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623" w:rsidRDefault="00F55623" w:rsidP="00AE20BD">
      <w:pPr>
        <w:pStyle w:val="Ttol3"/>
        <w:spacing w:before="0" w:beforeAutospacing="0" w:after="0" w:afterAutospacing="0"/>
        <w:jc w:val="center"/>
        <w:rPr>
          <w:u w:val="single"/>
        </w:rPr>
      </w:pPr>
      <w:bookmarkStart w:id="0" w:name="_GoBack"/>
      <w:bookmarkEnd w:id="0"/>
    </w:p>
    <w:p w:rsidR="00F55623" w:rsidRDefault="00F55623" w:rsidP="00AE20BD">
      <w:pPr>
        <w:pStyle w:val="Ttol3"/>
        <w:spacing w:before="0" w:beforeAutospacing="0" w:after="0" w:afterAutospacing="0"/>
        <w:jc w:val="center"/>
        <w:rPr>
          <w:u w:val="single"/>
        </w:rPr>
      </w:pPr>
    </w:p>
    <w:p w:rsidR="001D47FA" w:rsidRDefault="001D47FA" w:rsidP="00AE20BD">
      <w:pPr>
        <w:pStyle w:val="Ttol3"/>
        <w:spacing w:before="0" w:beforeAutospacing="0" w:after="0" w:afterAutospacing="0"/>
        <w:jc w:val="center"/>
        <w:rPr>
          <w:u w:val="single"/>
        </w:rPr>
      </w:pPr>
    </w:p>
    <w:p w:rsidR="00266BA0" w:rsidRDefault="00F55623" w:rsidP="00AE20BD">
      <w:pPr>
        <w:pStyle w:val="Ttol3"/>
        <w:spacing w:before="0" w:beforeAutospacing="0" w:after="0" w:afterAutospacing="0"/>
        <w:jc w:val="center"/>
        <w:rPr>
          <w:b w:val="0"/>
        </w:rPr>
      </w:pPr>
      <w:r>
        <w:rPr>
          <w:u w:val="single"/>
        </w:rPr>
        <w:t xml:space="preserve">Informe justificatiu de la baixa temerària presentada per dos licitadors en relació amb l’expedient C22/3190 (contracte 2705) </w:t>
      </w:r>
      <w:r w:rsidRPr="00F55623">
        <w:rPr>
          <w:u w:val="single"/>
        </w:rPr>
        <w:t xml:space="preserve">pels serveis d’impressió, enquadernació i lliurament del llibre </w:t>
      </w:r>
      <w:r w:rsidRPr="00F55623">
        <w:rPr>
          <w:i/>
          <w:u w:val="single"/>
        </w:rPr>
        <w:t>La Barcelona Gegantera. Història d’un moviment social contemporani</w:t>
      </w:r>
      <w:r w:rsidRPr="00F55623">
        <w:rPr>
          <w:u w:val="single"/>
        </w:rPr>
        <w:t>, editat pel Servei de Cultura Popular de l’ICUB mitjançant sistema d’impressió H-UVI, LE-UVI o LED-UVI</w:t>
      </w:r>
    </w:p>
    <w:p w:rsidR="00F55623" w:rsidRDefault="00F55623" w:rsidP="00AE20BD">
      <w:pPr>
        <w:pStyle w:val="Ttol3"/>
        <w:spacing w:before="0" w:beforeAutospacing="0" w:after="0" w:afterAutospacing="0"/>
        <w:jc w:val="center"/>
        <w:rPr>
          <w:b w:val="0"/>
        </w:rPr>
      </w:pPr>
    </w:p>
    <w:p w:rsidR="00F55623" w:rsidRDefault="00F55623" w:rsidP="00AE20BD">
      <w:pPr>
        <w:pStyle w:val="Ttol3"/>
        <w:spacing w:before="0" w:beforeAutospacing="0" w:after="0" w:afterAutospacing="0"/>
        <w:jc w:val="center"/>
        <w:rPr>
          <w:b w:val="0"/>
        </w:rPr>
      </w:pPr>
    </w:p>
    <w:p w:rsidR="00F55623" w:rsidRDefault="00F55623" w:rsidP="00F55623">
      <w:pPr>
        <w:pStyle w:val="Ttol3"/>
        <w:spacing w:before="0" w:beforeAutospacing="0" w:after="0" w:afterAutospacing="0"/>
        <w:jc w:val="both"/>
        <w:rPr>
          <w:b w:val="0"/>
        </w:rPr>
      </w:pPr>
      <w:r>
        <w:rPr>
          <w:b w:val="0"/>
        </w:rPr>
        <w:t>En data 12 de desembre es van obrir les pliques i es van consultar la documentació presentada pels licitadors.. El pressupost base de licitació era de 27.000eur i es defini</w:t>
      </w:r>
      <w:r w:rsidRPr="00F55623">
        <w:rPr>
          <w:b w:val="0"/>
        </w:rPr>
        <w:t>en els següents límits per a la consideració d’ofertes, en principi, amb valors anormals o desproporcionats: un diferencial del 10% per sota la mitjana de les ofertes presentades, o en el cas d’un únic licitador, del 15% respecte el pressupost net de licitació.</w:t>
      </w:r>
      <w:r w:rsidR="00745C89">
        <w:rPr>
          <w:b w:val="0"/>
        </w:rPr>
        <w:t xml:space="preserve"> </w:t>
      </w:r>
    </w:p>
    <w:p w:rsidR="00F55623" w:rsidRDefault="00F55623" w:rsidP="00F55623">
      <w:pPr>
        <w:pStyle w:val="Ttol3"/>
        <w:spacing w:before="0" w:beforeAutospacing="0" w:after="0" w:afterAutospacing="0"/>
        <w:jc w:val="both"/>
        <w:rPr>
          <w:b w:val="0"/>
        </w:rPr>
      </w:pPr>
    </w:p>
    <w:p w:rsidR="001D47FA" w:rsidRDefault="00745C89" w:rsidP="00F55623">
      <w:pPr>
        <w:pStyle w:val="Ttol3"/>
        <w:spacing w:before="0" w:beforeAutospacing="0" w:after="0" w:afterAutospacing="0"/>
        <w:jc w:val="both"/>
        <w:rPr>
          <w:b w:val="0"/>
        </w:rPr>
      </w:pPr>
      <w:r>
        <w:rPr>
          <w:b w:val="0"/>
        </w:rPr>
        <w:t xml:space="preserve">La mitjana de les 4 ofertes és de 22.875,68 €. </w:t>
      </w:r>
      <w:r w:rsidR="00F55623">
        <w:rPr>
          <w:b w:val="0"/>
        </w:rPr>
        <w:t>Dues de les empreses van presentar ofertes amb valors que incorrien en baixa temerària</w:t>
      </w:r>
    </w:p>
    <w:p w:rsidR="001D47FA" w:rsidRDefault="001D47FA" w:rsidP="00F55623">
      <w:pPr>
        <w:pStyle w:val="Ttol3"/>
        <w:spacing w:before="0" w:beforeAutospacing="0" w:after="0" w:afterAutospacing="0"/>
        <w:jc w:val="both"/>
        <w:rPr>
          <w:b w:val="0"/>
        </w:rPr>
      </w:pPr>
    </w:p>
    <w:p w:rsidR="001D47FA" w:rsidRPr="001D47FA" w:rsidRDefault="001D47FA" w:rsidP="001D47FA">
      <w:pPr>
        <w:pStyle w:val="Ttol3"/>
        <w:spacing w:before="0" w:beforeAutospacing="0" w:after="0" w:afterAutospacing="0"/>
        <w:jc w:val="both"/>
        <w:rPr>
          <w:b w:val="0"/>
        </w:rPr>
      </w:pPr>
      <w:proofErr w:type="spellStart"/>
      <w:r>
        <w:rPr>
          <w:b w:val="0"/>
        </w:rPr>
        <w:t>Agpograf</w:t>
      </w:r>
      <w:proofErr w:type="spellEnd"/>
      <w:r>
        <w:rPr>
          <w:b w:val="0"/>
        </w:rPr>
        <w:t xml:space="preserve"> SA: </w:t>
      </w:r>
      <w:r w:rsidRPr="001D47FA">
        <w:rPr>
          <w:b w:val="0"/>
        </w:rPr>
        <w:t xml:space="preserve">21.705,00 € </w:t>
      </w:r>
    </w:p>
    <w:p w:rsidR="001D47FA" w:rsidRPr="001D47FA" w:rsidRDefault="001D47FA" w:rsidP="001D47FA">
      <w:pPr>
        <w:pStyle w:val="Ttol3"/>
        <w:spacing w:before="0" w:beforeAutospacing="0" w:after="0" w:afterAutospacing="0"/>
        <w:jc w:val="both"/>
        <w:rPr>
          <w:b w:val="0"/>
        </w:rPr>
      </w:pPr>
      <w:r>
        <w:rPr>
          <w:b w:val="0"/>
        </w:rPr>
        <w:t>Gràfiques Ortells SL:</w:t>
      </w:r>
      <w:r w:rsidRPr="001D47FA">
        <w:rPr>
          <w:b w:val="0"/>
        </w:rPr>
        <w:t xml:space="preserve"> 21.285,60 € </w:t>
      </w:r>
    </w:p>
    <w:p w:rsidR="001D47FA" w:rsidRDefault="001D47FA" w:rsidP="00F55623">
      <w:pPr>
        <w:pStyle w:val="Ttol3"/>
        <w:spacing w:before="0" w:beforeAutospacing="0" w:after="0" w:afterAutospacing="0"/>
        <w:jc w:val="both"/>
        <w:rPr>
          <w:b w:val="0"/>
        </w:rPr>
      </w:pPr>
    </w:p>
    <w:p w:rsidR="00F55623" w:rsidRDefault="001D47FA" w:rsidP="00F55623">
      <w:pPr>
        <w:pStyle w:val="Ttol3"/>
        <w:spacing w:before="0" w:beforeAutospacing="0" w:after="0" w:afterAutospacing="0"/>
        <w:jc w:val="both"/>
        <w:rPr>
          <w:b w:val="0"/>
        </w:rPr>
      </w:pPr>
      <w:r>
        <w:rPr>
          <w:b w:val="0"/>
        </w:rPr>
        <w:t>U</w:t>
      </w:r>
      <w:r w:rsidR="00745C89">
        <w:rPr>
          <w:b w:val="0"/>
        </w:rPr>
        <w:t>n cop rebudes en temps i forma les r</w:t>
      </w:r>
      <w:r w:rsidR="00F55623">
        <w:rPr>
          <w:b w:val="0"/>
        </w:rPr>
        <w:t>espost</w:t>
      </w:r>
      <w:r w:rsidR="00745C89">
        <w:rPr>
          <w:b w:val="0"/>
        </w:rPr>
        <w:t>es a</w:t>
      </w:r>
      <w:r w:rsidR="00F55623">
        <w:rPr>
          <w:b w:val="0"/>
        </w:rPr>
        <w:t xml:space="preserve">ls requeriments, l’anàlisi de les </w:t>
      </w:r>
      <w:r w:rsidR="00745C89">
        <w:rPr>
          <w:b w:val="0"/>
        </w:rPr>
        <w:t>propostes dels licitadors</w:t>
      </w:r>
      <w:r w:rsidR="00F55623">
        <w:rPr>
          <w:b w:val="0"/>
        </w:rPr>
        <w:t xml:space="preserve"> és el següent: </w:t>
      </w:r>
    </w:p>
    <w:p w:rsidR="00F55623" w:rsidRDefault="00F55623" w:rsidP="00F55623">
      <w:pPr>
        <w:pStyle w:val="Ttol3"/>
        <w:spacing w:before="0" w:beforeAutospacing="0" w:after="0" w:afterAutospacing="0"/>
        <w:jc w:val="both"/>
        <w:rPr>
          <w:b w:val="0"/>
        </w:rPr>
      </w:pPr>
    </w:p>
    <w:p w:rsidR="00F55623" w:rsidRDefault="00745C89" w:rsidP="00745C89">
      <w:pPr>
        <w:pStyle w:val="Ttol3"/>
        <w:spacing w:before="0" w:beforeAutospacing="0" w:after="0" w:afterAutospacing="0"/>
        <w:jc w:val="both"/>
        <w:rPr>
          <w:u w:val="single"/>
        </w:rPr>
      </w:pPr>
      <w:proofErr w:type="spellStart"/>
      <w:r w:rsidRPr="00745C89">
        <w:rPr>
          <w:u w:val="single"/>
        </w:rPr>
        <w:t>Agpograf</w:t>
      </w:r>
      <w:proofErr w:type="spellEnd"/>
      <w:r w:rsidRPr="00745C89">
        <w:rPr>
          <w:u w:val="single"/>
        </w:rPr>
        <w:t xml:space="preserve">, S.A., amb CIF núm. A-08664450 argumenta: </w:t>
      </w:r>
    </w:p>
    <w:p w:rsidR="00745C89" w:rsidRPr="00745C89" w:rsidRDefault="00745C89" w:rsidP="00745C89">
      <w:pPr>
        <w:pStyle w:val="Ttol3"/>
        <w:spacing w:before="0" w:beforeAutospacing="0" w:after="0" w:afterAutospacing="0"/>
        <w:jc w:val="both"/>
        <w:rPr>
          <w:u w:val="single"/>
        </w:rPr>
      </w:pPr>
    </w:p>
    <w:p w:rsidR="00745C89" w:rsidRDefault="00745C89" w:rsidP="00745C89">
      <w:pPr>
        <w:ind w:left="709" w:right="1133"/>
        <w:jc w:val="both"/>
      </w:pPr>
      <w:r>
        <w:t xml:space="preserve">La tecnologia </w:t>
      </w:r>
      <w:proofErr w:type="spellStart"/>
      <w:r>
        <w:t>Led</w:t>
      </w:r>
      <w:proofErr w:type="spellEnd"/>
      <w:r>
        <w:t xml:space="preserve"> permet una mitjana de producció on es poden reduir significativament els costos d'impressió. També hem optimitzat la disposició de pàgines als plecs d'impressió: combinant en la forma un plec de 12 pàgines + 1 plec de 8 pàgines. Aquesta combinació ens permet reduir al màxim el malbaratament de paper, optimitzar-ne les formes, imprimir menys planxes i paper i reduir temps d'impressió.</w:t>
      </w:r>
    </w:p>
    <w:p w:rsidR="00745C89" w:rsidRDefault="00745C89" w:rsidP="00745C89">
      <w:pPr>
        <w:pStyle w:val="Ttol3"/>
        <w:spacing w:before="0" w:beforeAutospacing="0" w:after="0" w:afterAutospacing="0"/>
        <w:jc w:val="both"/>
        <w:rPr>
          <w:b w:val="0"/>
        </w:rPr>
      </w:pPr>
    </w:p>
    <w:p w:rsidR="00745C89" w:rsidRDefault="00745C89" w:rsidP="00745C89">
      <w:pPr>
        <w:pStyle w:val="Ttol3"/>
        <w:spacing w:before="0" w:beforeAutospacing="0" w:after="0" w:afterAutospacing="0"/>
        <w:jc w:val="both"/>
        <w:rPr>
          <w:b w:val="0"/>
        </w:rPr>
      </w:pPr>
      <w:r>
        <w:rPr>
          <w:b w:val="0"/>
        </w:rPr>
        <w:t>Un cop aclarit aquest aspecte tècnic, es considera que la resposta del licitador és suficient per acceptar la baixa temerària, ja que el seu mètode de producció permet estalviar matèries primeres sense incórrer en un demèrit qualitatiu del producte</w:t>
      </w:r>
      <w:r w:rsidR="001D47FA">
        <w:rPr>
          <w:b w:val="0"/>
        </w:rPr>
        <w:t xml:space="preserve">. Per tant, es considera justificada la baixa temerària d’aquesta empresa. </w:t>
      </w:r>
    </w:p>
    <w:p w:rsidR="00745C89" w:rsidRDefault="00745C89" w:rsidP="00745C89">
      <w:pPr>
        <w:pStyle w:val="Ttol3"/>
        <w:spacing w:before="0" w:beforeAutospacing="0" w:after="0" w:afterAutospacing="0"/>
        <w:jc w:val="both"/>
        <w:rPr>
          <w:b w:val="0"/>
        </w:rPr>
      </w:pPr>
    </w:p>
    <w:p w:rsidR="001D47FA" w:rsidRDefault="001D47FA" w:rsidP="00745C89">
      <w:pPr>
        <w:pStyle w:val="Ttol3"/>
        <w:spacing w:before="0" w:beforeAutospacing="0" w:after="0" w:afterAutospacing="0"/>
        <w:jc w:val="both"/>
        <w:rPr>
          <w:b w:val="0"/>
        </w:rPr>
      </w:pPr>
    </w:p>
    <w:p w:rsidR="001D47FA" w:rsidRDefault="001D47FA" w:rsidP="00745C89">
      <w:pPr>
        <w:pStyle w:val="Ttol3"/>
        <w:spacing w:before="0" w:beforeAutospacing="0" w:after="0" w:afterAutospacing="0"/>
        <w:jc w:val="both"/>
        <w:rPr>
          <w:b w:val="0"/>
        </w:rPr>
      </w:pPr>
    </w:p>
    <w:p w:rsidR="001D47FA" w:rsidRDefault="001D47FA" w:rsidP="00745C89">
      <w:pPr>
        <w:pStyle w:val="Ttol3"/>
        <w:spacing w:before="0" w:beforeAutospacing="0" w:after="0" w:afterAutospacing="0"/>
        <w:jc w:val="both"/>
        <w:rPr>
          <w:b w:val="0"/>
        </w:rPr>
      </w:pPr>
    </w:p>
    <w:p w:rsidR="001D47FA" w:rsidRDefault="001D47FA" w:rsidP="00745C89">
      <w:pPr>
        <w:pStyle w:val="Ttol3"/>
        <w:spacing w:before="0" w:beforeAutospacing="0" w:after="0" w:afterAutospacing="0"/>
        <w:jc w:val="both"/>
        <w:rPr>
          <w:b w:val="0"/>
        </w:rPr>
      </w:pPr>
    </w:p>
    <w:p w:rsidR="00745C89" w:rsidRPr="00745C89" w:rsidRDefault="00745C89" w:rsidP="00745C89">
      <w:pPr>
        <w:pStyle w:val="Ttol3"/>
        <w:spacing w:before="0" w:beforeAutospacing="0" w:after="0" w:afterAutospacing="0"/>
        <w:jc w:val="both"/>
        <w:rPr>
          <w:u w:val="single"/>
        </w:rPr>
      </w:pPr>
      <w:r>
        <w:rPr>
          <w:u w:val="single"/>
        </w:rPr>
        <w:t>Gràfiques Ortells</w:t>
      </w:r>
      <w:r w:rsidRPr="00745C89">
        <w:rPr>
          <w:u w:val="single"/>
        </w:rPr>
        <w:t>, S.L., amb CIF B61007829</w:t>
      </w:r>
      <w:r w:rsidR="001D47FA">
        <w:rPr>
          <w:u w:val="single"/>
        </w:rPr>
        <w:t>,</w:t>
      </w:r>
      <w:r>
        <w:rPr>
          <w:u w:val="single"/>
        </w:rPr>
        <w:t xml:space="preserve"> argumenta</w:t>
      </w:r>
    </w:p>
    <w:p w:rsidR="00F55623" w:rsidRDefault="00F55623" w:rsidP="00F55623">
      <w:pPr>
        <w:pStyle w:val="Ttol3"/>
        <w:spacing w:before="0" w:beforeAutospacing="0" w:after="0" w:afterAutospacing="0"/>
        <w:jc w:val="both"/>
        <w:rPr>
          <w:b w:val="0"/>
        </w:rPr>
      </w:pPr>
    </w:p>
    <w:p w:rsidR="00745C89" w:rsidRDefault="00745C89" w:rsidP="00745C89">
      <w:pPr>
        <w:ind w:left="709" w:right="1133"/>
        <w:jc w:val="both"/>
      </w:pPr>
      <w:r w:rsidRPr="00745C89">
        <w:t xml:space="preserve">Per donar resposta al seu requeriment rebut en el dia </w:t>
      </w:r>
      <w:proofErr w:type="spellStart"/>
      <w:r w:rsidRPr="00745C89">
        <w:t>d¿avui</w:t>
      </w:r>
      <w:proofErr w:type="spellEnd"/>
      <w:r w:rsidRPr="00745C89">
        <w:t xml:space="preserve"> 07/12/2022, hem revisat els nostres càlculs referents al pressupost nº 60605 que vam presentar com oferta econòmica a la licitació, i hem detectat que erròniament vam aplicar els escandalls </w:t>
      </w:r>
      <w:proofErr w:type="spellStart"/>
      <w:r w:rsidRPr="00745C89">
        <w:t>d¿un</w:t>
      </w:r>
      <w:proofErr w:type="spellEnd"/>
      <w:r w:rsidRPr="00745C89">
        <w:t xml:space="preserve"> tiratge convencional offset i no els </w:t>
      </w:r>
      <w:proofErr w:type="spellStart"/>
      <w:r w:rsidRPr="00745C89">
        <w:t>d¿un</w:t>
      </w:r>
      <w:proofErr w:type="spellEnd"/>
      <w:r w:rsidRPr="00745C89">
        <w:t xml:space="preserve"> tiratge LED UVI, com diu el plec de prescripcions tècniques. Hem fet un nou càlcul amb els nostres escandalls LED UVI i generat un nou pressupost nº 60605/2 Versió 2: Tintes LED UVI. També hem emplenat i signat un nou Annex 2/2 ¿Oferta Econòmica¿. Aquests dos documents els adjuntem al present escrit també com resposta al seu requeriment</w:t>
      </w:r>
    </w:p>
    <w:p w:rsidR="00745C89" w:rsidRDefault="00745C89" w:rsidP="00745C89">
      <w:pPr>
        <w:ind w:left="709" w:right="1133"/>
        <w:jc w:val="both"/>
      </w:pPr>
    </w:p>
    <w:p w:rsidR="00745C89" w:rsidRPr="00745C89" w:rsidRDefault="00745C89" w:rsidP="00745C89">
      <w:pPr>
        <w:ind w:left="709" w:right="1133"/>
        <w:jc w:val="both"/>
      </w:pPr>
      <w:r w:rsidRPr="00745C89">
        <w:t xml:space="preserve">El nou pressupost presenta un import base de 23.932,44 </w:t>
      </w:r>
      <w:proofErr w:type="spellStart"/>
      <w:r w:rsidRPr="00745C89">
        <w:t>eur</w:t>
      </w:r>
      <w:proofErr w:type="spellEnd"/>
    </w:p>
    <w:p w:rsidR="00745C89" w:rsidRDefault="00745C89" w:rsidP="00745C89">
      <w:pPr>
        <w:pStyle w:val="Ttol3"/>
        <w:spacing w:before="0" w:beforeAutospacing="0" w:after="0" w:afterAutospacing="0"/>
        <w:jc w:val="both"/>
        <w:rPr>
          <w:b w:val="0"/>
        </w:rPr>
      </w:pPr>
    </w:p>
    <w:p w:rsidR="00745C89" w:rsidRDefault="00745C89" w:rsidP="00745C89">
      <w:pPr>
        <w:pStyle w:val="Ttol3"/>
        <w:spacing w:before="0" w:beforeAutospacing="0" w:after="0" w:afterAutospacing="0"/>
        <w:jc w:val="both"/>
        <w:rPr>
          <w:b w:val="0"/>
        </w:rPr>
      </w:pPr>
      <w:r>
        <w:rPr>
          <w:b w:val="0"/>
        </w:rPr>
        <w:t xml:space="preserve">Vista la resposta del licitador es conclou que l’aclariment no és vàlid, ja que l’empresa va presentar un pressupost basat en uns elements tècnics que no s’ajustaven a allò que demanava el plec tècnic. </w:t>
      </w:r>
      <w:r w:rsidR="001D47FA">
        <w:rPr>
          <w:b w:val="0"/>
        </w:rPr>
        <w:t>Per tant</w:t>
      </w:r>
      <w:r>
        <w:rPr>
          <w:b w:val="0"/>
        </w:rPr>
        <w:t xml:space="preserve">, aquesta empresa ha de ser exclosa de la licitació. </w:t>
      </w:r>
    </w:p>
    <w:p w:rsidR="00745C89" w:rsidRDefault="00745C89" w:rsidP="00745C89">
      <w:pPr>
        <w:pStyle w:val="Ttol3"/>
        <w:spacing w:before="0" w:beforeAutospacing="0" w:after="0" w:afterAutospacing="0"/>
        <w:jc w:val="both"/>
        <w:rPr>
          <w:b w:val="0"/>
        </w:rPr>
      </w:pPr>
    </w:p>
    <w:p w:rsidR="00745C89" w:rsidRDefault="00745C89" w:rsidP="00745C89">
      <w:pPr>
        <w:pStyle w:val="Ttol3"/>
        <w:spacing w:before="0" w:beforeAutospacing="0" w:after="0" w:afterAutospacing="0"/>
        <w:jc w:val="both"/>
        <w:rPr>
          <w:b w:val="0"/>
        </w:rPr>
      </w:pPr>
    </w:p>
    <w:p w:rsidR="00745C89" w:rsidRPr="00745C89" w:rsidRDefault="00745C89" w:rsidP="00745C89">
      <w:pPr>
        <w:pStyle w:val="Ttol3"/>
        <w:spacing w:before="0" w:beforeAutospacing="0" w:after="0" w:afterAutospacing="0"/>
        <w:jc w:val="right"/>
        <w:rPr>
          <w:b w:val="0"/>
        </w:rPr>
      </w:pPr>
      <w:r>
        <w:rPr>
          <w:b w:val="0"/>
        </w:rPr>
        <w:t>Barcelona, 13 de desembre de 2022</w:t>
      </w:r>
    </w:p>
    <w:sectPr w:rsidR="00745C89" w:rsidRPr="00745C89" w:rsidSect="002E1CFB">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155" w:rsidRDefault="00BB3155" w:rsidP="003C488B">
      <w:r>
        <w:separator/>
      </w:r>
    </w:p>
  </w:endnote>
  <w:endnote w:type="continuationSeparator" w:id="0">
    <w:p w:rsidR="00BB3155" w:rsidRDefault="00BB3155" w:rsidP="003C4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A7" w:rsidRDefault="006252A7">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A7" w:rsidRDefault="006252A7">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A7" w:rsidRDefault="006252A7">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155" w:rsidRDefault="00BB3155" w:rsidP="003C488B">
      <w:r>
        <w:separator/>
      </w:r>
    </w:p>
  </w:footnote>
  <w:footnote w:type="continuationSeparator" w:id="0">
    <w:p w:rsidR="00BB3155" w:rsidRDefault="00BB3155" w:rsidP="003C4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A7" w:rsidRDefault="006252A7">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A7" w:rsidRDefault="00A10068" w:rsidP="00A10068">
    <w:pPr>
      <w:pStyle w:val="Capalera"/>
      <w:tabs>
        <w:tab w:val="clear" w:pos="4252"/>
        <w:tab w:val="clear" w:pos="8504"/>
        <w:tab w:val="left" w:pos="7264"/>
      </w:tabs>
    </w:pPr>
    <w:r>
      <w:rPr>
        <w:rFonts w:ascii="Tahoma" w:hAnsi="Tahoma"/>
        <w:noProof/>
        <w:color w:val="808080"/>
        <w:sz w:val="16"/>
      </w:rPr>
      <w:drawing>
        <wp:anchor distT="0" distB="0" distL="114300" distR="114300" simplePos="0" relativeHeight="251659264" behindDoc="0" locked="0" layoutInCell="0" allowOverlap="1" wp14:anchorId="03B453C7" wp14:editId="37FEAD72">
          <wp:simplePos x="0" y="0"/>
          <wp:positionH relativeFrom="column">
            <wp:posOffset>4488180</wp:posOffset>
          </wp:positionH>
          <wp:positionV relativeFrom="paragraph">
            <wp:posOffset>107315</wp:posOffset>
          </wp:positionV>
          <wp:extent cx="937260" cy="159385"/>
          <wp:effectExtent l="0" t="0" r="0" b="0"/>
          <wp:wrapTopAndBottom/>
          <wp:docPr id="2" name="Imatge 2" descr="adre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adreça"/>
                  <pic:cNvPicPr>
                    <a:picLocks noChangeAspect="1" noChangeArrowheads="1"/>
                  </pic:cNvPicPr>
                </pic:nvPicPr>
                <pic:blipFill>
                  <a:blip r:embed="rId1"/>
                  <a:srcRect b="83749"/>
                  <a:stretch>
                    <a:fillRect/>
                  </a:stretch>
                </pic:blipFill>
                <pic:spPr bwMode="auto">
                  <a:xfrm>
                    <a:off x="0" y="0"/>
                    <a:ext cx="937260" cy="159385"/>
                  </a:xfrm>
                  <a:prstGeom prst="rect">
                    <a:avLst/>
                  </a:prstGeom>
                  <a:noFill/>
                </pic:spPr>
              </pic:pic>
            </a:graphicData>
          </a:graphic>
        </wp:anchor>
      </w:drawing>
    </w:r>
    <w:r>
      <w:tab/>
    </w:r>
  </w:p>
  <w:p w:rsidR="002E1CFB" w:rsidRPr="006252A7" w:rsidRDefault="00A10068" w:rsidP="006252A7">
    <w:pPr>
      <w:pStyle w:val="Capalera"/>
    </w:pPr>
    <w:r>
      <w:rPr>
        <w:rFonts w:ascii="Tahoma" w:hAnsi="Tahoma"/>
        <w:noProof/>
        <w:color w:val="808080"/>
        <w:sz w:val="16"/>
      </w:rPr>
      <w:drawing>
        <wp:anchor distT="0" distB="0" distL="114300" distR="114300" simplePos="0" relativeHeight="251663360" behindDoc="0" locked="0" layoutInCell="1" allowOverlap="1" wp14:anchorId="4050B213" wp14:editId="72CC5D90">
          <wp:simplePos x="0" y="0"/>
          <wp:positionH relativeFrom="column">
            <wp:posOffset>5353392</wp:posOffset>
          </wp:positionH>
          <wp:positionV relativeFrom="paragraph">
            <wp:posOffset>91725</wp:posOffset>
          </wp:positionV>
          <wp:extent cx="1034415" cy="372745"/>
          <wp:effectExtent l="0" t="0" r="0" b="8255"/>
          <wp:wrapNone/>
          <wp:docPr id="1" name="Imat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2"/>
                  <a:srcRect/>
                  <a:stretch>
                    <a:fillRect/>
                  </a:stretch>
                </pic:blipFill>
                <pic:spPr bwMode="auto">
                  <a:xfrm>
                    <a:off x="0" y="0"/>
                    <a:ext cx="1034415" cy="372745"/>
                  </a:xfrm>
                  <a:prstGeom prst="rect">
                    <a:avLst/>
                  </a:prstGeom>
                  <a:noFill/>
                </pic:spPr>
              </pic:pic>
            </a:graphicData>
          </a:graphic>
        </wp:anchor>
      </w:drawing>
    </w:r>
    <w:r>
      <w:rPr>
        <w:rFonts w:ascii="Tahoma" w:hAnsi="Tahoma"/>
        <w:noProof/>
        <w:color w:val="808080"/>
        <w:sz w:val="16"/>
      </w:rPr>
      <w:drawing>
        <wp:anchor distT="0" distB="0" distL="114300" distR="114300" simplePos="0" relativeHeight="251661312" behindDoc="0" locked="0" layoutInCell="0" allowOverlap="1" wp14:anchorId="252E5546" wp14:editId="7D8A30EC">
          <wp:simplePos x="0" y="0"/>
          <wp:positionH relativeFrom="column">
            <wp:posOffset>4488815</wp:posOffset>
          </wp:positionH>
          <wp:positionV relativeFrom="paragraph">
            <wp:posOffset>92710</wp:posOffset>
          </wp:positionV>
          <wp:extent cx="820420" cy="372110"/>
          <wp:effectExtent l="0" t="0" r="0" b="8890"/>
          <wp:wrapTopAndBottom/>
          <wp:docPr id="3" name="Imatge 3" descr="adre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reça"/>
                  <pic:cNvPicPr>
                    <a:picLocks noChangeAspect="1" noChangeArrowheads="1"/>
                  </pic:cNvPicPr>
                </pic:nvPicPr>
                <pic:blipFill>
                  <a:blip r:embed="rId1"/>
                  <a:srcRect t="17500" b="38750"/>
                  <a:stretch>
                    <a:fillRect/>
                  </a:stretch>
                </pic:blipFill>
                <pic:spPr bwMode="auto">
                  <a:xfrm>
                    <a:off x="0" y="0"/>
                    <a:ext cx="820420" cy="372110"/>
                  </a:xfrm>
                  <a:prstGeom prst="rect">
                    <a:avLst/>
                  </a:prstGeom>
                  <a:noFill/>
                </pic:spPr>
              </pic:pic>
            </a:graphicData>
          </a:graphic>
        </wp:anchor>
      </w:drawing>
    </w:r>
    <w:r w:rsidR="006252A7">
      <w:rPr>
        <w:noProof/>
      </w:rPr>
      <w:drawing>
        <wp:inline distT="0" distB="0" distL="0" distR="0" wp14:anchorId="3983CD6A" wp14:editId="106C22C5">
          <wp:extent cx="1690085" cy="510363"/>
          <wp:effectExtent l="19050" t="0" r="5365" b="0"/>
          <wp:docPr id="4" name="Imatge 2" descr="AJquad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quadrat.jpg"/>
                  <pic:cNvPicPr/>
                </pic:nvPicPr>
                <pic:blipFill>
                  <a:blip r:embed="rId3"/>
                  <a:stretch>
                    <a:fillRect/>
                  </a:stretch>
                </pic:blipFill>
                <pic:spPr>
                  <a:xfrm>
                    <a:off x="0" y="0"/>
                    <a:ext cx="1690270" cy="510419"/>
                  </a:xfrm>
                  <a:prstGeom prst="rect">
                    <a:avLst/>
                  </a:prstGeom>
                </pic:spPr>
              </pic:pic>
            </a:graphicData>
          </a:graphic>
        </wp:inline>
      </w:drawing>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2A7" w:rsidRDefault="006252A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5AE2"/>
    <w:multiLevelType w:val="hybridMultilevel"/>
    <w:tmpl w:val="9ED2621C"/>
    <w:lvl w:ilvl="0" w:tplc="47783FBC">
      <w:start w:val="158"/>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B045C64"/>
    <w:multiLevelType w:val="hybridMultilevel"/>
    <w:tmpl w:val="4F0623E2"/>
    <w:lvl w:ilvl="0" w:tplc="2248A5C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D193870"/>
    <w:multiLevelType w:val="hybridMultilevel"/>
    <w:tmpl w:val="B24A59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11FB009F"/>
    <w:multiLevelType w:val="hybridMultilevel"/>
    <w:tmpl w:val="F93287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73756B"/>
    <w:multiLevelType w:val="hybridMultilevel"/>
    <w:tmpl w:val="41109396"/>
    <w:lvl w:ilvl="0" w:tplc="47783FBC">
      <w:start w:val="158"/>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5345075"/>
    <w:multiLevelType w:val="hybridMultilevel"/>
    <w:tmpl w:val="C68C7266"/>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6">
    <w:nsid w:val="38444038"/>
    <w:multiLevelType w:val="hybridMultilevel"/>
    <w:tmpl w:val="DE8E9730"/>
    <w:lvl w:ilvl="0" w:tplc="47783FBC">
      <w:start w:val="158"/>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38F01818"/>
    <w:multiLevelType w:val="hybridMultilevel"/>
    <w:tmpl w:val="7908B44E"/>
    <w:lvl w:ilvl="0" w:tplc="EE364EE0">
      <w:numFmt w:val="bullet"/>
      <w:lvlText w:val="-"/>
      <w:lvlJc w:val="left"/>
      <w:pPr>
        <w:ind w:left="1068" w:hanging="360"/>
      </w:pPr>
      <w:rPr>
        <w:rFonts w:ascii="Times New Roman" w:eastAsia="Times New Roman" w:hAnsi="Times New Roman" w:cs="Times New Roman"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8">
    <w:nsid w:val="3F4E4CF7"/>
    <w:multiLevelType w:val="hybridMultilevel"/>
    <w:tmpl w:val="970644D4"/>
    <w:lvl w:ilvl="0" w:tplc="47783FBC">
      <w:start w:val="158"/>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437D4DCD"/>
    <w:multiLevelType w:val="hybridMultilevel"/>
    <w:tmpl w:val="7DE40614"/>
    <w:lvl w:ilvl="0" w:tplc="47783FBC">
      <w:start w:val="158"/>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59B0513"/>
    <w:multiLevelType w:val="hybridMultilevel"/>
    <w:tmpl w:val="92AEB636"/>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1">
    <w:nsid w:val="45AB7C23"/>
    <w:multiLevelType w:val="hybridMultilevel"/>
    <w:tmpl w:val="3B8A9DC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6F26D29"/>
    <w:multiLevelType w:val="hybridMultilevel"/>
    <w:tmpl w:val="17E8865C"/>
    <w:lvl w:ilvl="0" w:tplc="68284C0E">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BA00F14"/>
    <w:multiLevelType w:val="multilevel"/>
    <w:tmpl w:val="35B6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5E5FFD"/>
    <w:multiLevelType w:val="hybridMultilevel"/>
    <w:tmpl w:val="AAFCFAD6"/>
    <w:lvl w:ilvl="0" w:tplc="96222AF6">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6E464866"/>
    <w:multiLevelType w:val="hybridMultilevel"/>
    <w:tmpl w:val="48601CF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6F100710"/>
    <w:multiLevelType w:val="hybridMultilevel"/>
    <w:tmpl w:val="A9E683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72270F43"/>
    <w:multiLevelType w:val="hybridMultilevel"/>
    <w:tmpl w:val="4F944C2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723F26A5"/>
    <w:multiLevelType w:val="hybridMultilevel"/>
    <w:tmpl w:val="72CECB4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8"/>
  </w:num>
  <w:num w:numId="2">
    <w:abstractNumId w:val="13"/>
  </w:num>
  <w:num w:numId="3">
    <w:abstractNumId w:val="16"/>
  </w:num>
  <w:num w:numId="4">
    <w:abstractNumId w:val="15"/>
  </w:num>
  <w:num w:numId="5">
    <w:abstractNumId w:val="14"/>
  </w:num>
  <w:num w:numId="6">
    <w:abstractNumId w:val="9"/>
  </w:num>
  <w:num w:numId="7">
    <w:abstractNumId w:val="6"/>
  </w:num>
  <w:num w:numId="8">
    <w:abstractNumId w:val="4"/>
  </w:num>
  <w:num w:numId="9">
    <w:abstractNumId w:val="0"/>
  </w:num>
  <w:num w:numId="10">
    <w:abstractNumId w:val="1"/>
  </w:num>
  <w:num w:numId="11">
    <w:abstractNumId w:val="18"/>
  </w:num>
  <w:num w:numId="12">
    <w:abstractNumId w:val="12"/>
  </w:num>
  <w:num w:numId="13">
    <w:abstractNumId w:val="11"/>
  </w:num>
  <w:num w:numId="14">
    <w:abstractNumId w:val="10"/>
  </w:num>
  <w:num w:numId="15">
    <w:abstractNumId w:val="3"/>
  </w:num>
  <w:num w:numId="16">
    <w:abstractNumId w:val="5"/>
  </w:num>
  <w:num w:numId="17">
    <w:abstractNumId w:val="7"/>
  </w:num>
  <w:num w:numId="18">
    <w:abstractNumId w:val="1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25A"/>
    <w:rsid w:val="000340F3"/>
    <w:rsid w:val="00044DEE"/>
    <w:rsid w:val="00062950"/>
    <w:rsid w:val="000A72A6"/>
    <w:rsid w:val="000B2714"/>
    <w:rsid w:val="000B41D8"/>
    <w:rsid w:val="000B59E4"/>
    <w:rsid w:val="000C24E4"/>
    <w:rsid w:val="000D3243"/>
    <w:rsid w:val="000D57DB"/>
    <w:rsid w:val="000E2A2F"/>
    <w:rsid w:val="00111EF1"/>
    <w:rsid w:val="00127A44"/>
    <w:rsid w:val="0013317E"/>
    <w:rsid w:val="00135E9F"/>
    <w:rsid w:val="00144399"/>
    <w:rsid w:val="00155BE1"/>
    <w:rsid w:val="001D10F5"/>
    <w:rsid w:val="001D404F"/>
    <w:rsid w:val="001D47FA"/>
    <w:rsid w:val="002143F7"/>
    <w:rsid w:val="00215443"/>
    <w:rsid w:val="00236CDC"/>
    <w:rsid w:val="0024355F"/>
    <w:rsid w:val="0024360E"/>
    <w:rsid w:val="0026648E"/>
    <w:rsid w:val="00266BA0"/>
    <w:rsid w:val="00266ED6"/>
    <w:rsid w:val="00296134"/>
    <w:rsid w:val="002A1192"/>
    <w:rsid w:val="002C06C7"/>
    <w:rsid w:val="002D3CA2"/>
    <w:rsid w:val="002D5879"/>
    <w:rsid w:val="002E1CFB"/>
    <w:rsid w:val="002E65A5"/>
    <w:rsid w:val="003116E4"/>
    <w:rsid w:val="00337496"/>
    <w:rsid w:val="003375AF"/>
    <w:rsid w:val="00355357"/>
    <w:rsid w:val="003660E4"/>
    <w:rsid w:val="0037426F"/>
    <w:rsid w:val="00377F7F"/>
    <w:rsid w:val="003A4DCF"/>
    <w:rsid w:val="003B57EE"/>
    <w:rsid w:val="003C488B"/>
    <w:rsid w:val="003D70A2"/>
    <w:rsid w:val="003F6303"/>
    <w:rsid w:val="00426C8F"/>
    <w:rsid w:val="0042779E"/>
    <w:rsid w:val="004414CE"/>
    <w:rsid w:val="004454A3"/>
    <w:rsid w:val="0044696C"/>
    <w:rsid w:val="0046275D"/>
    <w:rsid w:val="0046709A"/>
    <w:rsid w:val="00467299"/>
    <w:rsid w:val="004844E8"/>
    <w:rsid w:val="00486032"/>
    <w:rsid w:val="004D5DA2"/>
    <w:rsid w:val="004E332A"/>
    <w:rsid w:val="004F3B5D"/>
    <w:rsid w:val="00504B42"/>
    <w:rsid w:val="00551D51"/>
    <w:rsid w:val="00553B45"/>
    <w:rsid w:val="005740FD"/>
    <w:rsid w:val="00575745"/>
    <w:rsid w:val="005A3FC4"/>
    <w:rsid w:val="005C3325"/>
    <w:rsid w:val="005C4D5B"/>
    <w:rsid w:val="005E5EF2"/>
    <w:rsid w:val="005F12A9"/>
    <w:rsid w:val="005F3EA8"/>
    <w:rsid w:val="00605D6D"/>
    <w:rsid w:val="00610DE0"/>
    <w:rsid w:val="006153CC"/>
    <w:rsid w:val="006252A7"/>
    <w:rsid w:val="0062625A"/>
    <w:rsid w:val="00641956"/>
    <w:rsid w:val="0064337B"/>
    <w:rsid w:val="00651FB2"/>
    <w:rsid w:val="006670C2"/>
    <w:rsid w:val="00697445"/>
    <w:rsid w:val="006A66FB"/>
    <w:rsid w:val="006B3E81"/>
    <w:rsid w:val="006D125E"/>
    <w:rsid w:val="006D4249"/>
    <w:rsid w:val="006F6B1D"/>
    <w:rsid w:val="00715972"/>
    <w:rsid w:val="0072305B"/>
    <w:rsid w:val="00731A57"/>
    <w:rsid w:val="007342FD"/>
    <w:rsid w:val="00745C89"/>
    <w:rsid w:val="00761991"/>
    <w:rsid w:val="00762628"/>
    <w:rsid w:val="00765F93"/>
    <w:rsid w:val="00784AA1"/>
    <w:rsid w:val="00785B1E"/>
    <w:rsid w:val="007B68BD"/>
    <w:rsid w:val="007D56D6"/>
    <w:rsid w:val="007E66EE"/>
    <w:rsid w:val="007F643F"/>
    <w:rsid w:val="00810FF3"/>
    <w:rsid w:val="00814AB0"/>
    <w:rsid w:val="00825840"/>
    <w:rsid w:val="00845B7F"/>
    <w:rsid w:val="008515A3"/>
    <w:rsid w:val="00853510"/>
    <w:rsid w:val="008872A3"/>
    <w:rsid w:val="0089084D"/>
    <w:rsid w:val="00897A28"/>
    <w:rsid w:val="008A07C1"/>
    <w:rsid w:val="008A56AF"/>
    <w:rsid w:val="008A5E23"/>
    <w:rsid w:val="008F141D"/>
    <w:rsid w:val="008F63C3"/>
    <w:rsid w:val="00911F0D"/>
    <w:rsid w:val="0091655E"/>
    <w:rsid w:val="0094045D"/>
    <w:rsid w:val="00945012"/>
    <w:rsid w:val="0095704B"/>
    <w:rsid w:val="009602C0"/>
    <w:rsid w:val="00986E7E"/>
    <w:rsid w:val="0098798B"/>
    <w:rsid w:val="009C69AF"/>
    <w:rsid w:val="009E5138"/>
    <w:rsid w:val="00A03942"/>
    <w:rsid w:val="00A059B4"/>
    <w:rsid w:val="00A06347"/>
    <w:rsid w:val="00A10068"/>
    <w:rsid w:val="00A11BCC"/>
    <w:rsid w:val="00A134A3"/>
    <w:rsid w:val="00A325E3"/>
    <w:rsid w:val="00A33569"/>
    <w:rsid w:val="00A3563E"/>
    <w:rsid w:val="00A362AB"/>
    <w:rsid w:val="00A51C41"/>
    <w:rsid w:val="00A672F2"/>
    <w:rsid w:val="00A67ECC"/>
    <w:rsid w:val="00A76B3B"/>
    <w:rsid w:val="00A831F5"/>
    <w:rsid w:val="00A833F6"/>
    <w:rsid w:val="00A84A3E"/>
    <w:rsid w:val="00A8519E"/>
    <w:rsid w:val="00A933F2"/>
    <w:rsid w:val="00AA177A"/>
    <w:rsid w:val="00AA794F"/>
    <w:rsid w:val="00AB6075"/>
    <w:rsid w:val="00AE20BD"/>
    <w:rsid w:val="00B02C11"/>
    <w:rsid w:val="00B2082F"/>
    <w:rsid w:val="00B240C0"/>
    <w:rsid w:val="00B524F4"/>
    <w:rsid w:val="00B6425A"/>
    <w:rsid w:val="00B71A3F"/>
    <w:rsid w:val="00B77B43"/>
    <w:rsid w:val="00B80BE4"/>
    <w:rsid w:val="00B847F7"/>
    <w:rsid w:val="00B959B1"/>
    <w:rsid w:val="00BA0E73"/>
    <w:rsid w:val="00BA4188"/>
    <w:rsid w:val="00BA6987"/>
    <w:rsid w:val="00BB3155"/>
    <w:rsid w:val="00BD3095"/>
    <w:rsid w:val="00C04577"/>
    <w:rsid w:val="00C20C02"/>
    <w:rsid w:val="00C72137"/>
    <w:rsid w:val="00C850DC"/>
    <w:rsid w:val="00C96F67"/>
    <w:rsid w:val="00CA7247"/>
    <w:rsid w:val="00CB61BF"/>
    <w:rsid w:val="00CC48C5"/>
    <w:rsid w:val="00CD3B40"/>
    <w:rsid w:val="00CE0E16"/>
    <w:rsid w:val="00CE0EF5"/>
    <w:rsid w:val="00CF489E"/>
    <w:rsid w:val="00D12859"/>
    <w:rsid w:val="00D12EEB"/>
    <w:rsid w:val="00D47658"/>
    <w:rsid w:val="00D52EB5"/>
    <w:rsid w:val="00D724CA"/>
    <w:rsid w:val="00D86FA0"/>
    <w:rsid w:val="00DA5253"/>
    <w:rsid w:val="00DC6534"/>
    <w:rsid w:val="00DC6965"/>
    <w:rsid w:val="00DD3A85"/>
    <w:rsid w:val="00E0569B"/>
    <w:rsid w:val="00E55353"/>
    <w:rsid w:val="00E63914"/>
    <w:rsid w:val="00E639FF"/>
    <w:rsid w:val="00E704F7"/>
    <w:rsid w:val="00E966CB"/>
    <w:rsid w:val="00EA200E"/>
    <w:rsid w:val="00EA2EC8"/>
    <w:rsid w:val="00EA350B"/>
    <w:rsid w:val="00EB4336"/>
    <w:rsid w:val="00EB6643"/>
    <w:rsid w:val="00EB6F20"/>
    <w:rsid w:val="00EB7A4B"/>
    <w:rsid w:val="00EC254E"/>
    <w:rsid w:val="00EE2983"/>
    <w:rsid w:val="00EE5DD4"/>
    <w:rsid w:val="00EF180C"/>
    <w:rsid w:val="00F209E9"/>
    <w:rsid w:val="00F223BA"/>
    <w:rsid w:val="00F25FDE"/>
    <w:rsid w:val="00F37ED4"/>
    <w:rsid w:val="00F41637"/>
    <w:rsid w:val="00F55623"/>
    <w:rsid w:val="00F56EE8"/>
    <w:rsid w:val="00F6073E"/>
    <w:rsid w:val="00F85159"/>
    <w:rsid w:val="00F97AB7"/>
    <w:rsid w:val="00FA5029"/>
    <w:rsid w:val="00FD3F88"/>
    <w:rsid w:val="00FD735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BE1"/>
    <w:pPr>
      <w:spacing w:after="0" w:line="240" w:lineRule="auto"/>
    </w:pPr>
    <w:rPr>
      <w:rFonts w:ascii="Times New Roman" w:eastAsia="Times New Roman" w:hAnsi="Times New Roman" w:cs="Times New Roman"/>
      <w:sz w:val="24"/>
      <w:szCs w:val="20"/>
      <w:lang w:eastAsia="ca-ES"/>
    </w:rPr>
  </w:style>
  <w:style w:type="paragraph" w:styleId="Ttol3">
    <w:name w:val="heading 3"/>
    <w:basedOn w:val="Normal"/>
    <w:link w:val="Ttol3Car"/>
    <w:uiPriority w:val="9"/>
    <w:qFormat/>
    <w:rsid w:val="0062625A"/>
    <w:pPr>
      <w:spacing w:before="100" w:beforeAutospacing="1" w:after="100" w:afterAutospacing="1"/>
      <w:outlineLvl w:val="2"/>
    </w:pPr>
    <w:rPr>
      <w:b/>
      <w:bCs/>
      <w:sz w:val="27"/>
      <w:szCs w:val="27"/>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3Car">
    <w:name w:val="Títol 3 Car"/>
    <w:basedOn w:val="Tipusdelletraperdefectedelpargraf"/>
    <w:link w:val="Ttol3"/>
    <w:uiPriority w:val="9"/>
    <w:rsid w:val="0062625A"/>
    <w:rPr>
      <w:rFonts w:ascii="Times New Roman" w:eastAsia="Times New Roman" w:hAnsi="Times New Roman" w:cs="Times New Roman"/>
      <w:b/>
      <w:bCs/>
      <w:sz w:val="27"/>
      <w:szCs w:val="27"/>
      <w:lang w:eastAsia="ca-ES"/>
    </w:rPr>
  </w:style>
  <w:style w:type="table" w:styleId="Taulaambquadrcula">
    <w:name w:val="Table Grid"/>
    <w:basedOn w:val="Taulanormal"/>
    <w:uiPriority w:val="59"/>
    <w:rsid w:val="0062625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B80BE4"/>
    <w:rPr>
      <w:color w:val="0000FF"/>
      <w:u w:val="single"/>
    </w:rPr>
  </w:style>
  <w:style w:type="character" w:styleId="mfasi">
    <w:name w:val="Emphasis"/>
    <w:basedOn w:val="Tipusdelletraperdefectedelpargraf"/>
    <w:uiPriority w:val="20"/>
    <w:qFormat/>
    <w:rsid w:val="00B80BE4"/>
    <w:rPr>
      <w:i/>
      <w:iCs/>
    </w:rPr>
  </w:style>
  <w:style w:type="paragraph" w:styleId="Textdecomentari">
    <w:name w:val="annotation text"/>
    <w:basedOn w:val="Normal"/>
    <w:link w:val="TextdecomentariCar"/>
    <w:uiPriority w:val="99"/>
    <w:rsid w:val="003C488B"/>
    <w:pPr>
      <w:jc w:val="both"/>
    </w:pPr>
    <w:rPr>
      <w:rFonts w:ascii="Dutch" w:hAnsi="Dutch"/>
      <w:sz w:val="20"/>
    </w:rPr>
  </w:style>
  <w:style w:type="character" w:customStyle="1" w:styleId="TextdecomentariCar">
    <w:name w:val="Text de comentari Car"/>
    <w:basedOn w:val="Tipusdelletraperdefectedelpargraf"/>
    <w:link w:val="Textdecomentari"/>
    <w:uiPriority w:val="99"/>
    <w:rsid w:val="003C488B"/>
    <w:rPr>
      <w:rFonts w:ascii="Dutch" w:eastAsia="Times New Roman" w:hAnsi="Dutch" w:cs="Times New Roman"/>
      <w:sz w:val="20"/>
      <w:szCs w:val="20"/>
      <w:lang w:eastAsia="ca-ES"/>
    </w:rPr>
  </w:style>
  <w:style w:type="paragraph" w:styleId="Textdenotaapeudepgina">
    <w:name w:val="footnote text"/>
    <w:basedOn w:val="Normal"/>
    <w:link w:val="TextdenotaapeudepginaCar"/>
    <w:uiPriority w:val="99"/>
    <w:unhideWhenUsed/>
    <w:rsid w:val="003C488B"/>
    <w:pPr>
      <w:jc w:val="both"/>
    </w:pPr>
    <w:rPr>
      <w:rFonts w:ascii="Arial" w:hAnsi="Arial"/>
      <w:sz w:val="20"/>
    </w:rPr>
  </w:style>
  <w:style w:type="character" w:customStyle="1" w:styleId="TextdenotaapeudepginaCar">
    <w:name w:val="Text de nota a peu de pàgina Car"/>
    <w:basedOn w:val="Tipusdelletraperdefectedelpargraf"/>
    <w:link w:val="Textdenotaapeudepgina"/>
    <w:uiPriority w:val="99"/>
    <w:rsid w:val="003C488B"/>
    <w:rPr>
      <w:rFonts w:ascii="Arial" w:eastAsia="Times New Roman" w:hAnsi="Arial" w:cs="Times New Roman"/>
      <w:sz w:val="20"/>
      <w:szCs w:val="20"/>
      <w:lang w:eastAsia="ca-ES"/>
    </w:rPr>
  </w:style>
  <w:style w:type="character" w:styleId="Refernciadenotaapeudepgina">
    <w:name w:val="footnote reference"/>
    <w:basedOn w:val="Tipusdelletraperdefectedelpargraf"/>
    <w:unhideWhenUsed/>
    <w:rsid w:val="003C488B"/>
    <w:rPr>
      <w:vertAlign w:val="superscript"/>
    </w:rPr>
  </w:style>
  <w:style w:type="paragraph" w:styleId="Textdeglobus">
    <w:name w:val="Balloon Text"/>
    <w:basedOn w:val="Normal"/>
    <w:link w:val="TextdeglobusCar"/>
    <w:uiPriority w:val="99"/>
    <w:semiHidden/>
    <w:unhideWhenUsed/>
    <w:rsid w:val="003D70A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D70A2"/>
    <w:rPr>
      <w:rFonts w:ascii="Tahoma" w:eastAsia="Times New Roman" w:hAnsi="Tahoma" w:cs="Tahoma"/>
      <w:sz w:val="16"/>
      <w:szCs w:val="16"/>
      <w:lang w:eastAsia="ca-ES"/>
    </w:rPr>
  </w:style>
  <w:style w:type="paragraph" w:styleId="Pargrafdellista">
    <w:name w:val="List Paragraph"/>
    <w:basedOn w:val="Normal"/>
    <w:link w:val="PargrafdellistaCar"/>
    <w:uiPriority w:val="34"/>
    <w:qFormat/>
    <w:rsid w:val="00A362AB"/>
    <w:pPr>
      <w:ind w:left="720"/>
      <w:contextualSpacing/>
    </w:pPr>
  </w:style>
  <w:style w:type="paragraph" w:styleId="Capalera">
    <w:name w:val="header"/>
    <w:basedOn w:val="Normal"/>
    <w:link w:val="CapaleraCar"/>
    <w:uiPriority w:val="99"/>
    <w:unhideWhenUsed/>
    <w:rsid w:val="00825840"/>
    <w:pPr>
      <w:tabs>
        <w:tab w:val="center" w:pos="4252"/>
        <w:tab w:val="right" w:pos="8504"/>
      </w:tabs>
    </w:pPr>
  </w:style>
  <w:style w:type="character" w:customStyle="1" w:styleId="CapaleraCar">
    <w:name w:val="Capçalera Car"/>
    <w:basedOn w:val="Tipusdelletraperdefectedelpargraf"/>
    <w:link w:val="Capalera"/>
    <w:uiPriority w:val="99"/>
    <w:rsid w:val="00825840"/>
    <w:rPr>
      <w:rFonts w:ascii="Times New Roman" w:eastAsia="Times New Roman" w:hAnsi="Times New Roman" w:cs="Times New Roman"/>
      <w:sz w:val="24"/>
      <w:szCs w:val="20"/>
      <w:lang w:eastAsia="ca-ES"/>
    </w:rPr>
  </w:style>
  <w:style w:type="paragraph" w:styleId="Peu">
    <w:name w:val="footer"/>
    <w:basedOn w:val="Normal"/>
    <w:link w:val="PeuCar"/>
    <w:uiPriority w:val="99"/>
    <w:unhideWhenUsed/>
    <w:rsid w:val="00825840"/>
    <w:pPr>
      <w:tabs>
        <w:tab w:val="center" w:pos="4252"/>
        <w:tab w:val="right" w:pos="8504"/>
      </w:tabs>
    </w:pPr>
  </w:style>
  <w:style w:type="character" w:customStyle="1" w:styleId="PeuCar">
    <w:name w:val="Peu Car"/>
    <w:basedOn w:val="Tipusdelletraperdefectedelpargraf"/>
    <w:link w:val="Peu"/>
    <w:uiPriority w:val="99"/>
    <w:rsid w:val="00825840"/>
    <w:rPr>
      <w:rFonts w:ascii="Times New Roman" w:eastAsia="Times New Roman" w:hAnsi="Times New Roman" w:cs="Times New Roman"/>
      <w:sz w:val="24"/>
      <w:szCs w:val="20"/>
      <w:lang w:eastAsia="ca-ES"/>
    </w:rPr>
  </w:style>
  <w:style w:type="character" w:customStyle="1" w:styleId="PargrafdellistaCar">
    <w:name w:val="Paràgraf de llista Car"/>
    <w:basedOn w:val="Tipusdelletraperdefectedelpargraf"/>
    <w:link w:val="Pargrafdellista"/>
    <w:uiPriority w:val="34"/>
    <w:rsid w:val="00B71A3F"/>
    <w:rPr>
      <w:rFonts w:ascii="Times New Roman" w:eastAsia="Times New Roman" w:hAnsi="Times New Roman" w:cs="Times New Roman"/>
      <w:sz w:val="24"/>
      <w:szCs w:val="20"/>
      <w:lang w:eastAsia="ca-ES"/>
    </w:rPr>
  </w:style>
  <w:style w:type="paragraph" w:customStyle="1" w:styleId="Default">
    <w:name w:val="Default"/>
    <w:rsid w:val="00E966CB"/>
    <w:pPr>
      <w:autoSpaceDE w:val="0"/>
      <w:autoSpaceDN w:val="0"/>
      <w:adjustRightInd w:val="0"/>
      <w:spacing w:after="0" w:line="240" w:lineRule="auto"/>
    </w:pPr>
    <w:rPr>
      <w:rFonts w:ascii="Arial" w:hAnsi="Arial" w:cs="Arial"/>
      <w:color w:val="000000"/>
      <w:sz w:val="24"/>
      <w:szCs w:val="24"/>
    </w:rPr>
  </w:style>
  <w:style w:type="character" w:styleId="Refernciadecomentari">
    <w:name w:val="annotation reference"/>
    <w:basedOn w:val="Tipusdelletraperdefectedelpargraf"/>
    <w:uiPriority w:val="99"/>
    <w:semiHidden/>
    <w:unhideWhenUsed/>
    <w:rsid w:val="0095704B"/>
    <w:rPr>
      <w:sz w:val="16"/>
      <w:szCs w:val="16"/>
    </w:rPr>
  </w:style>
  <w:style w:type="paragraph" w:styleId="Temadelcomentari">
    <w:name w:val="annotation subject"/>
    <w:basedOn w:val="Textdecomentari"/>
    <w:next w:val="Textdecomentari"/>
    <w:link w:val="TemadelcomentariCar"/>
    <w:uiPriority w:val="99"/>
    <w:semiHidden/>
    <w:unhideWhenUsed/>
    <w:rsid w:val="0095704B"/>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5704B"/>
    <w:rPr>
      <w:rFonts w:ascii="Times New Roman" w:eastAsia="Times New Roman" w:hAnsi="Times New Roman" w:cs="Times New Roman"/>
      <w:b/>
      <w:bCs/>
      <w:sz w:val="20"/>
      <w:szCs w:val="20"/>
      <w:lang w:eastAsia="ca-ES"/>
    </w:rPr>
  </w:style>
  <w:style w:type="character" w:styleId="Enllavisitat">
    <w:name w:val="FollowedHyperlink"/>
    <w:basedOn w:val="Tipusdelletraperdefectedelpargraf"/>
    <w:uiPriority w:val="99"/>
    <w:semiHidden/>
    <w:unhideWhenUsed/>
    <w:rsid w:val="002E65A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BE1"/>
    <w:pPr>
      <w:spacing w:after="0" w:line="240" w:lineRule="auto"/>
    </w:pPr>
    <w:rPr>
      <w:rFonts w:ascii="Times New Roman" w:eastAsia="Times New Roman" w:hAnsi="Times New Roman" w:cs="Times New Roman"/>
      <w:sz w:val="24"/>
      <w:szCs w:val="20"/>
      <w:lang w:eastAsia="ca-ES"/>
    </w:rPr>
  </w:style>
  <w:style w:type="paragraph" w:styleId="Ttol3">
    <w:name w:val="heading 3"/>
    <w:basedOn w:val="Normal"/>
    <w:link w:val="Ttol3Car"/>
    <w:uiPriority w:val="9"/>
    <w:qFormat/>
    <w:rsid w:val="0062625A"/>
    <w:pPr>
      <w:spacing w:before="100" w:beforeAutospacing="1" w:after="100" w:afterAutospacing="1"/>
      <w:outlineLvl w:val="2"/>
    </w:pPr>
    <w:rPr>
      <w:b/>
      <w:bCs/>
      <w:sz w:val="27"/>
      <w:szCs w:val="27"/>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3Car">
    <w:name w:val="Títol 3 Car"/>
    <w:basedOn w:val="Tipusdelletraperdefectedelpargraf"/>
    <w:link w:val="Ttol3"/>
    <w:uiPriority w:val="9"/>
    <w:rsid w:val="0062625A"/>
    <w:rPr>
      <w:rFonts w:ascii="Times New Roman" w:eastAsia="Times New Roman" w:hAnsi="Times New Roman" w:cs="Times New Roman"/>
      <w:b/>
      <w:bCs/>
      <w:sz w:val="27"/>
      <w:szCs w:val="27"/>
      <w:lang w:eastAsia="ca-ES"/>
    </w:rPr>
  </w:style>
  <w:style w:type="table" w:styleId="Taulaambquadrcula">
    <w:name w:val="Table Grid"/>
    <w:basedOn w:val="Taulanormal"/>
    <w:uiPriority w:val="59"/>
    <w:rsid w:val="0062625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B80BE4"/>
    <w:rPr>
      <w:color w:val="0000FF"/>
      <w:u w:val="single"/>
    </w:rPr>
  </w:style>
  <w:style w:type="character" w:styleId="mfasi">
    <w:name w:val="Emphasis"/>
    <w:basedOn w:val="Tipusdelletraperdefectedelpargraf"/>
    <w:uiPriority w:val="20"/>
    <w:qFormat/>
    <w:rsid w:val="00B80BE4"/>
    <w:rPr>
      <w:i/>
      <w:iCs/>
    </w:rPr>
  </w:style>
  <w:style w:type="paragraph" w:styleId="Textdecomentari">
    <w:name w:val="annotation text"/>
    <w:basedOn w:val="Normal"/>
    <w:link w:val="TextdecomentariCar"/>
    <w:uiPriority w:val="99"/>
    <w:rsid w:val="003C488B"/>
    <w:pPr>
      <w:jc w:val="both"/>
    </w:pPr>
    <w:rPr>
      <w:rFonts w:ascii="Dutch" w:hAnsi="Dutch"/>
      <w:sz w:val="20"/>
    </w:rPr>
  </w:style>
  <w:style w:type="character" w:customStyle="1" w:styleId="TextdecomentariCar">
    <w:name w:val="Text de comentari Car"/>
    <w:basedOn w:val="Tipusdelletraperdefectedelpargraf"/>
    <w:link w:val="Textdecomentari"/>
    <w:uiPriority w:val="99"/>
    <w:rsid w:val="003C488B"/>
    <w:rPr>
      <w:rFonts w:ascii="Dutch" w:eastAsia="Times New Roman" w:hAnsi="Dutch" w:cs="Times New Roman"/>
      <w:sz w:val="20"/>
      <w:szCs w:val="20"/>
      <w:lang w:eastAsia="ca-ES"/>
    </w:rPr>
  </w:style>
  <w:style w:type="paragraph" w:styleId="Textdenotaapeudepgina">
    <w:name w:val="footnote text"/>
    <w:basedOn w:val="Normal"/>
    <w:link w:val="TextdenotaapeudepginaCar"/>
    <w:uiPriority w:val="99"/>
    <w:unhideWhenUsed/>
    <w:rsid w:val="003C488B"/>
    <w:pPr>
      <w:jc w:val="both"/>
    </w:pPr>
    <w:rPr>
      <w:rFonts w:ascii="Arial" w:hAnsi="Arial"/>
      <w:sz w:val="20"/>
    </w:rPr>
  </w:style>
  <w:style w:type="character" w:customStyle="1" w:styleId="TextdenotaapeudepginaCar">
    <w:name w:val="Text de nota a peu de pàgina Car"/>
    <w:basedOn w:val="Tipusdelletraperdefectedelpargraf"/>
    <w:link w:val="Textdenotaapeudepgina"/>
    <w:uiPriority w:val="99"/>
    <w:rsid w:val="003C488B"/>
    <w:rPr>
      <w:rFonts w:ascii="Arial" w:eastAsia="Times New Roman" w:hAnsi="Arial" w:cs="Times New Roman"/>
      <w:sz w:val="20"/>
      <w:szCs w:val="20"/>
      <w:lang w:eastAsia="ca-ES"/>
    </w:rPr>
  </w:style>
  <w:style w:type="character" w:styleId="Refernciadenotaapeudepgina">
    <w:name w:val="footnote reference"/>
    <w:basedOn w:val="Tipusdelletraperdefectedelpargraf"/>
    <w:unhideWhenUsed/>
    <w:rsid w:val="003C488B"/>
    <w:rPr>
      <w:vertAlign w:val="superscript"/>
    </w:rPr>
  </w:style>
  <w:style w:type="paragraph" w:styleId="Textdeglobus">
    <w:name w:val="Balloon Text"/>
    <w:basedOn w:val="Normal"/>
    <w:link w:val="TextdeglobusCar"/>
    <w:uiPriority w:val="99"/>
    <w:semiHidden/>
    <w:unhideWhenUsed/>
    <w:rsid w:val="003D70A2"/>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D70A2"/>
    <w:rPr>
      <w:rFonts w:ascii="Tahoma" w:eastAsia="Times New Roman" w:hAnsi="Tahoma" w:cs="Tahoma"/>
      <w:sz w:val="16"/>
      <w:szCs w:val="16"/>
      <w:lang w:eastAsia="ca-ES"/>
    </w:rPr>
  </w:style>
  <w:style w:type="paragraph" w:styleId="Pargrafdellista">
    <w:name w:val="List Paragraph"/>
    <w:basedOn w:val="Normal"/>
    <w:link w:val="PargrafdellistaCar"/>
    <w:uiPriority w:val="34"/>
    <w:qFormat/>
    <w:rsid w:val="00A362AB"/>
    <w:pPr>
      <w:ind w:left="720"/>
      <w:contextualSpacing/>
    </w:pPr>
  </w:style>
  <w:style w:type="paragraph" w:styleId="Capalera">
    <w:name w:val="header"/>
    <w:basedOn w:val="Normal"/>
    <w:link w:val="CapaleraCar"/>
    <w:uiPriority w:val="99"/>
    <w:unhideWhenUsed/>
    <w:rsid w:val="00825840"/>
    <w:pPr>
      <w:tabs>
        <w:tab w:val="center" w:pos="4252"/>
        <w:tab w:val="right" w:pos="8504"/>
      </w:tabs>
    </w:pPr>
  </w:style>
  <w:style w:type="character" w:customStyle="1" w:styleId="CapaleraCar">
    <w:name w:val="Capçalera Car"/>
    <w:basedOn w:val="Tipusdelletraperdefectedelpargraf"/>
    <w:link w:val="Capalera"/>
    <w:uiPriority w:val="99"/>
    <w:rsid w:val="00825840"/>
    <w:rPr>
      <w:rFonts w:ascii="Times New Roman" w:eastAsia="Times New Roman" w:hAnsi="Times New Roman" w:cs="Times New Roman"/>
      <w:sz w:val="24"/>
      <w:szCs w:val="20"/>
      <w:lang w:eastAsia="ca-ES"/>
    </w:rPr>
  </w:style>
  <w:style w:type="paragraph" w:styleId="Peu">
    <w:name w:val="footer"/>
    <w:basedOn w:val="Normal"/>
    <w:link w:val="PeuCar"/>
    <w:uiPriority w:val="99"/>
    <w:unhideWhenUsed/>
    <w:rsid w:val="00825840"/>
    <w:pPr>
      <w:tabs>
        <w:tab w:val="center" w:pos="4252"/>
        <w:tab w:val="right" w:pos="8504"/>
      </w:tabs>
    </w:pPr>
  </w:style>
  <w:style w:type="character" w:customStyle="1" w:styleId="PeuCar">
    <w:name w:val="Peu Car"/>
    <w:basedOn w:val="Tipusdelletraperdefectedelpargraf"/>
    <w:link w:val="Peu"/>
    <w:uiPriority w:val="99"/>
    <w:rsid w:val="00825840"/>
    <w:rPr>
      <w:rFonts w:ascii="Times New Roman" w:eastAsia="Times New Roman" w:hAnsi="Times New Roman" w:cs="Times New Roman"/>
      <w:sz w:val="24"/>
      <w:szCs w:val="20"/>
      <w:lang w:eastAsia="ca-ES"/>
    </w:rPr>
  </w:style>
  <w:style w:type="character" w:customStyle="1" w:styleId="PargrafdellistaCar">
    <w:name w:val="Paràgraf de llista Car"/>
    <w:basedOn w:val="Tipusdelletraperdefectedelpargraf"/>
    <w:link w:val="Pargrafdellista"/>
    <w:uiPriority w:val="34"/>
    <w:rsid w:val="00B71A3F"/>
    <w:rPr>
      <w:rFonts w:ascii="Times New Roman" w:eastAsia="Times New Roman" w:hAnsi="Times New Roman" w:cs="Times New Roman"/>
      <w:sz w:val="24"/>
      <w:szCs w:val="20"/>
      <w:lang w:eastAsia="ca-ES"/>
    </w:rPr>
  </w:style>
  <w:style w:type="paragraph" w:customStyle="1" w:styleId="Default">
    <w:name w:val="Default"/>
    <w:rsid w:val="00E966CB"/>
    <w:pPr>
      <w:autoSpaceDE w:val="0"/>
      <w:autoSpaceDN w:val="0"/>
      <w:adjustRightInd w:val="0"/>
      <w:spacing w:after="0" w:line="240" w:lineRule="auto"/>
    </w:pPr>
    <w:rPr>
      <w:rFonts w:ascii="Arial" w:hAnsi="Arial" w:cs="Arial"/>
      <w:color w:val="000000"/>
      <w:sz w:val="24"/>
      <w:szCs w:val="24"/>
    </w:rPr>
  </w:style>
  <w:style w:type="character" w:styleId="Refernciadecomentari">
    <w:name w:val="annotation reference"/>
    <w:basedOn w:val="Tipusdelletraperdefectedelpargraf"/>
    <w:uiPriority w:val="99"/>
    <w:semiHidden/>
    <w:unhideWhenUsed/>
    <w:rsid w:val="0095704B"/>
    <w:rPr>
      <w:sz w:val="16"/>
      <w:szCs w:val="16"/>
    </w:rPr>
  </w:style>
  <w:style w:type="paragraph" w:styleId="Temadelcomentari">
    <w:name w:val="annotation subject"/>
    <w:basedOn w:val="Textdecomentari"/>
    <w:next w:val="Textdecomentari"/>
    <w:link w:val="TemadelcomentariCar"/>
    <w:uiPriority w:val="99"/>
    <w:semiHidden/>
    <w:unhideWhenUsed/>
    <w:rsid w:val="0095704B"/>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5704B"/>
    <w:rPr>
      <w:rFonts w:ascii="Times New Roman" w:eastAsia="Times New Roman" w:hAnsi="Times New Roman" w:cs="Times New Roman"/>
      <w:b/>
      <w:bCs/>
      <w:sz w:val="20"/>
      <w:szCs w:val="20"/>
      <w:lang w:eastAsia="ca-ES"/>
    </w:rPr>
  </w:style>
  <w:style w:type="character" w:styleId="Enllavisitat">
    <w:name w:val="FollowedHyperlink"/>
    <w:basedOn w:val="Tipusdelletraperdefectedelpargraf"/>
    <w:uiPriority w:val="99"/>
    <w:semiHidden/>
    <w:unhideWhenUsed/>
    <w:rsid w:val="002E65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980718">
      <w:bodyDiv w:val="1"/>
      <w:marLeft w:val="0"/>
      <w:marRight w:val="0"/>
      <w:marTop w:val="0"/>
      <w:marBottom w:val="0"/>
      <w:divBdr>
        <w:top w:val="none" w:sz="0" w:space="0" w:color="auto"/>
        <w:left w:val="none" w:sz="0" w:space="0" w:color="auto"/>
        <w:bottom w:val="none" w:sz="0" w:space="0" w:color="auto"/>
        <w:right w:val="none" w:sz="0" w:space="0" w:color="auto"/>
      </w:divBdr>
    </w:div>
    <w:div w:id="799766439">
      <w:bodyDiv w:val="1"/>
      <w:marLeft w:val="0"/>
      <w:marRight w:val="0"/>
      <w:marTop w:val="0"/>
      <w:marBottom w:val="0"/>
      <w:divBdr>
        <w:top w:val="none" w:sz="0" w:space="0" w:color="auto"/>
        <w:left w:val="none" w:sz="0" w:space="0" w:color="auto"/>
        <w:bottom w:val="none" w:sz="0" w:space="0" w:color="auto"/>
        <w:right w:val="none" w:sz="0" w:space="0" w:color="auto"/>
      </w:divBdr>
    </w:div>
    <w:div w:id="941649888">
      <w:bodyDiv w:val="1"/>
      <w:marLeft w:val="0"/>
      <w:marRight w:val="0"/>
      <w:marTop w:val="0"/>
      <w:marBottom w:val="0"/>
      <w:divBdr>
        <w:top w:val="none" w:sz="0" w:space="0" w:color="auto"/>
        <w:left w:val="none" w:sz="0" w:space="0" w:color="auto"/>
        <w:bottom w:val="none" w:sz="0" w:space="0" w:color="auto"/>
        <w:right w:val="none" w:sz="0" w:space="0" w:color="auto"/>
      </w:divBdr>
    </w:div>
    <w:div w:id="949239337">
      <w:bodyDiv w:val="1"/>
      <w:marLeft w:val="0"/>
      <w:marRight w:val="0"/>
      <w:marTop w:val="0"/>
      <w:marBottom w:val="0"/>
      <w:divBdr>
        <w:top w:val="none" w:sz="0" w:space="0" w:color="auto"/>
        <w:left w:val="none" w:sz="0" w:space="0" w:color="auto"/>
        <w:bottom w:val="none" w:sz="0" w:space="0" w:color="auto"/>
        <w:right w:val="none" w:sz="0" w:space="0" w:color="auto"/>
      </w:divBdr>
    </w:div>
    <w:div w:id="1801847462">
      <w:bodyDiv w:val="1"/>
      <w:marLeft w:val="0"/>
      <w:marRight w:val="0"/>
      <w:marTop w:val="0"/>
      <w:marBottom w:val="0"/>
      <w:divBdr>
        <w:top w:val="none" w:sz="0" w:space="0" w:color="auto"/>
        <w:left w:val="none" w:sz="0" w:space="0" w:color="auto"/>
        <w:bottom w:val="none" w:sz="0" w:space="0" w:color="auto"/>
        <w:right w:val="none" w:sz="0" w:space="0" w:color="auto"/>
      </w:divBdr>
    </w:div>
    <w:div w:id="1877812099">
      <w:bodyDiv w:val="1"/>
      <w:marLeft w:val="0"/>
      <w:marRight w:val="0"/>
      <w:marTop w:val="0"/>
      <w:marBottom w:val="0"/>
      <w:divBdr>
        <w:top w:val="none" w:sz="0" w:space="0" w:color="auto"/>
        <w:left w:val="none" w:sz="0" w:space="0" w:color="auto"/>
        <w:bottom w:val="none" w:sz="0" w:space="0" w:color="auto"/>
        <w:right w:val="none" w:sz="0" w:space="0" w:color="auto"/>
      </w:divBdr>
    </w:div>
    <w:div w:id="1900898833">
      <w:bodyDiv w:val="1"/>
      <w:marLeft w:val="0"/>
      <w:marRight w:val="0"/>
      <w:marTop w:val="0"/>
      <w:marBottom w:val="0"/>
      <w:divBdr>
        <w:top w:val="none" w:sz="0" w:space="0" w:color="auto"/>
        <w:left w:val="none" w:sz="0" w:space="0" w:color="auto"/>
        <w:bottom w:val="none" w:sz="0" w:space="0" w:color="auto"/>
        <w:right w:val="none" w:sz="0" w:space="0" w:color="auto"/>
      </w:divBdr>
    </w:div>
    <w:div w:id="1940214280">
      <w:bodyDiv w:val="1"/>
      <w:marLeft w:val="0"/>
      <w:marRight w:val="0"/>
      <w:marTop w:val="0"/>
      <w:marBottom w:val="0"/>
      <w:divBdr>
        <w:top w:val="none" w:sz="0" w:space="0" w:color="auto"/>
        <w:left w:val="none" w:sz="0" w:space="0" w:color="auto"/>
        <w:bottom w:val="none" w:sz="0" w:space="0" w:color="auto"/>
        <w:right w:val="none" w:sz="0" w:space="0" w:color="auto"/>
      </w:divBdr>
    </w:div>
    <w:div w:id="1988850753">
      <w:bodyDiv w:val="1"/>
      <w:marLeft w:val="0"/>
      <w:marRight w:val="0"/>
      <w:marTop w:val="0"/>
      <w:marBottom w:val="0"/>
      <w:divBdr>
        <w:top w:val="none" w:sz="0" w:space="0" w:color="auto"/>
        <w:left w:val="none" w:sz="0" w:space="0" w:color="auto"/>
        <w:bottom w:val="none" w:sz="0" w:space="0" w:color="auto"/>
        <w:right w:val="none" w:sz="0" w:space="0" w:color="auto"/>
      </w:divBdr>
    </w:div>
    <w:div w:id="212607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06024-CBB1-4B94-AB1B-F36B74959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442</Words>
  <Characters>2521</Characters>
  <Application>Microsoft Office Word</Application>
  <DocSecurity>4</DocSecurity>
  <Lines>21</Lines>
  <Paragraphs>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2020-01-22T15:04:00Z</cp:lastPrinted>
  <dcterms:created xsi:type="dcterms:W3CDTF">2022-12-13T10:12:00Z</dcterms:created>
  <dcterms:modified xsi:type="dcterms:W3CDTF">2022-12-13T10:12:00Z</dcterms:modified>
</cp:coreProperties>
</file>