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157A1" w14:textId="77777777" w:rsidR="00FA2980" w:rsidRPr="009C0B46" w:rsidRDefault="00FA2980" w:rsidP="00FA2980">
      <w:pPr>
        <w:pStyle w:val="Ttol1"/>
        <w:rPr>
          <w:rFonts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A2980" w:rsidRPr="009C0B46" w14:paraId="0FE7BC0E" w14:textId="77777777" w:rsidTr="00CF7B6F">
        <w:tc>
          <w:tcPr>
            <w:tcW w:w="9495" w:type="dxa"/>
            <w:shd w:val="clear" w:color="auto" w:fill="F2F2F2" w:themeFill="background1" w:themeFillShade="F2"/>
            <w:vAlign w:val="center"/>
          </w:tcPr>
          <w:p w14:paraId="1DDBAF7B" w14:textId="623CED90" w:rsidR="00FA2980" w:rsidRPr="009C0B46" w:rsidRDefault="00555EB4" w:rsidP="00CF7B6F">
            <w:pPr>
              <w:jc w:val="center"/>
              <w:rPr>
                <w:rFonts w:cs="Arial"/>
                <w:b/>
              </w:rPr>
            </w:pPr>
            <w:r w:rsidRPr="00555EB4">
              <w:rPr>
                <w:rFonts w:cs="Arial"/>
                <w:b/>
              </w:rPr>
              <w:t>Protocol de gestió dels kits d</w:t>
            </w:r>
            <w:r>
              <w:rPr>
                <w:rFonts w:cs="Arial"/>
                <w:b/>
              </w:rPr>
              <w:t>’acompanyament i/o transport</w:t>
            </w:r>
            <w:r w:rsidRPr="00555EB4">
              <w:rPr>
                <w:rFonts w:cs="Arial"/>
                <w:b/>
              </w:rPr>
              <w:t xml:space="preserve">  d’usuaris/es del </w:t>
            </w:r>
            <w:r>
              <w:rPr>
                <w:rFonts w:cs="Arial"/>
                <w:b/>
              </w:rPr>
              <w:t>SAUPD</w:t>
            </w:r>
          </w:p>
        </w:tc>
      </w:tr>
    </w:tbl>
    <w:p w14:paraId="784ABE18" w14:textId="77777777" w:rsidR="00EE48F8" w:rsidRDefault="00EE48F8" w:rsidP="00555EB4"/>
    <w:p w14:paraId="4599B323" w14:textId="77777777" w:rsidR="00555EB4" w:rsidRPr="00555EB4" w:rsidRDefault="00555EB4" w:rsidP="00555EB4">
      <w:r w:rsidRPr="00555EB4">
        <w:t xml:space="preserve">Quan hi hagi acord entre SAUPD, referent del cas municipal i establiment SAUPD, l’establiment SAUPD garantirà l’acompanyament de la persona des del lloc a on es detecta la situació d’urgència fins a l’establiment SAUPD, a determinades visites mèdiques i/o a la realització de determinats tràmits necessaris per avançar en la resolució de la seva situació, inclús la marxa del servei, cap al recurs definitiu o domicili, sempre que aquests trasllats siguin impossibles de garantir per altres vies. </w:t>
      </w:r>
    </w:p>
    <w:p w14:paraId="4B8D58C3" w14:textId="77777777" w:rsidR="00555EB4" w:rsidRPr="001B4388" w:rsidRDefault="00555EB4" w:rsidP="00555EB4"/>
    <w:p w14:paraId="08931912" w14:textId="03AC76AA" w:rsidR="00555EB4" w:rsidRPr="007F4DDA" w:rsidRDefault="00555EB4" w:rsidP="00555EB4">
      <w:pPr>
        <w:pStyle w:val="Pargrafdellista"/>
        <w:numPr>
          <w:ilvl w:val="0"/>
          <w:numId w:val="46"/>
        </w:numPr>
        <w:rPr>
          <w:b/>
          <w:bCs/>
        </w:rPr>
      </w:pPr>
      <w:r w:rsidRPr="007F4DDA">
        <w:rPr>
          <w:b/>
          <w:bCs/>
        </w:rPr>
        <w:t>Elements que poden integrar el kit d’ac</w:t>
      </w:r>
      <w:r>
        <w:rPr>
          <w:b/>
          <w:bCs/>
        </w:rPr>
        <w:t>ompanyament i/o transport</w:t>
      </w:r>
      <w:r w:rsidRPr="007F4DDA">
        <w:rPr>
          <w:b/>
          <w:bCs/>
        </w:rPr>
        <w:t>:</w:t>
      </w:r>
    </w:p>
    <w:p w14:paraId="0E356E0E" w14:textId="29F3551D" w:rsidR="00555EB4" w:rsidRPr="001B4388" w:rsidRDefault="00555EB4" w:rsidP="00555EB4">
      <w:r w:rsidRPr="001B4388">
        <w:t>Com a mínim han de garantir</w:t>
      </w:r>
      <w:r>
        <w:t xml:space="preserve"> </w:t>
      </w:r>
      <w:r w:rsidRPr="00555EB4">
        <w:t>segons calgui i s’acordi amb els referents</w:t>
      </w:r>
      <w:r w:rsidRPr="001B4388">
        <w:t>:</w:t>
      </w:r>
    </w:p>
    <w:p w14:paraId="1780B9CA" w14:textId="77777777" w:rsidR="00555EB4" w:rsidRDefault="00555EB4" w:rsidP="00555EB4">
      <w:pPr>
        <w:pStyle w:val="Pargrafdellista"/>
        <w:numPr>
          <w:ilvl w:val="0"/>
          <w:numId w:val="47"/>
        </w:numPr>
      </w:pPr>
      <w:r>
        <w:t>E</w:t>
      </w:r>
      <w:r w:rsidRPr="00555EB4">
        <w:t>ls trasllats de la persona</w:t>
      </w:r>
    </w:p>
    <w:p w14:paraId="347A312A" w14:textId="5E330FF9" w:rsidR="00555EB4" w:rsidRDefault="00555EB4" w:rsidP="00555EB4">
      <w:pPr>
        <w:pStyle w:val="Pargrafdellista"/>
        <w:numPr>
          <w:ilvl w:val="0"/>
          <w:numId w:val="47"/>
        </w:numPr>
      </w:pPr>
      <w:r>
        <w:t>Pot garantir en els casos que ho requereixi el seu acompanyament</w:t>
      </w:r>
      <w:r w:rsidRPr="00555EB4">
        <w:t>.</w:t>
      </w:r>
    </w:p>
    <w:p w14:paraId="16E054BC" w14:textId="77777777" w:rsidR="00555EB4" w:rsidRPr="00555EB4" w:rsidRDefault="00555EB4" w:rsidP="00555EB4">
      <w:r w:rsidRPr="00555EB4">
        <w:t xml:space="preserve">L’acompanyament ha de garantir el suport a la persona des del domicili, si és el cas, o establiment SAUPD, fins al centre de destí, i retorn quan calgui i durant tot el trajecte. Aquest acompanyament s’haurà de realitzar per professionals amb experiència en l’àmbit de l’atenció de les persones amb discapacitat. </w:t>
      </w:r>
    </w:p>
    <w:p w14:paraId="31F0723D" w14:textId="77777777" w:rsidR="00555EB4" w:rsidRDefault="00555EB4" w:rsidP="00555EB4">
      <w:pPr>
        <w:pStyle w:val="Pargrafdellista"/>
      </w:pPr>
    </w:p>
    <w:p w14:paraId="0CD2586B" w14:textId="74FC74CF" w:rsidR="00555EB4" w:rsidRPr="00555EB4" w:rsidRDefault="00555EB4" w:rsidP="00555EB4">
      <w:pPr>
        <w:pStyle w:val="Pargrafdellista"/>
        <w:numPr>
          <w:ilvl w:val="0"/>
          <w:numId w:val="46"/>
        </w:numPr>
        <w:rPr>
          <w:b/>
          <w:bCs/>
        </w:rPr>
      </w:pPr>
      <w:r w:rsidRPr="00555EB4">
        <w:rPr>
          <w:b/>
          <w:bCs/>
        </w:rPr>
        <w:t>Preu del Kit:</w:t>
      </w:r>
    </w:p>
    <w:p w14:paraId="7C96B2D9" w14:textId="77777777" w:rsidR="00555EB4" w:rsidRDefault="00555EB4" w:rsidP="00555EB4">
      <w:r w:rsidRPr="001B4388">
        <w:t>El cost d’aquest kit serà facturat a raó del preu de licitació,  tal i com s’especifica en el plec administratiu referent al present Acord Marc. El plec administratiu del present Acord Marc preveu una provisió econòmica per aquest concepte.</w:t>
      </w:r>
    </w:p>
    <w:p w14:paraId="603052D0" w14:textId="77777777" w:rsidR="00555EB4" w:rsidRPr="00555EB4" w:rsidRDefault="00555EB4" w:rsidP="00555EB4">
      <w:r w:rsidRPr="00555EB4">
        <w:t>Aquesta provisió permet disposar d’una partida econòmica a justificar per costejar els transports de diferents modalitats en funció de les necessitats; taxi, vehicle, taxi adaptat, vehicle adaptat o ambulància per traslladar a les persones usuàries del SAUPD, i podrà ser a qualsevol adreça de la ciutat de Barcelona, l’Àrea Metropolitana o municipi de Catalunya.</w:t>
      </w:r>
    </w:p>
    <w:p w14:paraId="2E40F84B" w14:textId="5982B95E" w:rsidR="00555EB4" w:rsidRDefault="00555EB4" w:rsidP="00555EB4">
      <w:r w:rsidRPr="00555EB4">
        <w:t>Aquest servei de transport pot ser amb acompanyament o sense, en funció de les necessitats de la persona.</w:t>
      </w:r>
    </w:p>
    <w:p w14:paraId="45B93A8F" w14:textId="77777777" w:rsidR="00555EB4" w:rsidRDefault="00555EB4" w:rsidP="00555EB4"/>
    <w:p w14:paraId="50F29BF0" w14:textId="77777777" w:rsidR="00555EB4" w:rsidRDefault="00555EB4" w:rsidP="00555EB4">
      <w:pPr>
        <w:pStyle w:val="Pargrafdellista"/>
        <w:numPr>
          <w:ilvl w:val="0"/>
          <w:numId w:val="46"/>
        </w:numPr>
      </w:pPr>
      <w:r w:rsidRPr="007F4DDA">
        <w:rPr>
          <w:b/>
          <w:bCs/>
        </w:rPr>
        <w:t>Procés d’autorització, justificació i facturació</w:t>
      </w:r>
      <w:r w:rsidRPr="001B4388">
        <w:t xml:space="preserve"> dels corresponents kits</w:t>
      </w:r>
      <w:r>
        <w:t>:</w:t>
      </w:r>
    </w:p>
    <w:p w14:paraId="7FA89199" w14:textId="77777777" w:rsidR="00555EB4" w:rsidRDefault="00555EB4" w:rsidP="00555EB4">
      <w:r>
        <w:t>El procés d’autorització, justificació i facturació dels kits</w:t>
      </w:r>
      <w:r w:rsidRPr="001B4388">
        <w:t xml:space="preserve">  consisteix en que</w:t>
      </w:r>
      <w:r>
        <w:t>:</w:t>
      </w:r>
    </w:p>
    <w:p w14:paraId="49784788" w14:textId="3D8F3DD4" w:rsidR="00555EB4" w:rsidRDefault="00555EB4" w:rsidP="00555EB4">
      <w:pPr>
        <w:pStyle w:val="Pargrafdellista"/>
        <w:numPr>
          <w:ilvl w:val="0"/>
          <w:numId w:val="48"/>
        </w:numPr>
      </w:pPr>
      <w:r>
        <w:t>E</w:t>
      </w:r>
      <w:r w:rsidRPr="00555EB4">
        <w:t>l professional referent de l’establiment comunicarà via correu electrònic la necessitat detectada; la petició de trasllat es farà des del servei de SAUPD amb una anticipació de 24 h. L’adjudicatària haurà d’informar del pressupost aproximat del cost del servei,</w:t>
      </w:r>
    </w:p>
    <w:p w14:paraId="106540AC" w14:textId="176EAD86" w:rsidR="00555EB4" w:rsidRDefault="00555EB4" w:rsidP="00555EB4">
      <w:pPr>
        <w:pStyle w:val="Pargrafdellista"/>
        <w:numPr>
          <w:ilvl w:val="0"/>
          <w:numId w:val="48"/>
        </w:numPr>
      </w:pPr>
      <w:r>
        <w:lastRenderedPageBreak/>
        <w:t>E</w:t>
      </w:r>
      <w:r w:rsidRPr="00555EB4">
        <w:t>s realitzarà una valoració telefònica conjunta de la necessitat entre el professional del servei SAUPD i professional referent de l’establiment SAUPD</w:t>
      </w:r>
      <w:r>
        <w:t>.</w:t>
      </w:r>
    </w:p>
    <w:p w14:paraId="2C341AA5" w14:textId="77777777" w:rsidR="00555EB4" w:rsidRDefault="00555EB4" w:rsidP="00555EB4">
      <w:pPr>
        <w:pStyle w:val="Pargrafdellista"/>
        <w:numPr>
          <w:ilvl w:val="0"/>
          <w:numId w:val="48"/>
        </w:numPr>
      </w:pPr>
      <w:r>
        <w:t xml:space="preserve">El referent de l’establiment SAUPD </w:t>
      </w:r>
      <w:r>
        <w:t xml:space="preserve">haurà d’obtenir la conformitat del servei del referent SAUPD. </w:t>
      </w:r>
    </w:p>
    <w:p w14:paraId="226F849E" w14:textId="71CE2D23" w:rsidR="00555EB4" w:rsidRDefault="00555EB4" w:rsidP="006C05DE">
      <w:pPr>
        <w:pStyle w:val="Pargrafdellista"/>
        <w:numPr>
          <w:ilvl w:val="0"/>
          <w:numId w:val="48"/>
        </w:numPr>
      </w:pPr>
      <w:r>
        <w:t xml:space="preserve">Tots els serveis que es realitzin hauran de complimentar un albarà, que serà </w:t>
      </w:r>
      <w:r w:rsidR="006C05DE">
        <w:t xml:space="preserve">traslladat a l’annex factura i </w:t>
      </w:r>
      <w:r>
        <w:t>lliurat conjuntament amb la factura a final de mes.</w:t>
      </w:r>
    </w:p>
    <w:p w14:paraId="202E7F5E" w14:textId="2B3F67FC" w:rsidR="00555EB4" w:rsidRDefault="00555EB4" w:rsidP="00555EB4">
      <w:pPr>
        <w:pStyle w:val="Pargrafdellista"/>
        <w:numPr>
          <w:ilvl w:val="0"/>
          <w:numId w:val="48"/>
        </w:numPr>
      </w:pPr>
      <w:r>
        <w:t>Un cop autoritzats els serveis de transport i acompanyament si escau, aquests ja es podran incloure en la factura del mes del servei, a banda del preu del servei residencial, en conceptes separats de la factura, de forma a què es vegi clarament la diferència entre el preu de l’estada, el preu del servei de transport i el preu del servei d’acompanyament.</w:t>
      </w:r>
    </w:p>
    <w:p w14:paraId="6C9879EC" w14:textId="77777777" w:rsidR="00555EB4" w:rsidRPr="00EE48F8" w:rsidRDefault="00555EB4" w:rsidP="00555EB4"/>
    <w:sectPr w:rsidR="00555EB4" w:rsidRPr="00EE48F8" w:rsidSect="009C0B46">
      <w:headerReference w:type="default" r:id="rId8"/>
      <w:footerReference w:type="default" r:id="rId9"/>
      <w:pgSz w:w="11906" w:h="16838"/>
      <w:pgMar w:top="1417" w:right="1701" w:bottom="1417" w:left="1701" w:header="708" w:footer="14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1F94C" w14:textId="77777777" w:rsidR="00A96DCF" w:rsidRDefault="00A96DCF" w:rsidP="00F06C4B">
      <w:r>
        <w:separator/>
      </w:r>
    </w:p>
  </w:endnote>
  <w:endnote w:type="continuationSeparator" w:id="0">
    <w:p w14:paraId="38966389" w14:textId="77777777" w:rsidR="00A96DCF" w:rsidRDefault="00A96DCF" w:rsidP="00F06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639372"/>
      <w:docPartObj>
        <w:docPartGallery w:val="Page Numbers (Bottom of Page)"/>
        <w:docPartUnique/>
      </w:docPartObj>
    </w:sdtPr>
    <w:sdtContent>
      <w:p w14:paraId="122746DF" w14:textId="3BE92987" w:rsidR="00417BC9" w:rsidRDefault="00417BC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C52229" w14:textId="77777777" w:rsidR="00A96DCF" w:rsidRDefault="00A96DCF">
    <w:pPr>
      <w:pStyle w:val="Peu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EC28C" w14:textId="77777777" w:rsidR="00A96DCF" w:rsidRDefault="00A96DCF" w:rsidP="00F06C4B">
      <w:r>
        <w:separator/>
      </w:r>
    </w:p>
  </w:footnote>
  <w:footnote w:type="continuationSeparator" w:id="0">
    <w:p w14:paraId="2C0D8EC3" w14:textId="77777777" w:rsidR="00A96DCF" w:rsidRDefault="00A96DCF" w:rsidP="00F06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4CF13" w14:textId="77777777" w:rsidR="00A96DCF" w:rsidRDefault="00A96DCF" w:rsidP="00B071BD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5258B12" wp14:editId="4C54FDE4">
          <wp:simplePos x="0" y="0"/>
          <wp:positionH relativeFrom="page">
            <wp:posOffset>566420</wp:posOffset>
          </wp:positionH>
          <wp:positionV relativeFrom="page">
            <wp:posOffset>424815</wp:posOffset>
          </wp:positionV>
          <wp:extent cx="1530985" cy="421640"/>
          <wp:effectExtent l="0" t="0" r="0" b="0"/>
          <wp:wrapTight wrapText="bothSides">
            <wp:wrapPolygon edited="0">
              <wp:start x="0" y="0"/>
              <wp:lineTo x="0" y="20494"/>
              <wp:lineTo x="21233" y="20494"/>
              <wp:lineTo x="21233" y="0"/>
              <wp:lineTo x="0" y="0"/>
            </wp:wrapPolygon>
          </wp:wrapTight>
          <wp:docPr id="8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30985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A8D290" w14:textId="77777777" w:rsidR="00A96DCF" w:rsidRDefault="00A96DCF" w:rsidP="00B071BD">
    <w:pPr>
      <w:pStyle w:val="Capalera"/>
    </w:pPr>
  </w:p>
  <w:p w14:paraId="21A29CCE" w14:textId="77777777" w:rsidR="00A96DCF" w:rsidRDefault="00A96DCF" w:rsidP="00B071BD">
    <w:pPr>
      <w:pStyle w:val="Capalera"/>
    </w:pPr>
  </w:p>
  <w:p w14:paraId="7666510B" w14:textId="77777777" w:rsidR="009C0B46" w:rsidRPr="009C0B46" w:rsidRDefault="009C0B46" w:rsidP="00B071BD">
    <w:pPr>
      <w:pStyle w:val="Capalera"/>
      <w:rPr>
        <w:rStyle w:val="mfasi"/>
        <w:b/>
        <w:iCs w:val="0"/>
      </w:rPr>
    </w:pPr>
    <w:r w:rsidRPr="009C0B46">
      <w:rPr>
        <w:rStyle w:val="mfasi"/>
        <w:b/>
        <w:iCs w:val="0"/>
      </w:rPr>
      <w:t>Àrea de Drets Socials, Salut, Cooperació i Comunitat</w:t>
    </w:r>
  </w:p>
  <w:p w14:paraId="4E400B68" w14:textId="77777777" w:rsidR="00A96DCF" w:rsidRDefault="00A96DCF" w:rsidP="00B071BD">
    <w:pPr>
      <w:pStyle w:val="Capalera"/>
      <w:rPr>
        <w:rStyle w:val="mfasi"/>
        <w:iCs w:val="0"/>
      </w:rPr>
    </w:pPr>
    <w:r w:rsidRPr="00B071BD">
      <w:rPr>
        <w:rStyle w:val="mfasi"/>
        <w:iCs w:val="0"/>
      </w:rPr>
      <w:t>Institut Municipal de Persones amb Discapacitat</w:t>
    </w:r>
  </w:p>
  <w:p w14:paraId="58BAC708" w14:textId="77777777" w:rsidR="00555EB4" w:rsidRDefault="00555EB4" w:rsidP="00B071BD">
    <w:pPr>
      <w:pStyle w:val="Capalera"/>
      <w:rPr>
        <w:rStyle w:val="mfasi"/>
        <w:iCs w:val="0"/>
      </w:rPr>
    </w:pPr>
  </w:p>
  <w:p w14:paraId="0E7D41F9" w14:textId="77777777" w:rsidR="00555EB4" w:rsidRPr="00B071BD" w:rsidRDefault="00555EB4" w:rsidP="00B071BD">
    <w:pPr>
      <w:pStyle w:val="Capalera"/>
      <w:rPr>
        <w:rStyle w:val="mfasi"/>
        <w:i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701D023"/>
    <w:multiLevelType w:val="multilevel"/>
    <w:tmpl w:val="395A7DFC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BFA6A9"/>
    <w:multiLevelType w:val="multilevel"/>
    <w:tmpl w:val="F014DBF8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7D0809"/>
    <w:multiLevelType w:val="hybridMultilevel"/>
    <w:tmpl w:val="28BACE1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70EBB"/>
    <w:multiLevelType w:val="hybridMultilevel"/>
    <w:tmpl w:val="ABE867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A48E2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110D8"/>
    <w:multiLevelType w:val="hybridMultilevel"/>
    <w:tmpl w:val="D6109CD4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BA10C2"/>
    <w:multiLevelType w:val="hybridMultilevel"/>
    <w:tmpl w:val="3140CF5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3093D"/>
    <w:multiLevelType w:val="hybridMultilevel"/>
    <w:tmpl w:val="7C4001D0"/>
    <w:lvl w:ilvl="0" w:tplc="61A2F248">
      <w:start w:val="5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23929"/>
    <w:multiLevelType w:val="hybridMultilevel"/>
    <w:tmpl w:val="8C64849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8805DD"/>
    <w:multiLevelType w:val="hybridMultilevel"/>
    <w:tmpl w:val="A64C449A"/>
    <w:lvl w:ilvl="0" w:tplc="2D9AB796">
      <w:start w:val="2"/>
      <w:numFmt w:val="lowerLetter"/>
      <w:pStyle w:val="Ttol3"/>
      <w:lvlText w:val="%1)"/>
      <w:lvlJc w:val="left"/>
      <w:pPr>
        <w:ind w:left="360" w:hanging="360"/>
      </w:pPr>
      <w:rPr>
        <w:rFonts w:hint="default"/>
      </w:rPr>
    </w:lvl>
    <w:lvl w:ilvl="1" w:tplc="E18E841C">
      <w:numFmt w:val="bullet"/>
      <w:lvlText w:val="•"/>
      <w:lvlJc w:val="left"/>
      <w:pPr>
        <w:ind w:left="1420" w:hanging="700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CB909B2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4B088D"/>
    <w:multiLevelType w:val="hybridMultilevel"/>
    <w:tmpl w:val="121E86CA"/>
    <w:lvl w:ilvl="0" w:tplc="680E6FD8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4C8549A"/>
    <w:multiLevelType w:val="hybridMultilevel"/>
    <w:tmpl w:val="9C6A3D24"/>
    <w:lvl w:ilvl="0" w:tplc="3DD6B5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CC61DD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37853"/>
    <w:multiLevelType w:val="hybridMultilevel"/>
    <w:tmpl w:val="CE96C5D2"/>
    <w:lvl w:ilvl="0" w:tplc="9446CA0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E0F21"/>
    <w:multiLevelType w:val="hybridMultilevel"/>
    <w:tmpl w:val="AE14E544"/>
    <w:lvl w:ilvl="0" w:tplc="6C9C2332">
      <w:start w:val="1"/>
      <w:numFmt w:val="lowerLetter"/>
      <w:lvlText w:val="%1)"/>
      <w:lvlJc w:val="left"/>
      <w:pPr>
        <w:ind w:left="1100" w:hanging="38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BB6A48"/>
    <w:multiLevelType w:val="hybridMultilevel"/>
    <w:tmpl w:val="4DAC45F8"/>
    <w:lvl w:ilvl="0" w:tplc="0652F8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8F5A48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05056"/>
    <w:multiLevelType w:val="hybridMultilevel"/>
    <w:tmpl w:val="8D66135E"/>
    <w:lvl w:ilvl="0" w:tplc="0652F89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7FB6717"/>
    <w:multiLevelType w:val="hybridMultilevel"/>
    <w:tmpl w:val="66928BC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DD380D"/>
    <w:multiLevelType w:val="hybridMultilevel"/>
    <w:tmpl w:val="1D22286A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D7D3236"/>
    <w:multiLevelType w:val="hybridMultilevel"/>
    <w:tmpl w:val="81309C68"/>
    <w:lvl w:ilvl="0" w:tplc="E98E90F4">
      <w:start w:val="1"/>
      <w:numFmt w:val="lowerRoman"/>
      <w:lvlText w:val="%1."/>
      <w:lvlJc w:val="left"/>
      <w:pPr>
        <w:ind w:left="1582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942" w:hanging="360"/>
      </w:pPr>
    </w:lvl>
    <w:lvl w:ilvl="2" w:tplc="0403001B" w:tentative="1">
      <w:start w:val="1"/>
      <w:numFmt w:val="lowerRoman"/>
      <w:lvlText w:val="%3."/>
      <w:lvlJc w:val="right"/>
      <w:pPr>
        <w:ind w:left="2662" w:hanging="180"/>
      </w:pPr>
    </w:lvl>
    <w:lvl w:ilvl="3" w:tplc="0403000F" w:tentative="1">
      <w:start w:val="1"/>
      <w:numFmt w:val="decimal"/>
      <w:lvlText w:val="%4."/>
      <w:lvlJc w:val="left"/>
      <w:pPr>
        <w:ind w:left="3382" w:hanging="360"/>
      </w:pPr>
    </w:lvl>
    <w:lvl w:ilvl="4" w:tplc="04030019" w:tentative="1">
      <w:start w:val="1"/>
      <w:numFmt w:val="lowerLetter"/>
      <w:lvlText w:val="%5."/>
      <w:lvlJc w:val="left"/>
      <w:pPr>
        <w:ind w:left="4102" w:hanging="360"/>
      </w:pPr>
    </w:lvl>
    <w:lvl w:ilvl="5" w:tplc="0403001B" w:tentative="1">
      <w:start w:val="1"/>
      <w:numFmt w:val="lowerRoman"/>
      <w:lvlText w:val="%6."/>
      <w:lvlJc w:val="right"/>
      <w:pPr>
        <w:ind w:left="4822" w:hanging="180"/>
      </w:pPr>
    </w:lvl>
    <w:lvl w:ilvl="6" w:tplc="0403000F" w:tentative="1">
      <w:start w:val="1"/>
      <w:numFmt w:val="decimal"/>
      <w:lvlText w:val="%7."/>
      <w:lvlJc w:val="left"/>
      <w:pPr>
        <w:ind w:left="5542" w:hanging="360"/>
      </w:pPr>
    </w:lvl>
    <w:lvl w:ilvl="7" w:tplc="04030019" w:tentative="1">
      <w:start w:val="1"/>
      <w:numFmt w:val="lowerLetter"/>
      <w:lvlText w:val="%8."/>
      <w:lvlJc w:val="left"/>
      <w:pPr>
        <w:ind w:left="6262" w:hanging="360"/>
      </w:pPr>
    </w:lvl>
    <w:lvl w:ilvl="8" w:tplc="0403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2" w15:restartNumberingAfterBreak="0">
    <w:nsid w:val="40357DAB"/>
    <w:multiLevelType w:val="hybridMultilevel"/>
    <w:tmpl w:val="0AF6FD04"/>
    <w:lvl w:ilvl="0" w:tplc="368634A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5E652A7"/>
    <w:multiLevelType w:val="hybridMultilevel"/>
    <w:tmpl w:val="1DF4899A"/>
    <w:lvl w:ilvl="0" w:tplc="8372271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E264587"/>
    <w:multiLevelType w:val="hybridMultilevel"/>
    <w:tmpl w:val="1E82E3C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4FF47A71"/>
    <w:multiLevelType w:val="hybridMultilevel"/>
    <w:tmpl w:val="0436EC76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1754CF7"/>
    <w:multiLevelType w:val="hybridMultilevel"/>
    <w:tmpl w:val="C59804D6"/>
    <w:lvl w:ilvl="0" w:tplc="040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5368760B"/>
    <w:multiLevelType w:val="hybridMultilevel"/>
    <w:tmpl w:val="912A99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751BE3"/>
    <w:multiLevelType w:val="hybridMultilevel"/>
    <w:tmpl w:val="0258454E"/>
    <w:lvl w:ilvl="0" w:tplc="8626FFB6">
      <w:start w:val="1"/>
      <w:numFmt w:val="decimal"/>
      <w:pStyle w:val="Ttol2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BE2535"/>
    <w:multiLevelType w:val="hybridMultilevel"/>
    <w:tmpl w:val="144CEC22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A914793"/>
    <w:multiLevelType w:val="hybridMultilevel"/>
    <w:tmpl w:val="38C078EE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B4A0240"/>
    <w:multiLevelType w:val="hybridMultilevel"/>
    <w:tmpl w:val="46EC5A6C"/>
    <w:lvl w:ilvl="0" w:tplc="0652F8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905E94"/>
    <w:multiLevelType w:val="hybridMultilevel"/>
    <w:tmpl w:val="60DA2AF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80BDE"/>
    <w:multiLevelType w:val="hybridMultilevel"/>
    <w:tmpl w:val="F87C4F7E"/>
    <w:lvl w:ilvl="0" w:tplc="2940D5A6">
      <w:numFmt w:val="bullet"/>
      <w:lvlText w:val="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DFD7A5E"/>
    <w:multiLevelType w:val="hybridMultilevel"/>
    <w:tmpl w:val="8648FAAE"/>
    <w:lvl w:ilvl="0" w:tplc="0652F89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1F65880"/>
    <w:multiLevelType w:val="multilevel"/>
    <w:tmpl w:val="76EA8AEC"/>
    <w:lvl w:ilvl="0">
      <w:start w:val="1"/>
      <w:numFmt w:val="upperLetter"/>
      <w:lvlText w:val="%1."/>
      <w:lvlJc w:val="left"/>
      <w:pPr>
        <w:ind w:left="360" w:hanging="360"/>
      </w:pPr>
      <w:rPr>
        <w:rFonts w:ascii="Arial" w:hAnsi="Arial" w:cs="Arial" w:hint="default"/>
        <w:b/>
        <w:color w:val="365F91" w:themeColor="accent1" w:themeShade="BF"/>
        <w:sz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4CA5C2C"/>
    <w:multiLevelType w:val="hybridMultilevel"/>
    <w:tmpl w:val="40927DB0"/>
    <w:lvl w:ilvl="0" w:tplc="6FA47E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9AF25BF"/>
    <w:multiLevelType w:val="hybridMultilevel"/>
    <w:tmpl w:val="79F4109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2D55D8"/>
    <w:multiLevelType w:val="hybridMultilevel"/>
    <w:tmpl w:val="EA0EB10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512811"/>
    <w:multiLevelType w:val="hybridMultilevel"/>
    <w:tmpl w:val="FFF85DD8"/>
    <w:lvl w:ilvl="0" w:tplc="78F6D8D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826561"/>
    <w:multiLevelType w:val="hybridMultilevel"/>
    <w:tmpl w:val="72DCE45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398FF28">
      <w:numFmt w:val="bullet"/>
      <w:lvlText w:val="-"/>
      <w:lvlJc w:val="left"/>
      <w:pPr>
        <w:ind w:left="1420" w:hanging="700"/>
      </w:pPr>
      <w:rPr>
        <w:rFonts w:ascii="Arial" w:eastAsia="Arial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8A6502E"/>
    <w:multiLevelType w:val="hybridMultilevel"/>
    <w:tmpl w:val="772085A0"/>
    <w:lvl w:ilvl="0" w:tplc="61823B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E3CC5"/>
    <w:multiLevelType w:val="hybridMultilevel"/>
    <w:tmpl w:val="43AEC46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2742306">
    <w:abstractNumId w:val="2"/>
  </w:num>
  <w:num w:numId="2" w16cid:durableId="459299943">
    <w:abstractNumId w:val="27"/>
  </w:num>
  <w:num w:numId="3" w16cid:durableId="4784282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" w16cid:durableId="1726098996">
    <w:abstractNumId w:val="0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5" w16cid:durableId="16003097">
    <w:abstractNumId w:val="32"/>
  </w:num>
  <w:num w:numId="6" w16cid:durableId="1736589057">
    <w:abstractNumId w:val="29"/>
  </w:num>
  <w:num w:numId="7" w16cid:durableId="953942291">
    <w:abstractNumId w:val="30"/>
  </w:num>
  <w:num w:numId="8" w16cid:durableId="798693855">
    <w:abstractNumId w:val="37"/>
  </w:num>
  <w:num w:numId="9" w16cid:durableId="948046843">
    <w:abstractNumId w:val="3"/>
  </w:num>
  <w:num w:numId="10" w16cid:durableId="235672701">
    <w:abstractNumId w:val="31"/>
  </w:num>
  <w:num w:numId="11" w16cid:durableId="405419764">
    <w:abstractNumId w:val="16"/>
  </w:num>
  <w:num w:numId="12" w16cid:durableId="554316886">
    <w:abstractNumId w:val="18"/>
  </w:num>
  <w:num w:numId="13" w16cid:durableId="1552228471">
    <w:abstractNumId w:val="34"/>
  </w:num>
  <w:num w:numId="14" w16cid:durableId="2000765024">
    <w:abstractNumId w:val="11"/>
  </w:num>
  <w:num w:numId="15" w16cid:durableId="694772155">
    <w:abstractNumId w:val="35"/>
  </w:num>
  <w:num w:numId="16" w16cid:durableId="1917353003">
    <w:abstractNumId w:val="5"/>
  </w:num>
  <w:num w:numId="17" w16cid:durableId="473832244">
    <w:abstractNumId w:val="9"/>
  </w:num>
  <w:num w:numId="18" w16cid:durableId="643781620">
    <w:abstractNumId w:val="14"/>
  </w:num>
  <w:num w:numId="19" w16cid:durableId="609746951">
    <w:abstractNumId w:val="23"/>
  </w:num>
  <w:num w:numId="20" w16cid:durableId="1197423999">
    <w:abstractNumId w:val="9"/>
    <w:lvlOverride w:ilvl="0">
      <w:startOverride w:val="1"/>
    </w:lvlOverride>
  </w:num>
  <w:num w:numId="21" w16cid:durableId="978077710">
    <w:abstractNumId w:val="21"/>
  </w:num>
  <w:num w:numId="22" w16cid:durableId="928780461">
    <w:abstractNumId w:val="12"/>
  </w:num>
  <w:num w:numId="23" w16cid:durableId="1050804678">
    <w:abstractNumId w:val="9"/>
    <w:lvlOverride w:ilvl="0">
      <w:startOverride w:val="1"/>
    </w:lvlOverride>
  </w:num>
  <w:num w:numId="24" w16cid:durableId="1658418961">
    <w:abstractNumId w:val="9"/>
    <w:lvlOverride w:ilvl="0">
      <w:startOverride w:val="1"/>
    </w:lvlOverride>
  </w:num>
  <w:num w:numId="25" w16cid:durableId="659039750">
    <w:abstractNumId w:val="36"/>
  </w:num>
  <w:num w:numId="26" w16cid:durableId="487743606">
    <w:abstractNumId w:val="39"/>
  </w:num>
  <w:num w:numId="27" w16cid:durableId="2086105662">
    <w:abstractNumId w:val="41"/>
  </w:num>
  <w:num w:numId="28" w16cid:durableId="847986804">
    <w:abstractNumId w:val="7"/>
  </w:num>
  <w:num w:numId="29" w16cid:durableId="365372830">
    <w:abstractNumId w:val="38"/>
  </w:num>
  <w:num w:numId="30" w16cid:durableId="1951737804">
    <w:abstractNumId w:val="20"/>
  </w:num>
  <w:num w:numId="31" w16cid:durableId="761148983">
    <w:abstractNumId w:val="15"/>
  </w:num>
  <w:num w:numId="32" w16cid:durableId="784809690">
    <w:abstractNumId w:val="26"/>
  </w:num>
  <w:num w:numId="33" w16cid:durableId="1557475323">
    <w:abstractNumId w:val="25"/>
  </w:num>
  <w:num w:numId="34" w16cid:durableId="324407032">
    <w:abstractNumId w:val="9"/>
    <w:lvlOverride w:ilvl="0">
      <w:startOverride w:val="1"/>
    </w:lvlOverride>
  </w:num>
  <w:num w:numId="35" w16cid:durableId="1325743136">
    <w:abstractNumId w:val="40"/>
  </w:num>
  <w:num w:numId="36" w16cid:durableId="1273631073">
    <w:abstractNumId w:val="28"/>
  </w:num>
  <w:num w:numId="37" w16cid:durableId="179515523">
    <w:abstractNumId w:val="28"/>
  </w:num>
  <w:num w:numId="38" w16cid:durableId="19018933">
    <w:abstractNumId w:val="6"/>
  </w:num>
  <w:num w:numId="39" w16cid:durableId="158153669">
    <w:abstractNumId w:val="33"/>
  </w:num>
  <w:num w:numId="40" w16cid:durableId="616840757">
    <w:abstractNumId w:val="13"/>
  </w:num>
  <w:num w:numId="41" w16cid:durableId="2076583504">
    <w:abstractNumId w:val="24"/>
  </w:num>
  <w:num w:numId="42" w16cid:durableId="1092697740">
    <w:abstractNumId w:val="4"/>
  </w:num>
  <w:num w:numId="43" w16cid:durableId="270863822">
    <w:abstractNumId w:val="19"/>
  </w:num>
  <w:num w:numId="44" w16cid:durableId="1286885309">
    <w:abstractNumId w:val="17"/>
  </w:num>
  <w:num w:numId="45" w16cid:durableId="136142645">
    <w:abstractNumId w:val="10"/>
  </w:num>
  <w:num w:numId="46" w16cid:durableId="624123555">
    <w:abstractNumId w:val="22"/>
  </w:num>
  <w:num w:numId="47" w16cid:durableId="2032948726">
    <w:abstractNumId w:val="42"/>
  </w:num>
  <w:num w:numId="48" w16cid:durableId="11033818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E7F"/>
    <w:rsid w:val="0000053C"/>
    <w:rsid w:val="00007933"/>
    <w:rsid w:val="00011805"/>
    <w:rsid w:val="000130C4"/>
    <w:rsid w:val="00013347"/>
    <w:rsid w:val="00013AD2"/>
    <w:rsid w:val="00014D92"/>
    <w:rsid w:val="000412A4"/>
    <w:rsid w:val="00047B4A"/>
    <w:rsid w:val="00052950"/>
    <w:rsid w:val="00066409"/>
    <w:rsid w:val="000D1BE3"/>
    <w:rsid w:val="000E2FFB"/>
    <w:rsid w:val="000F5295"/>
    <w:rsid w:val="0010198C"/>
    <w:rsid w:val="00121001"/>
    <w:rsid w:val="001409D4"/>
    <w:rsid w:val="001531BA"/>
    <w:rsid w:val="00183107"/>
    <w:rsid w:val="001A2C9C"/>
    <w:rsid w:val="001A51D7"/>
    <w:rsid w:val="001B0B4A"/>
    <w:rsid w:val="001B497F"/>
    <w:rsid w:val="001C047E"/>
    <w:rsid w:val="001C15E1"/>
    <w:rsid w:val="001C5600"/>
    <w:rsid w:val="001C67FF"/>
    <w:rsid w:val="001C6AEA"/>
    <w:rsid w:val="001D0731"/>
    <w:rsid w:val="001D3616"/>
    <w:rsid w:val="001F1F70"/>
    <w:rsid w:val="001F6846"/>
    <w:rsid w:val="002300D5"/>
    <w:rsid w:val="0023029B"/>
    <w:rsid w:val="00242BDD"/>
    <w:rsid w:val="00262A5C"/>
    <w:rsid w:val="002718A2"/>
    <w:rsid w:val="0027788B"/>
    <w:rsid w:val="00291D04"/>
    <w:rsid w:val="002954D0"/>
    <w:rsid w:val="002A03AA"/>
    <w:rsid w:val="002C3A6D"/>
    <w:rsid w:val="002C3C4E"/>
    <w:rsid w:val="002D673B"/>
    <w:rsid w:val="002E084E"/>
    <w:rsid w:val="002E60B0"/>
    <w:rsid w:val="002E6E7F"/>
    <w:rsid w:val="003066B4"/>
    <w:rsid w:val="0031287E"/>
    <w:rsid w:val="00312E0D"/>
    <w:rsid w:val="0031578E"/>
    <w:rsid w:val="0033159F"/>
    <w:rsid w:val="003446CF"/>
    <w:rsid w:val="00350A3A"/>
    <w:rsid w:val="003541AC"/>
    <w:rsid w:val="003743EC"/>
    <w:rsid w:val="003764C4"/>
    <w:rsid w:val="00376D62"/>
    <w:rsid w:val="00385A4D"/>
    <w:rsid w:val="003B1E21"/>
    <w:rsid w:val="003B48B8"/>
    <w:rsid w:val="003D5E35"/>
    <w:rsid w:val="00402175"/>
    <w:rsid w:val="00412924"/>
    <w:rsid w:val="00417BC9"/>
    <w:rsid w:val="00420FAF"/>
    <w:rsid w:val="004332FD"/>
    <w:rsid w:val="004342FE"/>
    <w:rsid w:val="00434352"/>
    <w:rsid w:val="00440630"/>
    <w:rsid w:val="00455952"/>
    <w:rsid w:val="00455BE7"/>
    <w:rsid w:val="00472909"/>
    <w:rsid w:val="00484A23"/>
    <w:rsid w:val="00496C62"/>
    <w:rsid w:val="004E5E81"/>
    <w:rsid w:val="004F0609"/>
    <w:rsid w:val="004F189E"/>
    <w:rsid w:val="00515671"/>
    <w:rsid w:val="00521E50"/>
    <w:rsid w:val="0052699F"/>
    <w:rsid w:val="005361A9"/>
    <w:rsid w:val="00541068"/>
    <w:rsid w:val="0054201D"/>
    <w:rsid w:val="00551289"/>
    <w:rsid w:val="00555EB4"/>
    <w:rsid w:val="0056320A"/>
    <w:rsid w:val="0059255D"/>
    <w:rsid w:val="005C6142"/>
    <w:rsid w:val="005E0438"/>
    <w:rsid w:val="00606E27"/>
    <w:rsid w:val="0061060E"/>
    <w:rsid w:val="0062346A"/>
    <w:rsid w:val="0062651D"/>
    <w:rsid w:val="00626C5E"/>
    <w:rsid w:val="00633596"/>
    <w:rsid w:val="00634074"/>
    <w:rsid w:val="00642552"/>
    <w:rsid w:val="00666620"/>
    <w:rsid w:val="006933C2"/>
    <w:rsid w:val="006956CA"/>
    <w:rsid w:val="006C05DE"/>
    <w:rsid w:val="006C3008"/>
    <w:rsid w:val="006D2D27"/>
    <w:rsid w:val="006D38B2"/>
    <w:rsid w:val="006D39C1"/>
    <w:rsid w:val="006E16B1"/>
    <w:rsid w:val="006E19A4"/>
    <w:rsid w:val="00714C25"/>
    <w:rsid w:val="00715876"/>
    <w:rsid w:val="007169B1"/>
    <w:rsid w:val="00717D32"/>
    <w:rsid w:val="0072539D"/>
    <w:rsid w:val="0073724E"/>
    <w:rsid w:val="007628F2"/>
    <w:rsid w:val="007630FA"/>
    <w:rsid w:val="00780C9A"/>
    <w:rsid w:val="007B0939"/>
    <w:rsid w:val="007C0537"/>
    <w:rsid w:val="007D273E"/>
    <w:rsid w:val="007E00D9"/>
    <w:rsid w:val="008046C5"/>
    <w:rsid w:val="00854689"/>
    <w:rsid w:val="00866584"/>
    <w:rsid w:val="0088495F"/>
    <w:rsid w:val="00887190"/>
    <w:rsid w:val="00897BB9"/>
    <w:rsid w:val="008A25AE"/>
    <w:rsid w:val="008A2DCC"/>
    <w:rsid w:val="008B0DB3"/>
    <w:rsid w:val="008E3F5C"/>
    <w:rsid w:val="008F085A"/>
    <w:rsid w:val="009139A2"/>
    <w:rsid w:val="00917B7B"/>
    <w:rsid w:val="0092515E"/>
    <w:rsid w:val="009360F6"/>
    <w:rsid w:val="009514B3"/>
    <w:rsid w:val="00984D59"/>
    <w:rsid w:val="00996177"/>
    <w:rsid w:val="009A130F"/>
    <w:rsid w:val="009B5034"/>
    <w:rsid w:val="009C0B46"/>
    <w:rsid w:val="009C67C0"/>
    <w:rsid w:val="009D2C79"/>
    <w:rsid w:val="009D4DBE"/>
    <w:rsid w:val="009E4EDE"/>
    <w:rsid w:val="009F24E8"/>
    <w:rsid w:val="00A077BA"/>
    <w:rsid w:val="00A11B6F"/>
    <w:rsid w:val="00A308A4"/>
    <w:rsid w:val="00A53711"/>
    <w:rsid w:val="00A54577"/>
    <w:rsid w:val="00A5677A"/>
    <w:rsid w:val="00A810B4"/>
    <w:rsid w:val="00A8327B"/>
    <w:rsid w:val="00A96DCF"/>
    <w:rsid w:val="00AB1862"/>
    <w:rsid w:val="00AB26CB"/>
    <w:rsid w:val="00AE2EFC"/>
    <w:rsid w:val="00B071BD"/>
    <w:rsid w:val="00B358AB"/>
    <w:rsid w:val="00B37F8C"/>
    <w:rsid w:val="00B41DB1"/>
    <w:rsid w:val="00B46FF6"/>
    <w:rsid w:val="00B53FB2"/>
    <w:rsid w:val="00B62EF5"/>
    <w:rsid w:val="00B83A4A"/>
    <w:rsid w:val="00B87613"/>
    <w:rsid w:val="00BB136E"/>
    <w:rsid w:val="00BC797F"/>
    <w:rsid w:val="00BD3C46"/>
    <w:rsid w:val="00BF1A77"/>
    <w:rsid w:val="00C04A49"/>
    <w:rsid w:val="00C079CE"/>
    <w:rsid w:val="00C50692"/>
    <w:rsid w:val="00C80B56"/>
    <w:rsid w:val="00C92C71"/>
    <w:rsid w:val="00C946ED"/>
    <w:rsid w:val="00CB2F6E"/>
    <w:rsid w:val="00CC6104"/>
    <w:rsid w:val="00CD76BC"/>
    <w:rsid w:val="00CE24B7"/>
    <w:rsid w:val="00CF12DC"/>
    <w:rsid w:val="00CF7779"/>
    <w:rsid w:val="00CF7B6F"/>
    <w:rsid w:val="00DB30D4"/>
    <w:rsid w:val="00DD1334"/>
    <w:rsid w:val="00DD3363"/>
    <w:rsid w:val="00DE343D"/>
    <w:rsid w:val="00DF1616"/>
    <w:rsid w:val="00DF579D"/>
    <w:rsid w:val="00E00B9E"/>
    <w:rsid w:val="00E02F2B"/>
    <w:rsid w:val="00E109ED"/>
    <w:rsid w:val="00E21889"/>
    <w:rsid w:val="00E32467"/>
    <w:rsid w:val="00E33D17"/>
    <w:rsid w:val="00E539D7"/>
    <w:rsid w:val="00E55DCD"/>
    <w:rsid w:val="00E61299"/>
    <w:rsid w:val="00E7355D"/>
    <w:rsid w:val="00E90D52"/>
    <w:rsid w:val="00EC703A"/>
    <w:rsid w:val="00EE48F8"/>
    <w:rsid w:val="00EE77A5"/>
    <w:rsid w:val="00EF67EF"/>
    <w:rsid w:val="00F0562D"/>
    <w:rsid w:val="00F06C4B"/>
    <w:rsid w:val="00F148F7"/>
    <w:rsid w:val="00F15EC3"/>
    <w:rsid w:val="00F16279"/>
    <w:rsid w:val="00F335F5"/>
    <w:rsid w:val="00F5147E"/>
    <w:rsid w:val="00F54B70"/>
    <w:rsid w:val="00F870BF"/>
    <w:rsid w:val="00FA15A0"/>
    <w:rsid w:val="00FA2980"/>
    <w:rsid w:val="00FB21A3"/>
    <w:rsid w:val="00FB410D"/>
    <w:rsid w:val="00FC23B3"/>
    <w:rsid w:val="00FC7ABF"/>
    <w:rsid w:val="00FE0B27"/>
    <w:rsid w:val="00FE4B1E"/>
    <w:rsid w:val="00FF6F5A"/>
    <w:rsid w:val="00FF7B4F"/>
    <w:rsid w:val="00FF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6DDA4B6"/>
  <w15:docId w15:val="{D106731C-845E-499D-8E33-CE697C5B5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4B7"/>
    <w:pPr>
      <w:spacing w:after="12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B071BD"/>
    <w:pPr>
      <w:spacing w:before="120" w:after="240"/>
      <w:outlineLvl w:val="0"/>
    </w:pPr>
    <w:rPr>
      <w:b/>
      <w:bCs/>
      <w:lang w:val="en-US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262A5C"/>
    <w:pPr>
      <w:keepNext/>
      <w:keepLines/>
      <w:numPr>
        <w:numId w:val="36"/>
      </w:numPr>
      <w:spacing w:before="360"/>
      <w:outlineLvl w:val="1"/>
    </w:pPr>
    <w:rPr>
      <w:rFonts w:eastAsiaTheme="majorEastAsia" w:cstheme="majorBidi"/>
      <w:b/>
      <w:bCs/>
      <w:color w:val="365F91" w:themeColor="accent1" w:themeShade="BF"/>
      <w:sz w:val="24"/>
      <w:szCs w:val="26"/>
      <w:u w:val="single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2718A2"/>
    <w:pPr>
      <w:keepNext/>
      <w:keepLines/>
      <w:numPr>
        <w:numId w:val="17"/>
      </w:numPr>
      <w:spacing w:before="480"/>
      <w:outlineLvl w:val="2"/>
    </w:pPr>
    <w:rPr>
      <w:rFonts w:eastAsiaTheme="majorEastAsia" w:cstheme="majorBidi"/>
      <w:b/>
      <w:bCs/>
      <w:color w:val="365F91" w:themeColor="accent1" w:themeShade="BF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2E6E7F"/>
    <w:pPr>
      <w:jc w:val="both"/>
    </w:pPr>
    <w:rPr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2E6E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argrafdellista">
    <w:name w:val="List Paragraph"/>
    <w:basedOn w:val="Normal"/>
    <w:link w:val="PargrafdellistaCar"/>
    <w:uiPriority w:val="34"/>
    <w:qFormat/>
    <w:rsid w:val="00B83A4A"/>
    <w:pPr>
      <w:ind w:left="720"/>
    </w:pPr>
    <w:rPr>
      <w:lang w:eastAsia="zh-CN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rsid w:val="00B83A4A"/>
    <w:rPr>
      <w:rFonts w:ascii="Arial" w:eastAsia="Times New Roman" w:hAnsi="Arial" w:cs="Times New Roman"/>
      <w:szCs w:val="20"/>
      <w:lang w:eastAsia="zh-CN"/>
    </w:rPr>
  </w:style>
  <w:style w:type="paragraph" w:styleId="Capalera">
    <w:name w:val="header"/>
    <w:basedOn w:val="Normal"/>
    <w:link w:val="CapaleraCar"/>
    <w:uiPriority w:val="99"/>
    <w:unhideWhenUsed/>
    <w:rsid w:val="00B071BD"/>
    <w:pPr>
      <w:tabs>
        <w:tab w:val="center" w:pos="4252"/>
        <w:tab w:val="right" w:pos="8504"/>
      </w:tabs>
      <w:spacing w:after="0"/>
    </w:pPr>
    <w:rPr>
      <w:sz w:val="20"/>
    </w:rPr>
  </w:style>
  <w:style w:type="character" w:customStyle="1" w:styleId="CapaleraCar">
    <w:name w:val="Capçalera Car"/>
    <w:basedOn w:val="Lletraperdefectedelpargraf"/>
    <w:link w:val="Capalera"/>
    <w:uiPriority w:val="99"/>
    <w:rsid w:val="00B071BD"/>
    <w:rPr>
      <w:rFonts w:ascii="Arial" w:eastAsia="Times New Roman" w:hAnsi="Arial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E6E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E6E7F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6D3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6D39C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D39C1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FirstParagraph">
    <w:name w:val="First Paragraph"/>
    <w:basedOn w:val="Textindependent"/>
    <w:next w:val="Textindependent"/>
    <w:qFormat/>
    <w:rsid w:val="00A5677A"/>
    <w:pPr>
      <w:spacing w:before="180" w:after="180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Compact">
    <w:name w:val="Compact"/>
    <w:basedOn w:val="Textindependent"/>
    <w:qFormat/>
    <w:rsid w:val="006956CA"/>
    <w:pPr>
      <w:spacing w:before="36" w:after="36"/>
      <w:jc w:val="left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Default">
    <w:name w:val="Default"/>
    <w:rsid w:val="00041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tol">
    <w:name w:val="Title"/>
    <w:basedOn w:val="Default"/>
    <w:next w:val="Normal"/>
    <w:link w:val="TtolCar"/>
    <w:uiPriority w:val="10"/>
    <w:qFormat/>
    <w:rsid w:val="00291D04"/>
    <w:rPr>
      <w:b/>
      <w:sz w:val="22"/>
      <w:szCs w:val="22"/>
    </w:rPr>
  </w:style>
  <w:style w:type="character" w:customStyle="1" w:styleId="TtolCar">
    <w:name w:val="Títol Car"/>
    <w:basedOn w:val="Lletraperdefectedelpargraf"/>
    <w:link w:val="Ttol"/>
    <w:uiPriority w:val="10"/>
    <w:rsid w:val="00291D04"/>
    <w:rPr>
      <w:rFonts w:ascii="Arial" w:hAnsi="Arial" w:cs="Arial"/>
      <w:b/>
      <w:color w:val="000000"/>
    </w:rPr>
  </w:style>
  <w:style w:type="character" w:styleId="Enlla">
    <w:name w:val="Hyperlink"/>
    <w:basedOn w:val="Lletraperdefectedelpargraf"/>
    <w:uiPriority w:val="99"/>
    <w:unhideWhenUsed/>
    <w:rsid w:val="00420FAF"/>
    <w:rPr>
      <w:color w:val="0000FF" w:themeColor="hyperlink"/>
      <w:u w:val="single"/>
    </w:rPr>
  </w:style>
  <w:style w:type="character" w:customStyle="1" w:styleId="Ttol1Car">
    <w:name w:val="Títol 1 Car"/>
    <w:basedOn w:val="Lletraperdefectedelpargraf"/>
    <w:link w:val="Ttol1"/>
    <w:uiPriority w:val="9"/>
    <w:rsid w:val="00B071BD"/>
    <w:rPr>
      <w:rFonts w:ascii="Arial" w:eastAsia="Times New Roman" w:hAnsi="Arial" w:cs="Times New Roman"/>
      <w:b/>
      <w:bCs/>
      <w:szCs w:val="20"/>
      <w:lang w:val="en-US" w:eastAsia="ca-ES"/>
    </w:rPr>
  </w:style>
  <w:style w:type="paragraph" w:styleId="Cita">
    <w:name w:val="Quote"/>
    <w:basedOn w:val="Normal"/>
    <w:next w:val="Normal"/>
    <w:link w:val="CitaCar"/>
    <w:uiPriority w:val="29"/>
    <w:qFormat/>
    <w:rsid w:val="00F06C4B"/>
    <w:rPr>
      <w:i/>
      <w:iCs/>
      <w:color w:val="000000" w:themeColor="text1"/>
    </w:rPr>
  </w:style>
  <w:style w:type="character" w:customStyle="1" w:styleId="CitaCar">
    <w:name w:val="Cita Car"/>
    <w:basedOn w:val="Lletraperdefectedelpargraf"/>
    <w:link w:val="Cita"/>
    <w:uiPriority w:val="29"/>
    <w:rsid w:val="00F06C4B"/>
    <w:rPr>
      <w:rFonts w:ascii="Arial" w:eastAsia="Times New Roman" w:hAnsi="Arial" w:cs="Times New Roman"/>
      <w:i/>
      <w:iCs/>
      <w:color w:val="000000" w:themeColor="text1"/>
      <w:szCs w:val="20"/>
      <w:lang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262A5C"/>
    <w:rPr>
      <w:rFonts w:ascii="Arial" w:eastAsiaTheme="majorEastAsia" w:hAnsi="Arial" w:cstheme="majorBidi"/>
      <w:b/>
      <w:bCs/>
      <w:color w:val="365F91" w:themeColor="accent1" w:themeShade="BF"/>
      <w:sz w:val="24"/>
      <w:szCs w:val="26"/>
      <w:u w:val="single"/>
      <w:lang w:eastAsia="ca-ES"/>
    </w:rPr>
  </w:style>
  <w:style w:type="character" w:customStyle="1" w:styleId="Ttol3Car">
    <w:name w:val="Títol 3 Car"/>
    <w:basedOn w:val="Lletraperdefectedelpargraf"/>
    <w:link w:val="Ttol3"/>
    <w:uiPriority w:val="9"/>
    <w:rsid w:val="002718A2"/>
    <w:rPr>
      <w:rFonts w:ascii="Arial" w:eastAsiaTheme="majorEastAsia" w:hAnsi="Arial" w:cstheme="majorBidi"/>
      <w:b/>
      <w:bCs/>
      <w:color w:val="365F91" w:themeColor="accent1" w:themeShade="BF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46FF6"/>
    <w:pPr>
      <w:spacing w:after="0"/>
    </w:pPr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B46FF6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qFormat/>
    <w:rsid w:val="00B46FF6"/>
    <w:rPr>
      <w:vertAlign w:val="superscript"/>
    </w:rPr>
  </w:style>
  <w:style w:type="character" w:styleId="Textennegreta">
    <w:name w:val="Strong"/>
    <w:basedOn w:val="Lletraperdefectedelpargraf"/>
    <w:uiPriority w:val="22"/>
    <w:rsid w:val="00626C5E"/>
    <w:rPr>
      <w:b/>
      <w:bCs/>
    </w:rPr>
  </w:style>
  <w:style w:type="character" w:styleId="mfasi">
    <w:name w:val="Emphasis"/>
    <w:basedOn w:val="Lletraperdefectedelpargraf"/>
    <w:uiPriority w:val="20"/>
    <w:qFormat/>
    <w:rsid w:val="00DE343D"/>
    <w:rPr>
      <w:rFonts w:ascii="Arial" w:hAnsi="Arial"/>
      <w:i w:val="0"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4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A120F-B59A-4278-A7DF-F1461B892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SANTAMARIA JORDANA, M.CLARA</cp:lastModifiedBy>
  <cp:revision>4</cp:revision>
  <cp:lastPrinted>2024-10-21T15:08:00Z</cp:lastPrinted>
  <dcterms:created xsi:type="dcterms:W3CDTF">2026-05-20T13:45:00Z</dcterms:created>
  <dcterms:modified xsi:type="dcterms:W3CDTF">2026-05-20T14:04:00Z</dcterms:modified>
</cp:coreProperties>
</file>