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A7AA1" w:rsidRPr="00A57B4F" w14:paraId="01F9B4AB" w14:textId="77777777" w:rsidTr="00630DC6">
        <w:trPr>
          <w:trHeight w:val="340"/>
        </w:trPr>
        <w:tc>
          <w:tcPr>
            <w:tcW w:w="8612" w:type="dxa"/>
            <w:vAlign w:val="center"/>
          </w:tcPr>
          <w:p w14:paraId="686190B7" w14:textId="29B8238B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831DC9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831DC9" w:rsidRPr="001D6943">
              <w:rPr>
                <w:rFonts w:cs="Arial"/>
                <w:szCs w:val="24"/>
              </w:rPr>
              <w:t>001_</w:t>
            </w:r>
            <w:r w:rsidR="008E7119" w:rsidRPr="00C077C7">
              <w:rPr>
                <w:rFonts w:cs="Arial"/>
                <w:szCs w:val="24"/>
              </w:rPr>
              <w:t>P2603003</w:t>
            </w:r>
          </w:p>
        </w:tc>
      </w:tr>
      <w:tr w:rsidR="006A7AA1" w:rsidRPr="00A57B4F" w14:paraId="5D59A2FA" w14:textId="77777777" w:rsidTr="00630DC6">
        <w:trPr>
          <w:trHeight w:val="547"/>
        </w:trPr>
        <w:tc>
          <w:tcPr>
            <w:tcW w:w="8612" w:type="dxa"/>
          </w:tcPr>
          <w:p w14:paraId="6394C515" w14:textId="2DCA336B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31DC9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D60DC0" w:rsidRPr="00D60DC0">
              <w:rPr>
                <w:rFonts w:ascii="Verdana" w:hAnsi="Verdana" w:cs="Arial"/>
                <w:sz w:val="20"/>
                <w:szCs w:val="20"/>
              </w:rPr>
              <w:t>OBRES D’AMPLIACIÓ DE LA VORERA DEL CARRER DE FÍGOLS ENTRE EL CARRER DE LLUÇÀ I LA PLAÇA DEL SÒL DE BAIX, AL DISTRICTE DE LES CORTS</w:t>
            </w: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5D086D8" w14:textId="77777777" w:rsidR="00BE120B" w:rsidRDefault="00BE120B" w:rsidP="006A7AA1">
      <w:pPr>
        <w:rPr>
          <w:rFonts w:ascii="Verdana" w:hAnsi="Verdana" w:cs="Arial"/>
          <w:sz w:val="14"/>
          <w:szCs w:val="16"/>
        </w:rPr>
      </w:pPr>
    </w:p>
    <w:p w14:paraId="1BA12986" w14:textId="77777777" w:rsidR="00BE120B" w:rsidRPr="00155AF2" w:rsidRDefault="00BE120B" w:rsidP="00BE120B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0C2B51A" w14:textId="77777777" w:rsidR="00BE120B" w:rsidRPr="00155AF2" w:rsidRDefault="008E7119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  <w:sdt>
        <w:sdtPr>
          <w:rPr>
            <w:rFonts w:ascii="Verdana" w:hAnsi="Verdana"/>
            <w:color w:val="auto"/>
            <w:sz w:val="20"/>
            <w:szCs w:val="20"/>
          </w:rPr>
          <w:id w:val="8766654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120B" w:rsidRPr="00155AF2"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="00BE120B" w:rsidRPr="00155AF2">
        <w:rPr>
          <w:rFonts w:ascii="Verdana" w:hAnsi="Verdana"/>
          <w:color w:val="auto"/>
          <w:sz w:val="20"/>
          <w:szCs w:val="20"/>
        </w:rPr>
        <w:t xml:space="preserve">   </w:t>
      </w:r>
      <w:r w:rsidR="00BE120B" w:rsidRPr="00155AF2">
        <w:rPr>
          <w:rFonts w:ascii="Verdana" w:hAnsi="Verdana"/>
          <w:color w:val="auto"/>
          <w:sz w:val="20"/>
          <w:szCs w:val="20"/>
          <w:shd w:val="clear" w:color="auto" w:fill="FFFFFF"/>
        </w:rPr>
        <w:t>Compleix amb la solvència tècnica i professional següent:</w:t>
      </w:r>
    </w:p>
    <w:p w14:paraId="18AA5B7F" w14:textId="77777777" w:rsidR="00BE120B" w:rsidRPr="00155AF2" w:rsidRDefault="00BE120B" w:rsidP="00BE120B">
      <w:pPr>
        <w:rPr>
          <w:rFonts w:ascii="Verdana" w:hAnsi="Verdana"/>
          <w:color w:val="auto"/>
          <w:sz w:val="20"/>
          <w:szCs w:val="20"/>
          <w:shd w:val="clear" w:color="auto" w:fill="FFFFFF"/>
        </w:rPr>
      </w:pPr>
    </w:p>
    <w:p w14:paraId="5A84E1B0" w14:textId="77777777" w:rsidR="00BE120B" w:rsidRPr="00155AF2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t xml:space="preserve">D'acord amb l'article 88.1.a) LCSP, l'import anual, sense incloure els impostos, que l'empresa licitadora ha de declarar com a executat durant l'any de superior execució en el decurs dels últims 5 anys en obres de naturalesa igual o similar que els que constitueixen l'objecte d'aquest contracte ha de ser com a mínim igual al pressupost de licitació. Aquesta solvència relativa al grau d’experiència en obres de la mateixa naturalesa del contracte, ofereix més garanties de coneixement i expertesa en el desenvolupament de la tasca encomanada.  </w:t>
      </w:r>
    </w:p>
    <w:p w14:paraId="36D312E0" w14:textId="77777777" w:rsidR="00BE120B" w:rsidRPr="00155AF2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5A87F177" w14:textId="77777777" w:rsidR="00BE120B" w:rsidRPr="00155AF2" w:rsidRDefault="00BE120B" w:rsidP="00BE120B">
      <w:pPr>
        <w:numPr>
          <w:ilvl w:val="0"/>
          <w:numId w:val="3"/>
        </w:numPr>
        <w:ind w:left="567" w:hanging="284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t>Les empreses licitadores s’hauran de comprometre’s a adscriure a l’execució del contracte, atesa la necessitat de control i revisió en la qualitat de l’obra, els mitjans personals següents:</w:t>
      </w:r>
    </w:p>
    <w:p w14:paraId="2C47571F" w14:textId="77777777" w:rsidR="00BE120B" w:rsidRPr="00155AF2" w:rsidRDefault="00BE120B" w:rsidP="00BE120B">
      <w:pPr>
        <w:rPr>
          <w:rFonts w:ascii="Verdana" w:hAnsi="Verdana" w:cs="Arial"/>
          <w:snapToGrid w:val="0"/>
          <w:sz w:val="20"/>
          <w:szCs w:val="20"/>
        </w:rPr>
      </w:pPr>
    </w:p>
    <w:p w14:paraId="47E60186" w14:textId="77777777" w:rsidR="00BE120B" w:rsidRPr="00155AF2" w:rsidRDefault="00BE120B" w:rsidP="00BE120B">
      <w:pPr>
        <w:numPr>
          <w:ilvl w:val="0"/>
          <w:numId w:val="2"/>
        </w:numPr>
        <w:ind w:left="993" w:hanging="142"/>
        <w:rPr>
          <w:rFonts w:ascii="Verdana" w:hAnsi="Verdana" w:cs="Arial"/>
          <w:snapToGrid w:val="0"/>
          <w:sz w:val="20"/>
          <w:szCs w:val="20"/>
        </w:rPr>
      </w:pPr>
      <w:r w:rsidRPr="00155AF2">
        <w:rPr>
          <w:rFonts w:ascii="Verdana" w:hAnsi="Verdana" w:cs="Arial"/>
          <w:snapToGrid w:val="0"/>
          <w:sz w:val="20"/>
          <w:szCs w:val="20"/>
        </w:rPr>
        <w:lastRenderedPageBreak/>
        <w:t>un tècnic mig o superior en arquitectura o enginyeria, amb competències per actuar com a Director d’Obres.</w:t>
      </w:r>
    </w:p>
    <w:p w14:paraId="6DB6DF4B" w14:textId="77777777" w:rsidR="00BE120B" w:rsidRPr="00A57B4F" w:rsidRDefault="00BE120B" w:rsidP="006A7AA1">
      <w:pPr>
        <w:rPr>
          <w:rFonts w:ascii="Verdana" w:hAnsi="Verdana" w:cs="Arial"/>
          <w:sz w:val="14"/>
          <w:szCs w:val="16"/>
        </w:rPr>
      </w:pP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8E711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8E711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8E7119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8E7119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8E7119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8E7119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8E711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8E711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295067A2" w:rsidR="006A7AA1" w:rsidRDefault="008E7119" w:rsidP="006A7AA1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823DA4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1F4796C9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8E7119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o fora d'ells i que siguin considerades delictives, en els termes legalment establerts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8E7119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3BB89F9B" w14:textId="77777777" w:rsidR="0078338A" w:rsidRPr="0078338A" w:rsidRDefault="0078338A" w:rsidP="006A7AA1">
      <w:pPr>
        <w:rPr>
          <w:rFonts w:ascii="Verdana" w:hAnsi="Verdana" w:cs="Arial"/>
          <w:snapToGrid w:val="0"/>
          <w:sz w:val="20"/>
          <w:szCs w:val="20"/>
        </w:rPr>
      </w:pPr>
    </w:p>
    <w:p w14:paraId="14DC20BB" w14:textId="77777777" w:rsidR="006A7AA1" w:rsidRPr="0028182A" w:rsidRDefault="008E711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8E711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5D160B1A" w14:textId="77777777" w:rsidR="006A7AA1" w:rsidRPr="00A57B4F" w:rsidRDefault="006A7AA1" w:rsidP="006A7AA1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8E711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8E7119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</w:t>
      </w:r>
      <w:r w:rsidRPr="00F659D0">
        <w:rPr>
          <w:rFonts w:ascii="Verdana" w:hAnsi="Verdana"/>
          <w:sz w:val="20"/>
          <w:szCs w:val="20"/>
        </w:rPr>
        <w:lastRenderedPageBreak/>
        <w:t xml:space="preserve">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AE5568B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B35D8B4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1A5F429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94706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2A1B336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0908D39" w14:textId="77777777" w:rsidR="006A7AA1" w:rsidRDefault="006A7AA1" w:rsidP="006A7AA1"/>
    <w:p w14:paraId="3775E9E6" w14:textId="77777777" w:rsidR="006A7AA1" w:rsidRDefault="006A7AA1"/>
    <w:sectPr w:rsidR="006A7AA1" w:rsidSect="007F7D3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A672E" w14:textId="77777777" w:rsidR="006A7AA1" w:rsidRDefault="006A7AA1" w:rsidP="006A7AA1">
      <w:r>
        <w:separator/>
      </w:r>
    </w:p>
  </w:endnote>
  <w:endnote w:type="continuationSeparator" w:id="0">
    <w:p w14:paraId="3D7ACB06" w14:textId="77777777" w:rsidR="006A7AA1" w:rsidRDefault="006A7AA1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806D7" w14:textId="77777777" w:rsidR="006A7AA1" w:rsidRDefault="006A7AA1" w:rsidP="006A7AA1">
      <w:r>
        <w:separator/>
      </w:r>
    </w:p>
  </w:footnote>
  <w:footnote w:type="continuationSeparator" w:id="0">
    <w:p w14:paraId="101BFBE7" w14:textId="77777777" w:rsidR="006A7AA1" w:rsidRDefault="006A7AA1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53B31"/>
    <w:multiLevelType w:val="hybridMultilevel"/>
    <w:tmpl w:val="1194D900"/>
    <w:lvl w:ilvl="0" w:tplc="5154530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E43CE"/>
    <w:multiLevelType w:val="hybridMultilevel"/>
    <w:tmpl w:val="F6EA3056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2"/>
  </w:num>
  <w:num w:numId="2" w16cid:durableId="932008454">
    <w:abstractNumId w:val="0"/>
  </w:num>
  <w:num w:numId="3" w16cid:durableId="2120221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0B6E4D"/>
    <w:rsid w:val="00135A63"/>
    <w:rsid w:val="00155AF2"/>
    <w:rsid w:val="00447593"/>
    <w:rsid w:val="004E619E"/>
    <w:rsid w:val="005414F3"/>
    <w:rsid w:val="0058647A"/>
    <w:rsid w:val="00613488"/>
    <w:rsid w:val="006A7AA1"/>
    <w:rsid w:val="006B2EE6"/>
    <w:rsid w:val="00731914"/>
    <w:rsid w:val="00756C02"/>
    <w:rsid w:val="0078338A"/>
    <w:rsid w:val="007F4EEF"/>
    <w:rsid w:val="007F7D39"/>
    <w:rsid w:val="00823DA4"/>
    <w:rsid w:val="00831DC9"/>
    <w:rsid w:val="00834188"/>
    <w:rsid w:val="008E7119"/>
    <w:rsid w:val="00975F47"/>
    <w:rsid w:val="00AC1B59"/>
    <w:rsid w:val="00AD7DFD"/>
    <w:rsid w:val="00BE120B"/>
    <w:rsid w:val="00BF6857"/>
    <w:rsid w:val="00CA77DB"/>
    <w:rsid w:val="00CB136E"/>
    <w:rsid w:val="00D60DC0"/>
    <w:rsid w:val="00D626F9"/>
    <w:rsid w:val="00DB5C5A"/>
    <w:rsid w:val="00F2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PUIG GIMENO, CAROLINA</cp:lastModifiedBy>
  <cp:revision>8</cp:revision>
  <dcterms:created xsi:type="dcterms:W3CDTF">2026-03-24T11:51:00Z</dcterms:created>
  <dcterms:modified xsi:type="dcterms:W3CDTF">2026-10-19T15:01:00Z</dcterms:modified>
</cp:coreProperties>
</file>