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BC230B" w:rsidRDefault="004A6764" w:rsidP="00B4038D">
      <w:pPr>
        <w:pStyle w:val="Textindependent"/>
        <w:ind w:left="1440" w:hanging="1440"/>
        <w:jc w:val="center"/>
        <w:rPr>
          <w:rFonts w:ascii="Arial Narrow" w:hAnsi="Arial Narrow"/>
          <w:b/>
          <w:sz w:val="22"/>
          <w:szCs w:val="24"/>
        </w:rPr>
      </w:pPr>
    </w:p>
    <w:p w:rsidR="004A6764" w:rsidRPr="00BC230B" w:rsidRDefault="00BE3105" w:rsidP="00FE043F">
      <w:pPr>
        <w:pStyle w:val="Textindependent"/>
        <w:ind w:left="1440" w:hanging="24"/>
        <w:rPr>
          <w:rFonts w:asciiTheme="minorHAnsi" w:hAnsiTheme="minorHAnsi" w:cstheme="minorHAnsi"/>
          <w:b/>
          <w:sz w:val="22"/>
          <w:szCs w:val="28"/>
        </w:rPr>
      </w:pPr>
      <w:r w:rsidRPr="00BC230B">
        <w:rPr>
          <w:rFonts w:asciiTheme="minorHAnsi" w:hAnsiTheme="minorHAnsi" w:cstheme="minorHAnsi"/>
          <w:b/>
          <w:sz w:val="22"/>
          <w:szCs w:val="28"/>
        </w:rPr>
        <w:t xml:space="preserve">      </w:t>
      </w:r>
      <w:r w:rsidR="00014F25" w:rsidRPr="00BC230B">
        <w:rPr>
          <w:rFonts w:asciiTheme="minorHAnsi" w:hAnsiTheme="minorHAnsi" w:cstheme="minorHAnsi"/>
          <w:b/>
          <w:sz w:val="22"/>
          <w:szCs w:val="28"/>
        </w:rPr>
        <w:t>INFORME DE NECESSITAT</w:t>
      </w:r>
      <w:r w:rsidR="004A6764" w:rsidRPr="00BC230B">
        <w:rPr>
          <w:rFonts w:asciiTheme="minorHAnsi" w:hAnsiTheme="minorHAnsi" w:cstheme="minorHAnsi"/>
          <w:b/>
          <w:sz w:val="22"/>
          <w:szCs w:val="28"/>
        </w:rPr>
        <w:t xml:space="preserve"> DEL CONTRACTE</w:t>
      </w:r>
      <w:r w:rsidR="00697537" w:rsidRPr="00BC230B">
        <w:rPr>
          <w:rFonts w:asciiTheme="minorHAnsi" w:hAnsiTheme="minorHAnsi" w:cstheme="minorHAnsi"/>
          <w:b/>
          <w:sz w:val="22"/>
          <w:szCs w:val="28"/>
        </w:rPr>
        <w:t xml:space="preserve"> MENOR</w:t>
      </w:r>
    </w:p>
    <w:p w:rsidR="006403EE" w:rsidRPr="00BC230B" w:rsidRDefault="006403EE" w:rsidP="00FE043F">
      <w:pPr>
        <w:pStyle w:val="Textindependent"/>
        <w:ind w:left="1440" w:hanging="24"/>
        <w:rPr>
          <w:rFonts w:asciiTheme="minorHAnsi" w:hAnsiTheme="minorHAnsi" w:cstheme="minorHAnsi"/>
          <w:b/>
          <w:sz w:val="22"/>
          <w:szCs w:val="28"/>
        </w:rPr>
      </w:pPr>
    </w:p>
    <w:p w:rsidR="004A6764" w:rsidRPr="00BC230B" w:rsidRDefault="004A6764" w:rsidP="00B4038D">
      <w:pPr>
        <w:pStyle w:val="Textindependent"/>
        <w:rPr>
          <w:rFonts w:asciiTheme="minorHAnsi" w:hAnsiTheme="minorHAnsi" w:cstheme="minorHAnsi"/>
          <w:sz w:val="20"/>
          <w:szCs w:val="24"/>
        </w:rPr>
      </w:pP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sidRPr="00BC230B">
        <w:rPr>
          <w:rFonts w:asciiTheme="minorHAnsi" w:hAnsiTheme="minorHAnsi" w:cstheme="minorHAnsi"/>
          <w:b/>
          <w:sz w:val="20"/>
          <w:szCs w:val="24"/>
          <w:u w:val="single"/>
        </w:rPr>
        <w:t>Dades del contracte</w:t>
      </w:r>
    </w:p>
    <w:p w:rsidR="004A6764" w:rsidRPr="00BC230B"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tbl>
      <w:tblPr>
        <w:tblStyle w:val="Taulaambquadrcula"/>
        <w:tblW w:w="0" w:type="auto"/>
        <w:tblLook w:val="04A0" w:firstRow="1" w:lastRow="0" w:firstColumn="1" w:lastColumn="0" w:noHBand="0" w:noVBand="1"/>
      </w:tblPr>
      <w:tblGrid>
        <w:gridCol w:w="9061"/>
      </w:tblGrid>
      <w:tr w:rsidR="002545EE" w:rsidRPr="00BC230B" w:rsidTr="00280489">
        <w:trPr>
          <w:trHeight w:val="340"/>
        </w:trPr>
        <w:tc>
          <w:tcPr>
            <w:tcW w:w="9061" w:type="dxa"/>
            <w:vAlign w:val="center"/>
          </w:tcPr>
          <w:p w:rsidR="00732D73" w:rsidRPr="00732D73" w:rsidRDefault="004D2367" w:rsidP="00732D73">
            <w:pPr>
              <w:rPr>
                <w:rFonts w:asciiTheme="minorHAnsi" w:hAnsiTheme="minorHAnsi" w:cstheme="minorHAnsi"/>
                <w:b/>
                <w:sz w:val="20"/>
                <w:szCs w:val="24"/>
              </w:rPr>
            </w:pPr>
            <w:r w:rsidRPr="00BC230B">
              <w:rPr>
                <w:rFonts w:asciiTheme="minorHAnsi" w:hAnsiTheme="minorHAnsi" w:cstheme="minorHAnsi"/>
                <w:sz w:val="20"/>
                <w:szCs w:val="24"/>
              </w:rPr>
              <w:t>Petició de</w:t>
            </w:r>
            <w:r w:rsidR="002545EE" w:rsidRPr="00BC230B">
              <w:rPr>
                <w:rFonts w:asciiTheme="minorHAnsi" w:hAnsiTheme="minorHAnsi" w:cstheme="minorHAnsi"/>
                <w:sz w:val="20"/>
                <w:szCs w:val="24"/>
              </w:rPr>
              <w:t xml:space="preserve"> contracte:</w:t>
            </w:r>
            <w:r w:rsidR="00BE3105" w:rsidRPr="00BC230B">
              <w:rPr>
                <w:rFonts w:asciiTheme="minorHAnsi" w:hAnsiTheme="minorHAnsi" w:cstheme="minorHAnsi"/>
                <w:sz w:val="20"/>
                <w:szCs w:val="24"/>
              </w:rPr>
              <w:t xml:space="preserve"> </w:t>
            </w:r>
            <w:r w:rsidR="00946ACE" w:rsidRPr="00946ACE">
              <w:rPr>
                <w:rFonts w:asciiTheme="minorHAnsi" w:hAnsiTheme="minorHAnsi" w:cstheme="minorHAnsi"/>
                <w:sz w:val="20"/>
                <w:szCs w:val="24"/>
              </w:rPr>
              <w:t>P2400023</w:t>
            </w:r>
          </w:p>
          <w:p w:rsidR="002545EE" w:rsidRPr="00BC230B" w:rsidRDefault="002545EE" w:rsidP="00BE3105">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tc>
      </w:tr>
      <w:tr w:rsidR="002545EE" w:rsidRPr="00BC230B" w:rsidTr="002C2590">
        <w:trPr>
          <w:trHeight w:val="340"/>
        </w:trPr>
        <w:tc>
          <w:tcPr>
            <w:tcW w:w="9061" w:type="dxa"/>
            <w:vAlign w:val="center"/>
          </w:tcPr>
          <w:p w:rsidR="002545EE" w:rsidRPr="00BC230B" w:rsidRDefault="002545EE" w:rsidP="00697537">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noProof/>
                <w:sz w:val="20"/>
                <w:szCs w:val="24"/>
                <w:highlight w:val="lightGray"/>
              </w:rPr>
            </w:pPr>
            <w:r w:rsidRPr="00BC230B">
              <w:rPr>
                <w:rFonts w:asciiTheme="minorHAnsi" w:hAnsiTheme="minorHAnsi" w:cstheme="minorHAnsi"/>
                <w:sz w:val="20"/>
                <w:szCs w:val="24"/>
              </w:rPr>
              <w:t>Tipus contracte:</w:t>
            </w:r>
            <w:r w:rsidR="00BE3105" w:rsidRPr="00BC230B">
              <w:rPr>
                <w:rFonts w:asciiTheme="minorHAnsi" w:hAnsiTheme="minorHAnsi" w:cstheme="minorHAnsi"/>
                <w:sz w:val="20"/>
                <w:szCs w:val="24"/>
              </w:rPr>
              <w:t xml:space="preserve"> Menor amb concurrència</w:t>
            </w:r>
          </w:p>
        </w:tc>
      </w:tr>
      <w:tr w:rsidR="002545EE" w:rsidRPr="00BC230B" w:rsidTr="00573D6E">
        <w:trPr>
          <w:trHeight w:val="340"/>
        </w:trPr>
        <w:tc>
          <w:tcPr>
            <w:tcW w:w="9061" w:type="dxa"/>
            <w:vAlign w:val="center"/>
          </w:tcPr>
          <w:p w:rsidR="00BE3105" w:rsidRPr="00BC230B"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sidRPr="00BC230B">
              <w:rPr>
                <w:rFonts w:asciiTheme="minorHAnsi" w:hAnsiTheme="minorHAnsi" w:cstheme="minorHAnsi"/>
                <w:sz w:val="20"/>
                <w:szCs w:val="24"/>
              </w:rPr>
              <w:t>Objecte:</w:t>
            </w:r>
            <w:r w:rsidR="00BE3105" w:rsidRPr="00BC230B">
              <w:rPr>
                <w:rFonts w:asciiTheme="minorHAnsi" w:hAnsiTheme="minorHAnsi" w:cstheme="minorHAnsi"/>
                <w:sz w:val="20"/>
                <w:szCs w:val="24"/>
              </w:rPr>
              <w:t xml:space="preserve"> </w:t>
            </w:r>
          </w:p>
          <w:p w:rsidR="00220F27" w:rsidRDefault="00220F27" w:rsidP="00F71A09">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D13C4F" w:rsidRDefault="003239BE" w:rsidP="00D13C4F">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Pr>
                <w:rFonts w:asciiTheme="minorHAnsi" w:hAnsiTheme="minorHAnsi" w:cstheme="minorHAnsi"/>
                <w:sz w:val="20"/>
                <w:szCs w:val="24"/>
              </w:rPr>
              <w:t xml:space="preserve">Delinear en format GIS </w:t>
            </w:r>
            <w:r w:rsidR="000C4A9F">
              <w:rPr>
                <w:rFonts w:asciiTheme="minorHAnsi" w:hAnsiTheme="minorHAnsi" w:cstheme="minorHAnsi"/>
                <w:sz w:val="20"/>
                <w:szCs w:val="24"/>
              </w:rPr>
              <w:t xml:space="preserve">les actuacions d’obres </w:t>
            </w:r>
            <w:r w:rsidR="00D13C4F">
              <w:rPr>
                <w:rFonts w:asciiTheme="minorHAnsi" w:hAnsiTheme="minorHAnsi" w:cstheme="minorHAnsi"/>
                <w:sz w:val="20"/>
                <w:szCs w:val="24"/>
              </w:rPr>
              <w:t>de rehabilitació i</w:t>
            </w:r>
            <w:r w:rsidR="00D13C4F" w:rsidRPr="00D13C4F">
              <w:rPr>
                <w:rFonts w:asciiTheme="minorHAnsi" w:hAnsiTheme="minorHAnsi" w:cstheme="minorHAnsi"/>
                <w:sz w:val="20"/>
                <w:szCs w:val="24"/>
              </w:rPr>
              <w:t xml:space="preserve">ntegral de carrers i de </w:t>
            </w:r>
            <w:r w:rsidR="00D13C4F">
              <w:rPr>
                <w:rFonts w:asciiTheme="minorHAnsi" w:hAnsiTheme="minorHAnsi" w:cstheme="minorHAnsi"/>
                <w:sz w:val="20"/>
                <w:szCs w:val="24"/>
              </w:rPr>
              <w:t>millora de v</w:t>
            </w:r>
            <w:r w:rsidR="00D13C4F" w:rsidRPr="00D13C4F">
              <w:rPr>
                <w:rFonts w:asciiTheme="minorHAnsi" w:hAnsiTheme="minorHAnsi" w:cstheme="minorHAnsi"/>
                <w:sz w:val="20"/>
                <w:szCs w:val="24"/>
              </w:rPr>
              <w:t xml:space="preserve">oreres </w:t>
            </w:r>
            <w:r w:rsidR="000C4A9F">
              <w:rPr>
                <w:rFonts w:asciiTheme="minorHAnsi" w:hAnsiTheme="minorHAnsi" w:cstheme="minorHAnsi"/>
                <w:sz w:val="20"/>
                <w:szCs w:val="24"/>
              </w:rPr>
              <w:t>previstes pe</w:t>
            </w:r>
            <w:r w:rsidR="00D13C4F">
              <w:rPr>
                <w:rFonts w:asciiTheme="minorHAnsi" w:hAnsiTheme="minorHAnsi" w:cstheme="minorHAnsi"/>
                <w:sz w:val="20"/>
                <w:szCs w:val="24"/>
              </w:rPr>
              <w:t xml:space="preserve">ls </w:t>
            </w:r>
            <w:r w:rsidR="000C4A9F">
              <w:rPr>
                <w:rFonts w:asciiTheme="minorHAnsi" w:hAnsiTheme="minorHAnsi" w:cstheme="minorHAnsi"/>
                <w:sz w:val="20"/>
                <w:szCs w:val="24"/>
              </w:rPr>
              <w:t>Dis</w:t>
            </w:r>
            <w:r w:rsidR="00D13C4F">
              <w:rPr>
                <w:rFonts w:asciiTheme="minorHAnsi" w:hAnsiTheme="minorHAnsi" w:cstheme="minorHAnsi"/>
                <w:sz w:val="20"/>
                <w:szCs w:val="24"/>
              </w:rPr>
              <w:t>trictes</w:t>
            </w:r>
            <w:r w:rsidR="000C4A9F">
              <w:rPr>
                <w:rFonts w:asciiTheme="minorHAnsi" w:hAnsiTheme="minorHAnsi" w:cstheme="minorHAnsi"/>
                <w:sz w:val="20"/>
                <w:szCs w:val="24"/>
              </w:rPr>
              <w:t xml:space="preserve"> de la ciutat</w:t>
            </w:r>
          </w:p>
          <w:p w:rsidR="00F71A09" w:rsidRPr="00BC230B" w:rsidRDefault="000C4A9F" w:rsidP="00D13C4F">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Pr>
                <w:rFonts w:asciiTheme="minorHAnsi" w:hAnsiTheme="minorHAnsi" w:cstheme="minorHAnsi"/>
                <w:sz w:val="20"/>
                <w:szCs w:val="24"/>
              </w:rPr>
              <w:t xml:space="preserve"> </w:t>
            </w:r>
          </w:p>
        </w:tc>
      </w:tr>
      <w:tr w:rsidR="002545EE" w:rsidRPr="00BC230B" w:rsidTr="004A1D91">
        <w:trPr>
          <w:trHeight w:val="340"/>
        </w:trPr>
        <w:tc>
          <w:tcPr>
            <w:tcW w:w="9061" w:type="dxa"/>
            <w:vAlign w:val="center"/>
          </w:tcPr>
          <w:p w:rsidR="00DC1B79" w:rsidRPr="001B0550" w:rsidRDefault="002545EE" w:rsidP="00BE3105">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sidRPr="001B0550">
              <w:rPr>
                <w:rFonts w:asciiTheme="minorHAnsi" w:hAnsiTheme="minorHAnsi" w:cstheme="minorHAnsi"/>
                <w:sz w:val="20"/>
                <w:szCs w:val="24"/>
              </w:rPr>
              <w:t xml:space="preserve">Pressupost de licitació (IVA inclòs) </w:t>
            </w:r>
            <w:r w:rsidR="00220F27">
              <w:rPr>
                <w:rFonts w:asciiTheme="minorHAnsi" w:hAnsiTheme="minorHAnsi" w:cstheme="minorHAnsi"/>
                <w:sz w:val="20"/>
                <w:szCs w:val="24"/>
              </w:rPr>
              <w:t xml:space="preserve">: </w:t>
            </w:r>
            <w:r w:rsidR="00220F27" w:rsidRPr="00220F27">
              <w:rPr>
                <w:rFonts w:asciiTheme="minorHAnsi" w:hAnsiTheme="minorHAnsi" w:cstheme="minorHAnsi"/>
                <w:sz w:val="20"/>
                <w:szCs w:val="24"/>
              </w:rPr>
              <w:t>8.784,24 €</w:t>
            </w:r>
          </w:p>
          <w:p w:rsidR="002545EE" w:rsidRPr="001B0550"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sidRPr="001B0550">
              <w:rPr>
                <w:rFonts w:asciiTheme="minorHAnsi" w:hAnsiTheme="minorHAnsi" w:cstheme="minorHAnsi"/>
                <w:sz w:val="20"/>
                <w:szCs w:val="24"/>
              </w:rPr>
              <w:t>Pressupost net (sense l’IVA</w:t>
            </w:r>
            <w:r w:rsidR="00213F5F">
              <w:rPr>
                <w:rFonts w:asciiTheme="minorHAnsi" w:hAnsiTheme="minorHAnsi" w:cstheme="minorHAnsi"/>
                <w:sz w:val="20"/>
                <w:szCs w:val="24"/>
              </w:rPr>
              <w:t>)</w:t>
            </w:r>
            <w:r w:rsidR="00220F27">
              <w:t xml:space="preserve">: </w:t>
            </w:r>
            <w:r w:rsidR="00220F27" w:rsidRPr="00220F27">
              <w:rPr>
                <w:rFonts w:asciiTheme="minorHAnsi" w:hAnsiTheme="minorHAnsi" w:cstheme="minorHAnsi"/>
                <w:sz w:val="20"/>
                <w:szCs w:val="24"/>
              </w:rPr>
              <w:t>7.259,70 €</w:t>
            </w:r>
          </w:p>
          <w:p w:rsidR="002545EE" w:rsidRPr="00BC230B"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i/>
                <w:sz w:val="20"/>
                <w:szCs w:val="24"/>
                <w:u w:val="single"/>
              </w:rPr>
            </w:pPr>
            <w:r w:rsidRPr="00BC230B">
              <w:rPr>
                <w:rFonts w:asciiTheme="minorHAnsi" w:hAnsiTheme="minorHAnsi" w:cstheme="minorHAnsi"/>
                <w:i/>
                <w:sz w:val="20"/>
                <w:szCs w:val="24"/>
                <w:u w:val="single"/>
              </w:rPr>
              <w:t>Aquest pressupost net no</w:t>
            </w:r>
            <w:r w:rsidR="0025381A" w:rsidRPr="00BC230B">
              <w:rPr>
                <w:rFonts w:asciiTheme="minorHAnsi" w:hAnsiTheme="minorHAnsi" w:cstheme="minorHAnsi"/>
                <w:i/>
                <w:sz w:val="20"/>
                <w:szCs w:val="24"/>
                <w:u w:val="single"/>
              </w:rPr>
              <w:t xml:space="preserve"> pot ser superat per l´</w:t>
            </w:r>
            <w:r w:rsidR="00FE043F" w:rsidRPr="00BC230B">
              <w:rPr>
                <w:rFonts w:asciiTheme="minorHAnsi" w:hAnsiTheme="minorHAnsi" w:cstheme="minorHAnsi"/>
                <w:i/>
                <w:sz w:val="20"/>
                <w:szCs w:val="24"/>
                <w:u w:val="single"/>
              </w:rPr>
              <w:t>oferta del licitador.</w:t>
            </w:r>
          </w:p>
          <w:p w:rsidR="002545EE" w:rsidRPr="00BC230B"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noProof/>
                <w:sz w:val="20"/>
                <w:szCs w:val="24"/>
              </w:rPr>
            </w:pPr>
          </w:p>
        </w:tc>
      </w:tr>
    </w:tbl>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u w:val="single"/>
        </w:rPr>
      </w:pPr>
    </w:p>
    <w:p w:rsidR="006608D7" w:rsidRPr="00BC230B"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u w:val="single"/>
        </w:rPr>
      </w:pPr>
    </w:p>
    <w:p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 w:val="20"/>
          <w:szCs w:val="24"/>
          <w:u w:val="single"/>
        </w:rPr>
      </w:pPr>
      <w:r w:rsidRPr="00BC230B">
        <w:rPr>
          <w:rFonts w:asciiTheme="minorHAnsi" w:hAnsiTheme="minorHAnsi" w:cstheme="minorHAnsi"/>
          <w:b/>
          <w:sz w:val="20"/>
          <w:szCs w:val="24"/>
          <w:u w:val="single"/>
        </w:rPr>
        <w:t>Antecedents</w:t>
      </w:r>
    </w:p>
    <w:p w:rsidR="000C4A9F" w:rsidRPr="00BC230B" w:rsidRDefault="000C4A9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 w:val="20"/>
          <w:szCs w:val="24"/>
          <w:u w:val="single"/>
        </w:rPr>
      </w:pPr>
    </w:p>
    <w:p w:rsidR="000C4A9F" w:rsidRPr="000C4A9F" w:rsidRDefault="000C4A9F" w:rsidP="000C4A9F">
      <w:pPr>
        <w:pStyle w:val="Textindependent"/>
        <w:ind w:right="230"/>
        <w:rPr>
          <w:rFonts w:asciiTheme="minorHAnsi" w:eastAsiaTheme="majorEastAsia" w:hAnsiTheme="minorHAnsi" w:cstheme="minorHAnsi"/>
          <w:bCs/>
          <w:color w:val="auto"/>
          <w:sz w:val="20"/>
          <w:szCs w:val="20"/>
          <w:lang w:eastAsia="ca-ES"/>
        </w:rPr>
      </w:pPr>
      <w:r w:rsidRPr="000C4A9F">
        <w:rPr>
          <w:rFonts w:asciiTheme="minorHAnsi" w:eastAsiaTheme="majorEastAsia" w:hAnsiTheme="minorHAnsi" w:cstheme="minorHAnsi"/>
          <w:bCs/>
          <w:color w:val="auto"/>
          <w:sz w:val="20"/>
          <w:szCs w:val="20"/>
          <w:lang w:eastAsia="ca-ES"/>
        </w:rPr>
        <w:t>Barcelona inicia la renovació integral de diferents elements de l’espai públic en el marc del Pla de Manteniment Integral, previst en el Pla Endreça. La dotació econòmica del Pla de Manteniment Integral, en total 435 milions d’euros per a aquest mandat i que triplica la inversió anterior, destinarà directament 180 milions d’euros als districtes per poder abordar renovacions integrals d’espais amb deteriorament i per al manteniment.</w:t>
      </w:r>
    </w:p>
    <w:p w:rsidR="000C4A9F" w:rsidRPr="000C4A9F" w:rsidRDefault="000C4A9F" w:rsidP="000C4A9F">
      <w:pPr>
        <w:pStyle w:val="Textindependent"/>
        <w:ind w:right="230"/>
        <w:rPr>
          <w:rFonts w:asciiTheme="minorHAnsi" w:eastAsiaTheme="majorEastAsia" w:hAnsiTheme="minorHAnsi" w:cstheme="minorHAnsi"/>
          <w:bCs/>
          <w:color w:val="auto"/>
          <w:sz w:val="20"/>
          <w:szCs w:val="20"/>
          <w:lang w:eastAsia="ca-ES"/>
        </w:rPr>
      </w:pPr>
    </w:p>
    <w:p w:rsidR="000C4A9F" w:rsidRPr="000C4A9F" w:rsidRDefault="000C4A9F" w:rsidP="000C4A9F">
      <w:pPr>
        <w:pStyle w:val="Textindependent"/>
        <w:ind w:right="230"/>
        <w:rPr>
          <w:rFonts w:asciiTheme="minorHAnsi" w:eastAsiaTheme="majorEastAsia" w:hAnsiTheme="minorHAnsi" w:cstheme="minorHAnsi"/>
          <w:bCs/>
          <w:color w:val="auto"/>
          <w:sz w:val="20"/>
          <w:szCs w:val="20"/>
          <w:lang w:eastAsia="ca-ES"/>
        </w:rPr>
      </w:pPr>
      <w:r w:rsidRPr="000C4A9F">
        <w:rPr>
          <w:rFonts w:asciiTheme="minorHAnsi" w:eastAsiaTheme="majorEastAsia" w:hAnsiTheme="minorHAnsi" w:cstheme="minorHAnsi"/>
          <w:bCs/>
          <w:color w:val="auto"/>
          <w:sz w:val="20"/>
          <w:szCs w:val="20"/>
          <w:lang w:eastAsia="ca-ES"/>
        </w:rPr>
        <w:t>Es completa d’aquesta manera la definició del pla que aborda el manteniment de la ciutat amb una mirada molt àmplia des de cada servei però també des de cada territori per consolidar un nou model de manteniment de la ciutat adaptat als nous reptes. Un nou model unificat, simplificat, amb més tecnologia i una gestió coordinada que el converteixen en més eficaç i proper.</w:t>
      </w:r>
    </w:p>
    <w:p w:rsidR="000C4A9F" w:rsidRPr="000C4A9F" w:rsidRDefault="000C4A9F" w:rsidP="000C4A9F">
      <w:pPr>
        <w:pStyle w:val="Textindependent"/>
        <w:ind w:right="230"/>
        <w:rPr>
          <w:rFonts w:asciiTheme="minorHAnsi" w:eastAsiaTheme="majorEastAsia" w:hAnsiTheme="minorHAnsi" w:cstheme="minorHAnsi"/>
          <w:bCs/>
          <w:color w:val="auto"/>
          <w:sz w:val="20"/>
          <w:szCs w:val="20"/>
          <w:lang w:eastAsia="ca-ES"/>
        </w:rPr>
      </w:pPr>
    </w:p>
    <w:p w:rsidR="000C4A9F" w:rsidRDefault="000C4A9F" w:rsidP="000C4A9F">
      <w:pPr>
        <w:pStyle w:val="Textindependent"/>
        <w:ind w:right="230"/>
        <w:rPr>
          <w:rFonts w:asciiTheme="minorHAnsi" w:eastAsiaTheme="majorEastAsia" w:hAnsiTheme="minorHAnsi" w:cstheme="minorHAnsi"/>
          <w:bCs/>
          <w:color w:val="auto"/>
          <w:sz w:val="20"/>
          <w:szCs w:val="20"/>
          <w:lang w:eastAsia="ca-ES"/>
        </w:rPr>
      </w:pPr>
      <w:r w:rsidRPr="000C4A9F">
        <w:rPr>
          <w:rFonts w:asciiTheme="minorHAnsi" w:eastAsiaTheme="majorEastAsia" w:hAnsiTheme="minorHAnsi" w:cstheme="minorHAnsi"/>
          <w:bCs/>
          <w:color w:val="auto"/>
          <w:sz w:val="20"/>
          <w:szCs w:val="20"/>
          <w:lang w:eastAsia="ca-ES"/>
        </w:rPr>
        <w:t>Per tant, el Pla de Manteniment Integral pretén posar el focus en la renovació intensiva dels diferents elements que hi ha al carrer com a eina indispensable per assolir l’excel·lència de l’espai públic, principal objectiu del Pla Endreça.</w:t>
      </w:r>
    </w:p>
    <w:p w:rsidR="000C4A9F" w:rsidRDefault="000C4A9F" w:rsidP="00732D73">
      <w:pPr>
        <w:pStyle w:val="Textindependent"/>
        <w:ind w:right="230"/>
        <w:rPr>
          <w:rFonts w:asciiTheme="minorHAnsi" w:eastAsiaTheme="majorEastAsia" w:hAnsiTheme="minorHAnsi" w:cstheme="minorHAnsi"/>
          <w:bCs/>
          <w:color w:val="auto"/>
          <w:sz w:val="20"/>
          <w:szCs w:val="20"/>
          <w:lang w:eastAsia="ca-ES"/>
        </w:rPr>
      </w:pPr>
    </w:p>
    <w:p w:rsidR="000C4A9F" w:rsidRPr="000C4A9F" w:rsidRDefault="000C4A9F" w:rsidP="00732D73">
      <w:pPr>
        <w:pStyle w:val="Textindependent"/>
        <w:ind w:right="230"/>
        <w:rPr>
          <w:rFonts w:asciiTheme="minorHAnsi" w:hAnsiTheme="minorHAnsi" w:cstheme="minorHAnsi"/>
          <w:color w:val="auto"/>
          <w:sz w:val="20"/>
          <w:szCs w:val="20"/>
        </w:rPr>
      </w:pPr>
      <w:r>
        <w:rPr>
          <w:rFonts w:asciiTheme="minorHAnsi" w:eastAsiaTheme="majorEastAsia" w:hAnsiTheme="minorHAnsi" w:cstheme="minorHAnsi"/>
          <w:bCs/>
          <w:color w:val="auto"/>
          <w:sz w:val="20"/>
          <w:szCs w:val="20"/>
          <w:lang w:eastAsia="ca-ES"/>
        </w:rPr>
        <w:t>Actualment s’estan acabant de definir les actuacions a executar amb aquesta dotació prevista de 180 milions i es necessari la delineació d’aquestes actuacions en format GIS.</w:t>
      </w:r>
    </w:p>
    <w:p w:rsidR="00732D73" w:rsidRPr="00732D73" w:rsidRDefault="00732D73" w:rsidP="00732D73">
      <w:pPr>
        <w:pStyle w:val="Ttol2"/>
        <w:rPr>
          <w:rFonts w:asciiTheme="minorHAnsi" w:hAnsiTheme="minorHAnsi" w:cstheme="minorHAnsi"/>
          <w:b w:val="0"/>
          <w:color w:val="auto"/>
          <w:sz w:val="20"/>
          <w:szCs w:val="20"/>
          <w:u w:val="single"/>
        </w:rPr>
      </w:pPr>
      <w:r w:rsidRPr="00732D73">
        <w:rPr>
          <w:rFonts w:asciiTheme="minorHAnsi" w:hAnsiTheme="minorHAnsi" w:cstheme="minorHAnsi"/>
          <w:b w:val="0"/>
          <w:color w:val="auto"/>
          <w:sz w:val="20"/>
          <w:szCs w:val="20"/>
          <w:u w:val="single"/>
        </w:rPr>
        <w:t>Necessitat</w:t>
      </w:r>
      <w:r w:rsidRPr="00732D73">
        <w:rPr>
          <w:rFonts w:asciiTheme="minorHAnsi" w:hAnsiTheme="minorHAnsi" w:cstheme="minorHAnsi"/>
          <w:b w:val="0"/>
          <w:color w:val="auto"/>
          <w:spacing w:val="-3"/>
          <w:sz w:val="20"/>
          <w:szCs w:val="20"/>
          <w:u w:val="single"/>
        </w:rPr>
        <w:t xml:space="preserve"> </w:t>
      </w:r>
      <w:r w:rsidRPr="00732D73">
        <w:rPr>
          <w:rFonts w:asciiTheme="minorHAnsi" w:hAnsiTheme="minorHAnsi" w:cstheme="minorHAnsi"/>
          <w:b w:val="0"/>
          <w:color w:val="auto"/>
          <w:sz w:val="20"/>
          <w:szCs w:val="20"/>
          <w:u w:val="single"/>
        </w:rPr>
        <w:t>i</w:t>
      </w:r>
      <w:r w:rsidRPr="00732D73">
        <w:rPr>
          <w:rFonts w:asciiTheme="minorHAnsi" w:hAnsiTheme="minorHAnsi" w:cstheme="minorHAnsi"/>
          <w:b w:val="0"/>
          <w:color w:val="auto"/>
          <w:spacing w:val="-3"/>
          <w:sz w:val="20"/>
          <w:szCs w:val="20"/>
          <w:u w:val="single"/>
        </w:rPr>
        <w:t xml:space="preserve"> </w:t>
      </w:r>
      <w:r w:rsidRPr="00732D73">
        <w:rPr>
          <w:rFonts w:asciiTheme="minorHAnsi" w:hAnsiTheme="minorHAnsi" w:cstheme="minorHAnsi"/>
          <w:b w:val="0"/>
          <w:color w:val="auto"/>
          <w:sz w:val="20"/>
          <w:szCs w:val="20"/>
          <w:u w:val="single"/>
        </w:rPr>
        <w:t>justificació:</w:t>
      </w:r>
    </w:p>
    <w:p w:rsidR="000C4A9F" w:rsidRDefault="000C4A9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eastAsia="Microsoft Sans Serif" w:hAnsiTheme="minorHAnsi" w:cstheme="minorHAnsi"/>
          <w:color w:val="auto"/>
          <w:sz w:val="20"/>
          <w:szCs w:val="20"/>
          <w:lang w:eastAsia="en-US"/>
        </w:rPr>
      </w:pPr>
    </w:p>
    <w:p w:rsidR="00697537" w:rsidRPr="00BC230B" w:rsidRDefault="000C4A9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rPr>
      </w:pPr>
      <w:r w:rsidRPr="000C4A9F">
        <w:rPr>
          <w:rFonts w:asciiTheme="minorHAnsi" w:eastAsia="Microsoft Sans Serif" w:hAnsiTheme="minorHAnsi" w:cstheme="minorHAnsi"/>
          <w:color w:val="auto"/>
          <w:sz w:val="20"/>
          <w:szCs w:val="20"/>
          <w:lang w:eastAsia="en-US"/>
        </w:rPr>
        <w:t>Actualment s’estan acabant de definir les actuacions a executar amb aquesta dotació prevista de 180 milions i es necessari la delineació d’aquestes actuacions en format GIS.</w:t>
      </w:r>
      <w:r w:rsidR="00E32DF5" w:rsidRPr="00BC230B">
        <w:rPr>
          <w:rFonts w:asciiTheme="minorHAnsi" w:hAnsiTheme="minorHAnsi" w:cstheme="minorHAnsi"/>
          <w:sz w:val="20"/>
          <w:szCs w:val="24"/>
        </w:rPr>
        <w:t xml:space="preserve"> </w:t>
      </w:r>
    </w:p>
    <w:p w:rsidR="00F164D0" w:rsidRPr="00BC230B" w:rsidRDefault="00F164D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sz w:val="20"/>
          <w:szCs w:val="24"/>
        </w:rPr>
      </w:pP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 w:val="20"/>
          <w:szCs w:val="24"/>
          <w:u w:val="single"/>
        </w:rPr>
      </w:pPr>
      <w:r w:rsidRPr="00BC230B">
        <w:rPr>
          <w:rFonts w:asciiTheme="minorHAnsi" w:hAnsiTheme="minorHAnsi" w:cstheme="minorHAnsi"/>
          <w:b/>
          <w:sz w:val="20"/>
          <w:szCs w:val="24"/>
          <w:u w:val="single"/>
        </w:rPr>
        <w:t>Descripció de l’objecte. Prescripcions tècniques</w:t>
      </w: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DA066D" w:rsidRDefault="00DA066D" w:rsidP="000C4A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rPr>
      </w:pPr>
      <w:r w:rsidRPr="00DA066D">
        <w:rPr>
          <w:rFonts w:asciiTheme="minorHAnsi" w:hAnsiTheme="minorHAnsi" w:cstheme="minorHAnsi"/>
          <w:sz w:val="20"/>
          <w:szCs w:val="24"/>
        </w:rPr>
        <w:t xml:space="preserve">L’objecte del contracte és </w:t>
      </w:r>
      <w:r w:rsidR="000C4A9F">
        <w:rPr>
          <w:rFonts w:asciiTheme="minorHAnsi" w:hAnsiTheme="minorHAnsi" w:cstheme="minorHAnsi"/>
          <w:sz w:val="20"/>
          <w:szCs w:val="24"/>
        </w:rPr>
        <w:t>la d</w:t>
      </w:r>
      <w:r w:rsidR="000C4A9F" w:rsidRPr="000C4A9F">
        <w:rPr>
          <w:rFonts w:asciiTheme="minorHAnsi" w:hAnsiTheme="minorHAnsi" w:cstheme="minorHAnsi"/>
          <w:sz w:val="20"/>
          <w:szCs w:val="24"/>
        </w:rPr>
        <w:t>elineació en GIS dels polígons d’unes 350 actuacions, a la cartografia de la ciutat, amb una mitja de dos polígons per actuació com a màxim.</w:t>
      </w:r>
    </w:p>
    <w:p w:rsidR="000C4A9F" w:rsidRDefault="000C4A9F" w:rsidP="000C4A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rPr>
      </w:pPr>
    </w:p>
    <w:p w:rsidR="000C4A9F" w:rsidRDefault="000C4A9F" w:rsidP="000C4A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rPr>
      </w:pPr>
      <w:r>
        <w:rPr>
          <w:rFonts w:asciiTheme="minorHAnsi" w:hAnsiTheme="minorHAnsi" w:cstheme="minorHAnsi"/>
          <w:sz w:val="20"/>
          <w:szCs w:val="24"/>
        </w:rPr>
        <w:t>Es preveu que cada element tingui una taula d’atributs de 10 camps aproximadament.</w:t>
      </w:r>
    </w:p>
    <w:p w:rsidR="000C4A9F" w:rsidRDefault="000C4A9F" w:rsidP="000C4A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 w:val="20"/>
          <w:szCs w:val="24"/>
        </w:rPr>
      </w:pP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 w:val="20"/>
          <w:szCs w:val="24"/>
        </w:rPr>
      </w:pPr>
      <w:r w:rsidRPr="00BC230B">
        <w:rPr>
          <w:rFonts w:asciiTheme="minorHAnsi" w:hAnsiTheme="minorHAnsi" w:cstheme="minorHAnsi"/>
          <w:b/>
          <w:sz w:val="20"/>
          <w:szCs w:val="24"/>
          <w:u w:val="single"/>
        </w:rPr>
        <w:t xml:space="preserve">Lloc de realització de la prestació </w:t>
      </w: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23264E" w:rsidRDefault="001B6280" w:rsidP="0023264E">
      <w:pPr>
        <w:rPr>
          <w:rFonts w:asciiTheme="minorHAnsi" w:hAnsiTheme="minorHAnsi" w:cstheme="minorHAnsi"/>
          <w:sz w:val="20"/>
          <w:szCs w:val="24"/>
        </w:rPr>
      </w:pPr>
      <w:r>
        <w:rPr>
          <w:rFonts w:asciiTheme="minorHAnsi" w:hAnsiTheme="minorHAnsi" w:cstheme="minorHAnsi"/>
          <w:sz w:val="20"/>
          <w:szCs w:val="24"/>
        </w:rPr>
        <w:t>Principalmen</w:t>
      </w:r>
      <w:r w:rsidR="007B6CAB">
        <w:rPr>
          <w:rFonts w:asciiTheme="minorHAnsi" w:hAnsiTheme="minorHAnsi" w:cstheme="minorHAnsi"/>
          <w:sz w:val="20"/>
          <w:szCs w:val="24"/>
        </w:rPr>
        <w:t>t a la</w:t>
      </w:r>
      <w:r w:rsidR="00310EAF">
        <w:rPr>
          <w:rFonts w:asciiTheme="minorHAnsi" w:hAnsiTheme="minorHAnsi" w:cstheme="minorHAnsi"/>
          <w:sz w:val="20"/>
          <w:szCs w:val="24"/>
        </w:rPr>
        <w:t xml:space="preserve"> seu de l’entitat/empresa adjudicatària.</w:t>
      </w:r>
      <w:r w:rsidR="00842EDE">
        <w:rPr>
          <w:rFonts w:asciiTheme="minorHAnsi" w:hAnsiTheme="minorHAnsi" w:cstheme="minorHAnsi"/>
          <w:sz w:val="20"/>
          <w:szCs w:val="24"/>
        </w:rPr>
        <w:t xml:space="preserve"> Les reunions dels equips de treball podran ser a les seus de l’àrea d’Ecologia Urbana de l’A</w:t>
      </w:r>
      <w:r w:rsidR="007B6CAB">
        <w:rPr>
          <w:rFonts w:asciiTheme="minorHAnsi" w:hAnsiTheme="minorHAnsi" w:cstheme="minorHAnsi"/>
          <w:sz w:val="20"/>
          <w:szCs w:val="24"/>
        </w:rPr>
        <w:t>juntamen</w:t>
      </w:r>
      <w:r w:rsidR="00842EDE">
        <w:rPr>
          <w:rFonts w:asciiTheme="minorHAnsi" w:hAnsiTheme="minorHAnsi" w:cstheme="minorHAnsi"/>
          <w:sz w:val="20"/>
          <w:szCs w:val="24"/>
        </w:rPr>
        <w:t>t de Barcelona.</w:t>
      </w:r>
    </w:p>
    <w:p w:rsidR="009A6F81" w:rsidRDefault="009A6F81" w:rsidP="0023264E">
      <w:pPr>
        <w:rPr>
          <w:rFonts w:asciiTheme="minorHAnsi" w:hAnsiTheme="minorHAnsi" w:cstheme="minorHAnsi"/>
          <w:sz w:val="20"/>
          <w:szCs w:val="24"/>
        </w:rPr>
      </w:pPr>
    </w:p>
    <w:p w:rsidR="009A6F81" w:rsidRDefault="009A6F81" w:rsidP="0023264E">
      <w:pPr>
        <w:rPr>
          <w:rFonts w:asciiTheme="minorHAnsi" w:hAnsiTheme="minorHAnsi" w:cstheme="minorHAnsi"/>
          <w:sz w:val="20"/>
          <w:szCs w:val="24"/>
        </w:rPr>
      </w:pPr>
    </w:p>
    <w:p w:rsidR="009A6F81" w:rsidRDefault="009A6F81" w:rsidP="009A6F81">
      <w:pPr>
        <w:rPr>
          <w:rFonts w:asciiTheme="minorHAnsi" w:hAnsiTheme="minorHAnsi" w:cstheme="minorHAnsi"/>
          <w:sz w:val="20"/>
          <w:szCs w:val="24"/>
        </w:rPr>
      </w:pPr>
      <w:r w:rsidRPr="009A6F81">
        <w:rPr>
          <w:rFonts w:asciiTheme="minorHAnsi" w:hAnsiTheme="minorHAnsi" w:cstheme="minorHAnsi"/>
          <w:sz w:val="20"/>
          <w:szCs w:val="24"/>
        </w:rPr>
        <w:t xml:space="preserve">Per la realització dels treballs </w:t>
      </w:r>
      <w:r>
        <w:rPr>
          <w:rFonts w:asciiTheme="minorHAnsi" w:hAnsiTheme="minorHAnsi" w:cstheme="minorHAnsi"/>
          <w:sz w:val="20"/>
          <w:szCs w:val="24"/>
        </w:rPr>
        <w:t>es</w:t>
      </w:r>
      <w:r w:rsidRPr="009A6F81">
        <w:rPr>
          <w:rFonts w:asciiTheme="minorHAnsi" w:hAnsiTheme="minorHAnsi" w:cstheme="minorHAnsi"/>
          <w:sz w:val="20"/>
          <w:szCs w:val="24"/>
        </w:rPr>
        <w:t xml:space="preserve"> proporcionarà:</w:t>
      </w:r>
    </w:p>
    <w:p w:rsidR="009A6F81" w:rsidRPr="009A6F81" w:rsidRDefault="009A6F81" w:rsidP="009A6F81">
      <w:pPr>
        <w:rPr>
          <w:rFonts w:asciiTheme="minorHAnsi" w:hAnsiTheme="minorHAnsi" w:cstheme="minorHAnsi"/>
          <w:sz w:val="20"/>
          <w:szCs w:val="24"/>
        </w:rPr>
      </w:pPr>
    </w:p>
    <w:p w:rsidR="009A6F81" w:rsidRPr="009A6F81" w:rsidRDefault="009A6F81" w:rsidP="009A6F81">
      <w:pPr>
        <w:rPr>
          <w:rFonts w:asciiTheme="minorHAnsi" w:hAnsiTheme="minorHAnsi" w:cstheme="minorHAnsi"/>
          <w:sz w:val="20"/>
          <w:szCs w:val="24"/>
        </w:rPr>
      </w:pPr>
      <w:r>
        <w:rPr>
          <w:rFonts w:asciiTheme="minorHAnsi" w:hAnsiTheme="minorHAnsi" w:cstheme="minorHAnsi"/>
          <w:sz w:val="20"/>
          <w:szCs w:val="24"/>
        </w:rPr>
        <w:t xml:space="preserve">- </w:t>
      </w:r>
      <w:r w:rsidRPr="009A6F81">
        <w:rPr>
          <w:rFonts w:asciiTheme="minorHAnsi" w:hAnsiTheme="minorHAnsi" w:cstheme="minorHAnsi"/>
          <w:sz w:val="20"/>
          <w:szCs w:val="24"/>
        </w:rPr>
        <w:t>La informació gràfica necessària per poder generar els polígons de forma inequívoca.</w:t>
      </w:r>
    </w:p>
    <w:p w:rsidR="009A6F81" w:rsidRPr="009A6F81" w:rsidRDefault="009A6F81" w:rsidP="009A6F81">
      <w:pPr>
        <w:rPr>
          <w:rFonts w:asciiTheme="minorHAnsi" w:hAnsiTheme="minorHAnsi" w:cstheme="minorHAnsi"/>
          <w:sz w:val="20"/>
          <w:szCs w:val="24"/>
        </w:rPr>
      </w:pPr>
      <w:r>
        <w:rPr>
          <w:rFonts w:asciiTheme="minorHAnsi" w:hAnsiTheme="minorHAnsi" w:cstheme="minorHAnsi"/>
          <w:sz w:val="20"/>
          <w:szCs w:val="24"/>
        </w:rPr>
        <w:t xml:space="preserve">- </w:t>
      </w:r>
      <w:r w:rsidRPr="009A6F81">
        <w:rPr>
          <w:rFonts w:asciiTheme="minorHAnsi" w:hAnsiTheme="minorHAnsi" w:cstheme="minorHAnsi"/>
          <w:sz w:val="20"/>
          <w:szCs w:val="24"/>
        </w:rPr>
        <w:t xml:space="preserve">La informació dels diferents camps a incorporar als polígons del GIS en format </w:t>
      </w:r>
      <w:proofErr w:type="spellStart"/>
      <w:r w:rsidRPr="009A6F81">
        <w:rPr>
          <w:rFonts w:asciiTheme="minorHAnsi" w:hAnsiTheme="minorHAnsi" w:cstheme="minorHAnsi"/>
          <w:sz w:val="20"/>
          <w:szCs w:val="24"/>
        </w:rPr>
        <w:t>excel</w:t>
      </w:r>
      <w:proofErr w:type="spellEnd"/>
      <w:r w:rsidRPr="009A6F81">
        <w:rPr>
          <w:rFonts w:asciiTheme="minorHAnsi" w:hAnsiTheme="minorHAnsi" w:cstheme="minorHAnsi"/>
          <w:sz w:val="20"/>
          <w:szCs w:val="24"/>
        </w:rPr>
        <w:t xml:space="preserve"> o </w:t>
      </w:r>
      <w:proofErr w:type="spellStart"/>
      <w:r w:rsidRPr="009A6F81">
        <w:rPr>
          <w:rFonts w:asciiTheme="minorHAnsi" w:hAnsiTheme="minorHAnsi" w:cstheme="minorHAnsi"/>
          <w:sz w:val="20"/>
          <w:szCs w:val="24"/>
        </w:rPr>
        <w:t>word</w:t>
      </w:r>
      <w:proofErr w:type="spellEnd"/>
      <w:r w:rsidRPr="009A6F81">
        <w:rPr>
          <w:rFonts w:asciiTheme="minorHAnsi" w:hAnsiTheme="minorHAnsi" w:cstheme="minorHAnsi"/>
          <w:sz w:val="20"/>
          <w:szCs w:val="24"/>
        </w:rPr>
        <w:t>.</w:t>
      </w:r>
    </w:p>
    <w:p w:rsidR="004A6764" w:rsidRPr="0023264E"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4"/>
          <w:u w:val="single"/>
        </w:rPr>
      </w:pPr>
      <w:r w:rsidRPr="00BC230B">
        <w:rPr>
          <w:rFonts w:asciiTheme="minorHAnsi" w:hAnsiTheme="minorHAnsi" w:cstheme="minorHAnsi"/>
          <w:b/>
          <w:sz w:val="20"/>
          <w:szCs w:val="24"/>
          <w:u w:val="single"/>
        </w:rPr>
        <w:t>Inici de les prestacions i termini d’execució</w:t>
      </w: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4E76EE" w:rsidRDefault="00A91570" w:rsidP="00B4038D">
      <w:pPr>
        <w:rPr>
          <w:rFonts w:asciiTheme="minorHAnsi" w:hAnsiTheme="minorHAnsi" w:cstheme="minorHAnsi"/>
          <w:sz w:val="20"/>
          <w:szCs w:val="24"/>
        </w:rPr>
      </w:pPr>
      <w:r w:rsidRPr="00A91570">
        <w:rPr>
          <w:rFonts w:asciiTheme="minorHAnsi" w:hAnsiTheme="minorHAnsi" w:cstheme="minorHAnsi"/>
          <w:sz w:val="20"/>
          <w:szCs w:val="24"/>
        </w:rPr>
        <w:t xml:space="preserve">L’inici de les prestacions serà a partir de la </w:t>
      </w:r>
      <w:r w:rsidR="004A6764" w:rsidRPr="00A91570">
        <w:rPr>
          <w:rFonts w:asciiTheme="minorHAnsi" w:hAnsiTheme="minorHAnsi" w:cstheme="minorHAnsi"/>
          <w:sz w:val="20"/>
          <w:szCs w:val="24"/>
        </w:rPr>
        <w:t xml:space="preserve">data d’adjudicació </w:t>
      </w:r>
      <w:r w:rsidRPr="00A91570">
        <w:rPr>
          <w:rFonts w:asciiTheme="minorHAnsi" w:hAnsiTheme="minorHAnsi" w:cstheme="minorHAnsi"/>
          <w:sz w:val="20"/>
          <w:szCs w:val="24"/>
        </w:rPr>
        <w:t xml:space="preserve">i </w:t>
      </w:r>
      <w:r w:rsidR="009A6F81">
        <w:rPr>
          <w:rFonts w:asciiTheme="minorHAnsi" w:hAnsiTheme="minorHAnsi" w:cstheme="minorHAnsi"/>
          <w:sz w:val="20"/>
          <w:szCs w:val="24"/>
        </w:rPr>
        <w:t xml:space="preserve">el termini dels treballs serà </w:t>
      </w:r>
      <w:r w:rsidR="008567B6">
        <w:rPr>
          <w:rFonts w:asciiTheme="minorHAnsi" w:hAnsiTheme="minorHAnsi" w:cstheme="minorHAnsi"/>
          <w:sz w:val="20"/>
          <w:szCs w:val="24"/>
        </w:rPr>
        <w:t xml:space="preserve">fins al 31 de desembre </w:t>
      </w:r>
      <w:r w:rsidR="009A6F81">
        <w:rPr>
          <w:rFonts w:asciiTheme="minorHAnsi" w:hAnsiTheme="minorHAnsi" w:cstheme="minorHAnsi"/>
          <w:sz w:val="20"/>
          <w:szCs w:val="24"/>
        </w:rPr>
        <w:t>de 2024.</w:t>
      </w:r>
      <w:r w:rsidR="008567B6">
        <w:rPr>
          <w:rFonts w:asciiTheme="minorHAnsi" w:hAnsiTheme="minorHAnsi" w:cstheme="minorHAnsi"/>
          <w:sz w:val="20"/>
          <w:szCs w:val="24"/>
        </w:rPr>
        <w:t xml:space="preserve"> Durant el primer mes i mig, des de l’inici del servei, caldrà haver executat el 80% de l’objecte del contracte.</w:t>
      </w:r>
    </w:p>
    <w:p w:rsidR="008567B6" w:rsidRDefault="008567B6" w:rsidP="00B4038D">
      <w:pPr>
        <w:rPr>
          <w:rFonts w:asciiTheme="minorHAnsi" w:hAnsiTheme="minorHAnsi" w:cstheme="minorHAnsi"/>
          <w:sz w:val="20"/>
          <w:szCs w:val="24"/>
        </w:rPr>
      </w:pPr>
    </w:p>
    <w:p w:rsidR="004E76EE" w:rsidRPr="004E76EE" w:rsidRDefault="004E76EE" w:rsidP="004E76E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4"/>
          <w:u w:val="single"/>
        </w:rPr>
      </w:pPr>
      <w:r w:rsidRPr="004E76EE">
        <w:rPr>
          <w:rFonts w:asciiTheme="minorHAnsi" w:hAnsiTheme="minorHAnsi" w:cstheme="minorHAnsi"/>
          <w:b/>
          <w:sz w:val="20"/>
          <w:szCs w:val="24"/>
          <w:u w:val="single"/>
        </w:rPr>
        <w:t>Import i pressupost de licitació</w:t>
      </w:r>
    </w:p>
    <w:p w:rsidR="004E76EE" w:rsidRPr="004E76EE" w:rsidRDefault="004E76EE" w:rsidP="004E76EE">
      <w:pPr>
        <w:rPr>
          <w:rFonts w:asciiTheme="minorHAnsi" w:hAnsiTheme="minorHAnsi" w:cstheme="minorHAnsi"/>
          <w:sz w:val="20"/>
          <w:szCs w:val="24"/>
        </w:rPr>
      </w:pPr>
    </w:p>
    <w:p w:rsidR="004E76EE" w:rsidRDefault="004E76EE" w:rsidP="004E76EE">
      <w:pPr>
        <w:rPr>
          <w:rFonts w:asciiTheme="minorHAnsi" w:hAnsiTheme="minorHAnsi" w:cstheme="minorHAnsi"/>
          <w:sz w:val="20"/>
          <w:szCs w:val="24"/>
        </w:rPr>
      </w:pPr>
      <w:r>
        <w:rPr>
          <w:rFonts w:asciiTheme="minorHAnsi" w:hAnsiTheme="minorHAnsi" w:cstheme="minorHAnsi"/>
          <w:sz w:val="20"/>
          <w:szCs w:val="24"/>
        </w:rPr>
        <w:t xml:space="preserve">L’import de sortida </w:t>
      </w:r>
      <w:r w:rsidRPr="004E76EE">
        <w:rPr>
          <w:rFonts w:asciiTheme="minorHAnsi" w:hAnsiTheme="minorHAnsi" w:cstheme="minorHAnsi"/>
          <w:sz w:val="20"/>
          <w:szCs w:val="24"/>
        </w:rPr>
        <w:t xml:space="preserve">de licitació del present és de </w:t>
      </w:r>
      <w:r w:rsidR="008567B6" w:rsidRPr="008567B6">
        <w:rPr>
          <w:rFonts w:asciiTheme="minorHAnsi" w:hAnsiTheme="minorHAnsi" w:cstheme="minorHAnsi"/>
          <w:sz w:val="20"/>
          <w:szCs w:val="24"/>
        </w:rPr>
        <w:t>8.784,24 €</w:t>
      </w:r>
      <w:r w:rsidRPr="004E76EE">
        <w:rPr>
          <w:rFonts w:asciiTheme="minorHAnsi" w:hAnsiTheme="minorHAnsi" w:cstheme="minorHAnsi"/>
          <w:sz w:val="20"/>
          <w:szCs w:val="24"/>
        </w:rPr>
        <w:t xml:space="preserve">, IVA inclòs. </w:t>
      </w:r>
    </w:p>
    <w:p w:rsidR="004E76EE" w:rsidRDefault="004E76EE" w:rsidP="004E76EE">
      <w:pPr>
        <w:rPr>
          <w:rFonts w:asciiTheme="minorHAnsi" w:hAnsiTheme="minorHAnsi" w:cstheme="minorHAnsi"/>
          <w:sz w:val="20"/>
          <w:szCs w:val="24"/>
        </w:rPr>
      </w:pPr>
    </w:p>
    <w:p w:rsidR="004E76EE" w:rsidRDefault="004E76EE" w:rsidP="004E76EE">
      <w:pPr>
        <w:rPr>
          <w:rFonts w:asciiTheme="minorHAnsi" w:hAnsiTheme="minorHAnsi" w:cstheme="minorHAnsi"/>
          <w:sz w:val="20"/>
          <w:szCs w:val="24"/>
        </w:rPr>
      </w:pPr>
      <w:r>
        <w:rPr>
          <w:rFonts w:asciiTheme="minorHAnsi" w:hAnsiTheme="minorHAnsi" w:cstheme="minorHAnsi"/>
          <w:sz w:val="20"/>
          <w:szCs w:val="24"/>
        </w:rPr>
        <w:t xml:space="preserve">El pressupost </w:t>
      </w:r>
      <w:r w:rsidRPr="004E76EE">
        <w:rPr>
          <w:rFonts w:asciiTheme="minorHAnsi" w:hAnsiTheme="minorHAnsi" w:cstheme="minorHAnsi"/>
          <w:sz w:val="20"/>
          <w:szCs w:val="24"/>
        </w:rPr>
        <w:t>es desglossa de la següent manera:</w:t>
      </w:r>
    </w:p>
    <w:p w:rsidR="004E76EE" w:rsidRDefault="004E76EE" w:rsidP="004E76EE">
      <w:pPr>
        <w:rPr>
          <w:rFonts w:asciiTheme="minorHAnsi" w:hAnsiTheme="minorHAnsi" w:cstheme="minorHAnsi"/>
          <w:sz w:val="20"/>
          <w:szCs w:val="24"/>
        </w:rPr>
      </w:pPr>
    </w:p>
    <w:tbl>
      <w:tblPr>
        <w:tblW w:w="5851" w:type="dxa"/>
        <w:jc w:val="center"/>
        <w:tblInd w:w="55" w:type="dxa"/>
        <w:tblCellMar>
          <w:left w:w="70" w:type="dxa"/>
          <w:right w:w="70" w:type="dxa"/>
        </w:tblCellMar>
        <w:tblLook w:val="04A0" w:firstRow="1" w:lastRow="0" w:firstColumn="1" w:lastColumn="0" w:noHBand="0" w:noVBand="1"/>
      </w:tblPr>
      <w:tblGrid>
        <w:gridCol w:w="4575"/>
        <w:gridCol w:w="1276"/>
      </w:tblGrid>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rPr>
                <w:rFonts w:ascii="Calibri" w:eastAsia="Times New Roman" w:hAnsi="Calibri" w:cs="Calibri"/>
                <w:b/>
                <w:bCs/>
                <w:color w:val="000000"/>
                <w:sz w:val="20"/>
              </w:rPr>
            </w:pPr>
            <w:r w:rsidRPr="00220F27">
              <w:rPr>
                <w:rFonts w:ascii="Calibri" w:eastAsia="Times New Roman" w:hAnsi="Calibri" w:cs="Calibri"/>
                <w:b/>
                <w:bCs/>
                <w:color w:val="000000"/>
                <w:sz w:val="20"/>
              </w:rPr>
              <w:t>Costos directes</w:t>
            </w:r>
          </w:p>
        </w:tc>
        <w:tc>
          <w:tcPr>
            <w:tcW w:w="1276" w:type="dxa"/>
            <w:tcBorders>
              <w:top w:val="nil"/>
              <w:left w:val="nil"/>
              <w:bottom w:val="nil"/>
              <w:right w:val="nil"/>
            </w:tcBorders>
            <w:shd w:val="clear" w:color="auto" w:fill="auto"/>
            <w:hideMark/>
          </w:tcPr>
          <w:p w:rsidR="00220F27" w:rsidRPr="00220F27" w:rsidRDefault="00220F27" w:rsidP="00220F27">
            <w:pPr>
              <w:jc w:val="left"/>
              <w:rPr>
                <w:rFonts w:ascii="Calibri" w:eastAsia="Times New Roman" w:hAnsi="Calibri" w:cs="Calibri"/>
                <w:b/>
                <w:bCs/>
                <w:color w:val="000000"/>
                <w:sz w:val="20"/>
              </w:rPr>
            </w:pP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left"/>
              <w:rPr>
                <w:rFonts w:ascii="Calibri" w:eastAsia="Times New Roman" w:hAnsi="Calibri" w:cs="Calibri"/>
                <w:color w:val="000000"/>
                <w:sz w:val="20"/>
              </w:rPr>
            </w:pPr>
            <w:r w:rsidRPr="00220F27">
              <w:rPr>
                <w:rFonts w:ascii="Calibri" w:eastAsia="Times New Roman" w:hAnsi="Calibri" w:cs="Calibri"/>
                <w:color w:val="000000"/>
                <w:sz w:val="20"/>
              </w:rPr>
              <w:t xml:space="preserve">Costos salarials </w:t>
            </w: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color w:val="000000"/>
                <w:sz w:val="20"/>
              </w:rPr>
            </w:pPr>
            <w:r w:rsidRPr="00220F27">
              <w:rPr>
                <w:rFonts w:ascii="Calibri" w:eastAsia="Times New Roman" w:hAnsi="Calibri" w:cs="Calibri"/>
                <w:color w:val="000000"/>
                <w:sz w:val="20"/>
              </w:rPr>
              <w:t>5.700,59 €</w:t>
            </w:r>
          </w:p>
        </w:tc>
      </w:tr>
      <w:tr w:rsidR="00220F27" w:rsidRPr="00220F27" w:rsidTr="00220F27">
        <w:trPr>
          <w:trHeight w:val="510"/>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left"/>
              <w:rPr>
                <w:rFonts w:ascii="Calibri" w:eastAsia="Times New Roman" w:hAnsi="Calibri" w:cs="Calibri"/>
                <w:color w:val="000000"/>
                <w:sz w:val="20"/>
              </w:rPr>
            </w:pPr>
            <w:r w:rsidRPr="00220F27">
              <w:rPr>
                <w:rFonts w:ascii="Calibri" w:eastAsia="Times New Roman" w:hAnsi="Calibri" w:cs="Calibri"/>
                <w:color w:val="000000"/>
                <w:sz w:val="20"/>
              </w:rPr>
              <w:t>Despeses complementàries de material d'oficina</w:t>
            </w: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color w:val="000000"/>
                <w:sz w:val="20"/>
              </w:rPr>
            </w:pPr>
            <w:r w:rsidRPr="00220F27">
              <w:rPr>
                <w:rFonts w:ascii="Calibri" w:eastAsia="Times New Roman" w:hAnsi="Calibri" w:cs="Calibri"/>
                <w:color w:val="000000"/>
                <w:sz w:val="20"/>
              </w:rPr>
              <w:t>400,00 €</w:t>
            </w:r>
          </w:p>
        </w:tc>
      </w:tr>
      <w:tr w:rsidR="00220F27" w:rsidRPr="00220F27" w:rsidTr="00220F27">
        <w:trPr>
          <w:trHeight w:val="343"/>
          <w:jc w:val="center"/>
        </w:trPr>
        <w:tc>
          <w:tcPr>
            <w:tcW w:w="4575" w:type="dxa"/>
            <w:tcBorders>
              <w:top w:val="single" w:sz="4" w:space="0" w:color="auto"/>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TOTAL Suma costos directes:</w:t>
            </w:r>
          </w:p>
        </w:tc>
        <w:tc>
          <w:tcPr>
            <w:tcW w:w="1276" w:type="dxa"/>
            <w:tcBorders>
              <w:top w:val="single" w:sz="4" w:space="0" w:color="auto"/>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6.100,59 €</w:t>
            </w:r>
          </w:p>
        </w:tc>
      </w:tr>
      <w:tr w:rsidR="00220F27" w:rsidRPr="00220F27" w:rsidTr="00220F27">
        <w:trPr>
          <w:trHeight w:val="343"/>
          <w:jc w:val="center"/>
        </w:trPr>
        <w:tc>
          <w:tcPr>
            <w:tcW w:w="4575" w:type="dxa"/>
            <w:tcBorders>
              <w:top w:val="nil"/>
              <w:left w:val="nil"/>
              <w:bottom w:val="nil"/>
              <w:right w:val="nil"/>
            </w:tcBorders>
            <w:shd w:val="clear" w:color="auto" w:fill="auto"/>
            <w:noWrap/>
            <w:vAlign w:val="center"/>
            <w:hideMark/>
          </w:tcPr>
          <w:p w:rsidR="00220F27" w:rsidRPr="00220F27" w:rsidRDefault="00220F27" w:rsidP="00220F27">
            <w:pPr>
              <w:rPr>
                <w:rFonts w:ascii="Calibri" w:eastAsia="Times New Roman" w:hAnsi="Calibri" w:cs="Calibri"/>
                <w:color w:val="000000"/>
                <w:sz w:val="20"/>
              </w:rPr>
            </w:pPr>
          </w:p>
        </w:tc>
        <w:tc>
          <w:tcPr>
            <w:tcW w:w="1276" w:type="dxa"/>
            <w:tcBorders>
              <w:top w:val="nil"/>
              <w:left w:val="nil"/>
              <w:bottom w:val="nil"/>
              <w:right w:val="nil"/>
            </w:tcBorders>
            <w:shd w:val="clear" w:color="auto" w:fill="auto"/>
            <w:noWrap/>
            <w:vAlign w:val="bottom"/>
            <w:hideMark/>
          </w:tcPr>
          <w:p w:rsidR="00220F27" w:rsidRPr="00220F27" w:rsidRDefault="00220F27" w:rsidP="00220F27">
            <w:pPr>
              <w:jc w:val="left"/>
              <w:rPr>
                <w:rFonts w:ascii="Calibri" w:eastAsia="Times New Roman" w:hAnsi="Calibri" w:cs="Calibri"/>
                <w:color w:val="000000"/>
                <w:sz w:val="20"/>
              </w:rPr>
            </w:pP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rPr>
                <w:rFonts w:ascii="Calibri" w:eastAsia="Times New Roman" w:hAnsi="Calibri" w:cs="Calibri"/>
                <w:b/>
                <w:bCs/>
                <w:color w:val="000000"/>
                <w:sz w:val="20"/>
              </w:rPr>
            </w:pPr>
            <w:r w:rsidRPr="00220F27">
              <w:rPr>
                <w:rFonts w:ascii="Calibri" w:eastAsia="Times New Roman" w:hAnsi="Calibri" w:cs="Calibri"/>
                <w:b/>
                <w:bCs/>
                <w:color w:val="000000"/>
                <w:sz w:val="20"/>
              </w:rPr>
              <w:t>Costos indirectes</w:t>
            </w:r>
          </w:p>
        </w:tc>
        <w:tc>
          <w:tcPr>
            <w:tcW w:w="1276" w:type="dxa"/>
            <w:tcBorders>
              <w:top w:val="nil"/>
              <w:left w:val="nil"/>
              <w:bottom w:val="nil"/>
              <w:right w:val="nil"/>
            </w:tcBorders>
            <w:shd w:val="clear" w:color="auto" w:fill="auto"/>
            <w:hideMark/>
          </w:tcPr>
          <w:p w:rsidR="00220F27" w:rsidRPr="00220F27" w:rsidRDefault="00220F27" w:rsidP="00220F27">
            <w:pPr>
              <w:jc w:val="left"/>
              <w:rPr>
                <w:rFonts w:ascii="Calibri" w:eastAsia="Times New Roman" w:hAnsi="Calibri" w:cs="Calibri"/>
                <w:b/>
                <w:bCs/>
                <w:color w:val="000000"/>
                <w:sz w:val="20"/>
              </w:rPr>
            </w:pP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left"/>
              <w:rPr>
                <w:rFonts w:ascii="Calibri" w:eastAsia="Times New Roman" w:hAnsi="Calibri" w:cs="Calibri"/>
                <w:color w:val="000000"/>
                <w:sz w:val="20"/>
              </w:rPr>
            </w:pPr>
            <w:r w:rsidRPr="00220F27">
              <w:rPr>
                <w:rFonts w:ascii="Calibri" w:eastAsia="Times New Roman" w:hAnsi="Calibri" w:cs="Calibri"/>
                <w:color w:val="000000"/>
                <w:sz w:val="20"/>
              </w:rPr>
              <w:t>Despeses generals</w:t>
            </w: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color w:val="000000"/>
                <w:sz w:val="20"/>
              </w:rPr>
            </w:pPr>
            <w:r w:rsidRPr="00220F27">
              <w:rPr>
                <w:rFonts w:ascii="Calibri" w:eastAsia="Times New Roman" w:hAnsi="Calibri" w:cs="Calibri"/>
                <w:color w:val="000000"/>
                <w:sz w:val="20"/>
              </w:rPr>
              <w:t>793,08 €</w:t>
            </w: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left"/>
              <w:rPr>
                <w:rFonts w:ascii="Calibri" w:eastAsia="Times New Roman" w:hAnsi="Calibri" w:cs="Calibri"/>
                <w:color w:val="000000"/>
                <w:sz w:val="20"/>
              </w:rPr>
            </w:pPr>
            <w:r w:rsidRPr="00220F27">
              <w:rPr>
                <w:rFonts w:ascii="Calibri" w:eastAsia="Times New Roman" w:hAnsi="Calibri" w:cs="Calibri"/>
                <w:color w:val="000000"/>
                <w:sz w:val="20"/>
              </w:rPr>
              <w:t xml:space="preserve">Benefici industrial </w:t>
            </w: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color w:val="000000"/>
                <w:sz w:val="20"/>
              </w:rPr>
            </w:pPr>
            <w:r w:rsidRPr="00220F27">
              <w:rPr>
                <w:rFonts w:ascii="Calibri" w:eastAsia="Times New Roman" w:hAnsi="Calibri" w:cs="Calibri"/>
                <w:color w:val="000000"/>
                <w:sz w:val="20"/>
              </w:rPr>
              <w:t>366 €</w:t>
            </w:r>
          </w:p>
        </w:tc>
      </w:tr>
      <w:tr w:rsidR="00220F27" w:rsidRPr="00220F27" w:rsidTr="00220F27">
        <w:trPr>
          <w:trHeight w:val="343"/>
          <w:jc w:val="center"/>
        </w:trPr>
        <w:tc>
          <w:tcPr>
            <w:tcW w:w="4575" w:type="dxa"/>
            <w:tcBorders>
              <w:top w:val="single" w:sz="4" w:space="0" w:color="auto"/>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TOTAL Suma costos indirectes:</w:t>
            </w:r>
          </w:p>
        </w:tc>
        <w:tc>
          <w:tcPr>
            <w:tcW w:w="1276" w:type="dxa"/>
            <w:tcBorders>
              <w:top w:val="single" w:sz="4" w:space="0" w:color="auto"/>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1.159,11 €</w:t>
            </w: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p>
        </w:tc>
      </w:tr>
      <w:tr w:rsidR="00220F27" w:rsidRPr="00220F27" w:rsidTr="00220F27">
        <w:trPr>
          <w:trHeight w:val="343"/>
          <w:jc w:val="center"/>
        </w:trPr>
        <w:tc>
          <w:tcPr>
            <w:tcW w:w="4575"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p>
        </w:tc>
        <w:tc>
          <w:tcPr>
            <w:tcW w:w="1276" w:type="dxa"/>
            <w:tcBorders>
              <w:top w:val="nil"/>
              <w:left w:val="nil"/>
              <w:bottom w:val="nil"/>
              <w:right w:val="nil"/>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p>
        </w:tc>
      </w:tr>
      <w:tr w:rsidR="00220F27" w:rsidRPr="00220F27" w:rsidTr="00220F27">
        <w:trPr>
          <w:trHeight w:val="610"/>
          <w:jc w:val="center"/>
        </w:trPr>
        <w:tc>
          <w:tcPr>
            <w:tcW w:w="4575" w:type="dxa"/>
            <w:tcBorders>
              <w:top w:val="single" w:sz="8" w:space="0" w:color="auto"/>
              <w:left w:val="single" w:sz="8" w:space="0" w:color="auto"/>
              <w:bottom w:val="nil"/>
              <w:right w:val="nil"/>
            </w:tcBorders>
            <w:shd w:val="clear" w:color="auto" w:fill="auto"/>
            <w:vAlign w:val="center"/>
            <w:hideMark/>
          </w:tcPr>
          <w:p w:rsidR="00220F27" w:rsidRPr="00220F27" w:rsidRDefault="00220F27" w:rsidP="00220F27">
            <w:pPr>
              <w:rPr>
                <w:rFonts w:ascii="Calibri" w:eastAsia="Times New Roman" w:hAnsi="Calibri" w:cs="Calibri"/>
                <w:b/>
                <w:bCs/>
                <w:color w:val="000000"/>
                <w:sz w:val="20"/>
              </w:rPr>
            </w:pPr>
            <w:r w:rsidRPr="00220F27">
              <w:rPr>
                <w:rFonts w:ascii="Calibri" w:eastAsia="Times New Roman" w:hAnsi="Calibri" w:cs="Calibri"/>
                <w:b/>
                <w:bCs/>
                <w:color w:val="000000"/>
                <w:sz w:val="20"/>
              </w:rPr>
              <w:t>TOTAL COSTOS (directes + indirectes):</w:t>
            </w:r>
          </w:p>
        </w:tc>
        <w:tc>
          <w:tcPr>
            <w:tcW w:w="1276" w:type="dxa"/>
            <w:tcBorders>
              <w:top w:val="single" w:sz="8" w:space="0" w:color="auto"/>
              <w:left w:val="nil"/>
              <w:bottom w:val="nil"/>
              <w:right w:val="single" w:sz="8" w:space="0" w:color="auto"/>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7.259,70 €</w:t>
            </w:r>
          </w:p>
        </w:tc>
      </w:tr>
      <w:tr w:rsidR="00220F27" w:rsidRPr="00220F27" w:rsidTr="00220F27">
        <w:trPr>
          <w:trHeight w:val="343"/>
          <w:jc w:val="center"/>
        </w:trPr>
        <w:tc>
          <w:tcPr>
            <w:tcW w:w="4575" w:type="dxa"/>
            <w:tcBorders>
              <w:top w:val="nil"/>
              <w:left w:val="single" w:sz="8" w:space="0" w:color="auto"/>
              <w:bottom w:val="nil"/>
              <w:right w:val="nil"/>
            </w:tcBorders>
            <w:shd w:val="clear" w:color="auto" w:fill="auto"/>
            <w:vAlign w:val="center"/>
            <w:hideMark/>
          </w:tcPr>
          <w:p w:rsidR="00220F27" w:rsidRPr="00220F27" w:rsidRDefault="00220F27" w:rsidP="00220F27">
            <w:pPr>
              <w:rPr>
                <w:rFonts w:ascii="Calibri" w:eastAsia="Times New Roman" w:hAnsi="Calibri" w:cs="Calibri"/>
                <w:b/>
                <w:bCs/>
                <w:color w:val="000000"/>
                <w:sz w:val="20"/>
              </w:rPr>
            </w:pPr>
            <w:r w:rsidRPr="00220F27">
              <w:rPr>
                <w:rFonts w:ascii="Calibri" w:eastAsia="Times New Roman" w:hAnsi="Calibri" w:cs="Calibri"/>
                <w:b/>
                <w:bCs/>
                <w:color w:val="000000"/>
                <w:sz w:val="20"/>
              </w:rPr>
              <w:t>IVA 21%</w:t>
            </w:r>
          </w:p>
        </w:tc>
        <w:tc>
          <w:tcPr>
            <w:tcW w:w="1276" w:type="dxa"/>
            <w:tcBorders>
              <w:top w:val="nil"/>
              <w:left w:val="nil"/>
              <w:bottom w:val="nil"/>
              <w:right w:val="single" w:sz="8" w:space="0" w:color="auto"/>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1.524,54 €</w:t>
            </w:r>
          </w:p>
        </w:tc>
      </w:tr>
      <w:tr w:rsidR="00220F27" w:rsidRPr="00220F27" w:rsidTr="00220F27">
        <w:trPr>
          <w:trHeight w:val="343"/>
          <w:jc w:val="center"/>
        </w:trPr>
        <w:tc>
          <w:tcPr>
            <w:tcW w:w="4575" w:type="dxa"/>
            <w:tcBorders>
              <w:top w:val="single" w:sz="8" w:space="0" w:color="auto"/>
              <w:left w:val="single" w:sz="8" w:space="0" w:color="auto"/>
              <w:bottom w:val="single" w:sz="8" w:space="0" w:color="auto"/>
              <w:right w:val="nil"/>
            </w:tcBorders>
            <w:shd w:val="clear" w:color="auto" w:fill="auto"/>
            <w:vAlign w:val="center"/>
            <w:hideMark/>
          </w:tcPr>
          <w:p w:rsidR="00220F27" w:rsidRPr="00220F27" w:rsidRDefault="00220F27" w:rsidP="00220F27">
            <w:pPr>
              <w:rPr>
                <w:rFonts w:ascii="Calibri" w:eastAsia="Times New Roman" w:hAnsi="Calibri" w:cs="Calibri"/>
                <w:b/>
                <w:bCs/>
                <w:color w:val="000000"/>
                <w:sz w:val="20"/>
              </w:rPr>
            </w:pPr>
            <w:r w:rsidRPr="00220F27">
              <w:rPr>
                <w:rFonts w:ascii="Calibri" w:eastAsia="Times New Roman" w:hAnsi="Calibri" w:cs="Calibri"/>
                <w:b/>
                <w:bCs/>
                <w:color w:val="000000"/>
                <w:sz w:val="20"/>
              </w:rPr>
              <w:t>TOTAL IVA INCLÒS</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220F27" w:rsidRPr="00220F27" w:rsidRDefault="00220F27" w:rsidP="00220F27">
            <w:pPr>
              <w:jc w:val="right"/>
              <w:rPr>
                <w:rFonts w:ascii="Calibri" w:eastAsia="Times New Roman" w:hAnsi="Calibri" w:cs="Calibri"/>
                <w:b/>
                <w:bCs/>
                <w:color w:val="000000"/>
                <w:sz w:val="20"/>
              </w:rPr>
            </w:pPr>
            <w:r w:rsidRPr="00220F27">
              <w:rPr>
                <w:rFonts w:ascii="Calibri" w:eastAsia="Times New Roman" w:hAnsi="Calibri" w:cs="Calibri"/>
                <w:b/>
                <w:bCs/>
                <w:color w:val="000000"/>
                <w:sz w:val="20"/>
              </w:rPr>
              <w:t>8.784,24 €</w:t>
            </w:r>
          </w:p>
        </w:tc>
      </w:tr>
      <w:tr w:rsidR="00220F27" w:rsidRPr="00220F27" w:rsidTr="00220F27">
        <w:trPr>
          <w:trHeight w:val="290"/>
          <w:jc w:val="center"/>
        </w:trPr>
        <w:tc>
          <w:tcPr>
            <w:tcW w:w="4575" w:type="dxa"/>
            <w:tcBorders>
              <w:top w:val="nil"/>
              <w:left w:val="nil"/>
              <w:bottom w:val="nil"/>
              <w:right w:val="nil"/>
            </w:tcBorders>
            <w:shd w:val="clear" w:color="auto" w:fill="auto"/>
            <w:noWrap/>
            <w:vAlign w:val="bottom"/>
            <w:hideMark/>
          </w:tcPr>
          <w:p w:rsidR="00220F27" w:rsidRPr="00220F27" w:rsidRDefault="00220F27" w:rsidP="00220F27">
            <w:pPr>
              <w:jc w:val="left"/>
              <w:rPr>
                <w:rFonts w:ascii="Calibri" w:eastAsia="Times New Roman" w:hAnsi="Calibri" w:cs="Calibri"/>
                <w:color w:val="000000"/>
                <w:sz w:val="20"/>
              </w:rPr>
            </w:pPr>
          </w:p>
        </w:tc>
        <w:tc>
          <w:tcPr>
            <w:tcW w:w="1276" w:type="dxa"/>
            <w:tcBorders>
              <w:top w:val="nil"/>
              <w:left w:val="nil"/>
              <w:bottom w:val="nil"/>
              <w:right w:val="nil"/>
            </w:tcBorders>
            <w:shd w:val="clear" w:color="auto" w:fill="auto"/>
            <w:noWrap/>
            <w:vAlign w:val="bottom"/>
            <w:hideMark/>
          </w:tcPr>
          <w:p w:rsidR="00220F27" w:rsidRPr="00220F27" w:rsidRDefault="00220F27" w:rsidP="00220F27">
            <w:pPr>
              <w:jc w:val="left"/>
              <w:rPr>
                <w:rFonts w:ascii="Calibri" w:eastAsia="Times New Roman" w:hAnsi="Calibri" w:cs="Calibri"/>
                <w:color w:val="000000"/>
                <w:sz w:val="20"/>
              </w:rPr>
            </w:pPr>
          </w:p>
        </w:tc>
      </w:tr>
    </w:tbl>
    <w:p w:rsidR="004E76EE" w:rsidRDefault="004E76EE" w:rsidP="00220F27">
      <w:pPr>
        <w:jc w:val="center"/>
        <w:rPr>
          <w:rFonts w:asciiTheme="minorHAnsi" w:hAnsiTheme="minorHAnsi" w:cstheme="minorHAnsi"/>
          <w:sz w:val="20"/>
          <w:szCs w:val="24"/>
        </w:rPr>
      </w:pPr>
    </w:p>
    <w:p w:rsidR="004E76EE" w:rsidRPr="004E76EE" w:rsidRDefault="004E76EE" w:rsidP="004E76EE">
      <w:pPr>
        <w:rPr>
          <w:rFonts w:asciiTheme="minorHAnsi" w:hAnsiTheme="minorHAnsi" w:cstheme="minorHAnsi"/>
          <w:sz w:val="20"/>
          <w:szCs w:val="24"/>
        </w:rPr>
      </w:pPr>
    </w:p>
    <w:p w:rsidR="004E76EE" w:rsidRDefault="004E76EE" w:rsidP="004E76EE">
      <w:pPr>
        <w:rPr>
          <w:rFonts w:asciiTheme="minorHAnsi" w:hAnsiTheme="minorHAnsi" w:cstheme="minorHAnsi"/>
          <w:sz w:val="20"/>
          <w:szCs w:val="24"/>
        </w:rPr>
      </w:pPr>
      <w:r w:rsidRPr="004E76EE">
        <w:rPr>
          <w:rFonts w:asciiTheme="minorHAnsi" w:hAnsiTheme="minorHAnsi" w:cstheme="minorHAnsi"/>
          <w:sz w:val="20"/>
          <w:szCs w:val="24"/>
        </w:rPr>
        <w:t xml:space="preserve">L’estimació de costos salarials s’ha calculat prenent com a referència el conveni </w:t>
      </w:r>
      <w:proofErr w:type="spellStart"/>
      <w:r w:rsidRPr="004E76EE">
        <w:rPr>
          <w:rFonts w:asciiTheme="minorHAnsi" w:hAnsiTheme="minorHAnsi" w:cstheme="minorHAnsi"/>
          <w:sz w:val="20"/>
          <w:szCs w:val="24"/>
        </w:rPr>
        <w:t>ccol·lectiu</w:t>
      </w:r>
      <w:proofErr w:type="spellEnd"/>
      <w:r w:rsidRPr="004E76EE">
        <w:rPr>
          <w:rFonts w:asciiTheme="minorHAnsi" w:hAnsiTheme="minorHAnsi" w:cstheme="minorHAnsi"/>
          <w:sz w:val="20"/>
          <w:szCs w:val="24"/>
        </w:rPr>
        <w:t xml:space="preserve"> de treball del sector d'oficines i despatxos de Catalunya per als </w:t>
      </w:r>
      <w:r>
        <w:rPr>
          <w:rFonts w:asciiTheme="minorHAnsi" w:hAnsiTheme="minorHAnsi" w:cstheme="minorHAnsi"/>
          <w:sz w:val="20"/>
          <w:szCs w:val="24"/>
        </w:rPr>
        <w:t>anys 2019-2021 (codi de conveni núm. 79000375011994):</w:t>
      </w:r>
    </w:p>
    <w:p w:rsidR="004E76EE" w:rsidRDefault="004E76EE" w:rsidP="004E76EE">
      <w:pPr>
        <w:rPr>
          <w:rFonts w:asciiTheme="minorHAnsi" w:hAnsiTheme="minorHAnsi" w:cstheme="minorHAnsi"/>
          <w:sz w:val="20"/>
          <w:szCs w:val="24"/>
        </w:rPr>
      </w:pPr>
    </w:p>
    <w:tbl>
      <w:tblPr>
        <w:tblW w:w="8804" w:type="dxa"/>
        <w:jc w:val="center"/>
        <w:tblInd w:w="55" w:type="dxa"/>
        <w:tblCellMar>
          <w:left w:w="70" w:type="dxa"/>
          <w:right w:w="70" w:type="dxa"/>
        </w:tblCellMar>
        <w:tblLook w:val="04A0" w:firstRow="1" w:lastRow="0" w:firstColumn="1" w:lastColumn="0" w:noHBand="0" w:noVBand="1"/>
      </w:tblPr>
      <w:tblGrid>
        <w:gridCol w:w="3134"/>
        <w:gridCol w:w="1701"/>
        <w:gridCol w:w="1417"/>
        <w:gridCol w:w="851"/>
        <w:gridCol w:w="1701"/>
      </w:tblGrid>
      <w:tr w:rsidR="004E76EE" w:rsidRPr="004E76EE" w:rsidTr="004E76EE">
        <w:trPr>
          <w:trHeight w:val="290"/>
          <w:jc w:val="center"/>
        </w:trPr>
        <w:tc>
          <w:tcPr>
            <w:tcW w:w="3134" w:type="dxa"/>
            <w:tcBorders>
              <w:top w:val="single" w:sz="4" w:space="0" w:color="auto"/>
              <w:left w:val="single" w:sz="4" w:space="0" w:color="auto"/>
              <w:bottom w:val="single" w:sz="4" w:space="0" w:color="auto"/>
              <w:right w:val="nil"/>
            </w:tcBorders>
            <w:shd w:val="clear" w:color="000000" w:fill="A6A6A6"/>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Costos salarials</w:t>
            </w:r>
          </w:p>
        </w:tc>
        <w:tc>
          <w:tcPr>
            <w:tcW w:w="1701" w:type="dxa"/>
            <w:tcBorders>
              <w:top w:val="single" w:sz="4" w:space="0" w:color="auto"/>
              <w:left w:val="nil"/>
              <w:bottom w:val="single" w:sz="4" w:space="0" w:color="auto"/>
              <w:right w:val="nil"/>
            </w:tcBorders>
            <w:shd w:val="clear" w:color="000000" w:fill="A6A6A6"/>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 </w:t>
            </w:r>
          </w:p>
        </w:tc>
        <w:tc>
          <w:tcPr>
            <w:tcW w:w="1417" w:type="dxa"/>
            <w:tcBorders>
              <w:top w:val="single" w:sz="4" w:space="0" w:color="auto"/>
              <w:left w:val="nil"/>
              <w:bottom w:val="single" w:sz="4" w:space="0" w:color="auto"/>
              <w:right w:val="nil"/>
            </w:tcBorders>
            <w:shd w:val="clear" w:color="000000" w:fill="A6A6A6"/>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 </w:t>
            </w:r>
          </w:p>
        </w:tc>
        <w:tc>
          <w:tcPr>
            <w:tcW w:w="851" w:type="dxa"/>
            <w:tcBorders>
              <w:top w:val="single" w:sz="4" w:space="0" w:color="auto"/>
              <w:left w:val="nil"/>
              <w:bottom w:val="single" w:sz="4" w:space="0" w:color="auto"/>
              <w:right w:val="nil"/>
            </w:tcBorders>
            <w:shd w:val="clear" w:color="000000" w:fill="A6A6A6"/>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 </w:t>
            </w:r>
          </w:p>
        </w:tc>
        <w:tc>
          <w:tcPr>
            <w:tcW w:w="1701" w:type="dxa"/>
            <w:tcBorders>
              <w:top w:val="single" w:sz="4" w:space="0" w:color="auto"/>
              <w:left w:val="nil"/>
              <w:bottom w:val="single" w:sz="4" w:space="0" w:color="auto"/>
              <w:right w:val="single" w:sz="4" w:space="0" w:color="auto"/>
            </w:tcBorders>
            <w:shd w:val="clear" w:color="000000" w:fill="A6A6A6"/>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 </w:t>
            </w:r>
          </w:p>
        </w:tc>
      </w:tr>
      <w:tr w:rsidR="004E76EE" w:rsidRPr="004E76EE" w:rsidTr="004E76EE">
        <w:trPr>
          <w:trHeight w:val="290"/>
          <w:jc w:val="center"/>
        </w:trPr>
        <w:tc>
          <w:tcPr>
            <w:tcW w:w="3134" w:type="dxa"/>
            <w:tcBorders>
              <w:top w:val="nil"/>
              <w:left w:val="single" w:sz="4" w:space="0" w:color="auto"/>
              <w:bottom w:val="nil"/>
              <w:right w:val="nil"/>
            </w:tcBorders>
            <w:shd w:val="clear" w:color="000000" w:fill="D9D9D9"/>
            <w:noWrap/>
            <w:vAlign w:val="bottom"/>
            <w:hideMark/>
          </w:tcPr>
          <w:p w:rsidR="004E76EE" w:rsidRPr="004E76EE" w:rsidRDefault="004E76EE" w:rsidP="004E76EE">
            <w:pPr>
              <w:jc w:val="left"/>
              <w:rPr>
                <w:rFonts w:ascii="Calibri" w:eastAsia="Times New Roman" w:hAnsi="Calibri" w:cs="Calibri"/>
                <w:b/>
                <w:bCs/>
                <w:color w:val="000000"/>
                <w:sz w:val="22"/>
              </w:rPr>
            </w:pPr>
            <w:r w:rsidRPr="004E76EE">
              <w:rPr>
                <w:rFonts w:ascii="Calibri" w:eastAsia="Times New Roman" w:hAnsi="Calibri" w:cs="Calibri"/>
                <w:b/>
                <w:bCs/>
                <w:color w:val="000000"/>
                <w:sz w:val="22"/>
              </w:rPr>
              <w:t> </w:t>
            </w:r>
          </w:p>
        </w:tc>
        <w:tc>
          <w:tcPr>
            <w:tcW w:w="1701" w:type="dxa"/>
            <w:tcBorders>
              <w:top w:val="nil"/>
              <w:left w:val="nil"/>
              <w:bottom w:val="nil"/>
              <w:right w:val="nil"/>
            </w:tcBorders>
            <w:shd w:val="clear" w:color="000000" w:fill="D9D9D9"/>
            <w:noWrap/>
            <w:vAlign w:val="bottom"/>
            <w:hideMark/>
          </w:tcPr>
          <w:p w:rsidR="004E76EE" w:rsidRPr="004E76EE" w:rsidRDefault="00220F27" w:rsidP="00220F27">
            <w:pPr>
              <w:jc w:val="center"/>
              <w:rPr>
                <w:rFonts w:ascii="Calibri" w:eastAsia="Times New Roman" w:hAnsi="Calibri" w:cs="Calibri"/>
                <w:b/>
                <w:bCs/>
                <w:color w:val="000000"/>
                <w:sz w:val="22"/>
              </w:rPr>
            </w:pPr>
            <w:r>
              <w:rPr>
                <w:rFonts w:ascii="Calibri" w:eastAsia="Times New Roman" w:hAnsi="Calibri" w:cs="Calibri"/>
                <w:b/>
                <w:bCs/>
                <w:color w:val="000000"/>
                <w:sz w:val="22"/>
              </w:rPr>
              <w:t>Grup</w:t>
            </w:r>
          </w:p>
        </w:tc>
        <w:tc>
          <w:tcPr>
            <w:tcW w:w="1417" w:type="dxa"/>
            <w:tcBorders>
              <w:top w:val="nil"/>
              <w:left w:val="nil"/>
              <w:bottom w:val="nil"/>
              <w:right w:val="nil"/>
            </w:tcBorders>
            <w:shd w:val="clear" w:color="000000" w:fill="D9D9D9"/>
            <w:noWrap/>
            <w:vAlign w:val="bottom"/>
            <w:hideMark/>
          </w:tcPr>
          <w:p w:rsidR="004E76EE" w:rsidRPr="004E76EE" w:rsidRDefault="004E76EE" w:rsidP="004E76EE">
            <w:pPr>
              <w:jc w:val="right"/>
              <w:rPr>
                <w:rFonts w:ascii="Calibri" w:eastAsia="Times New Roman" w:hAnsi="Calibri" w:cs="Calibri"/>
                <w:b/>
                <w:bCs/>
                <w:color w:val="000000"/>
                <w:sz w:val="22"/>
              </w:rPr>
            </w:pPr>
            <w:r w:rsidRPr="004E76EE">
              <w:rPr>
                <w:rFonts w:ascii="Calibri" w:eastAsia="Times New Roman" w:hAnsi="Calibri" w:cs="Calibri"/>
                <w:b/>
                <w:bCs/>
                <w:color w:val="000000"/>
                <w:sz w:val="22"/>
              </w:rPr>
              <w:t>Preu/jornada</w:t>
            </w:r>
          </w:p>
        </w:tc>
        <w:tc>
          <w:tcPr>
            <w:tcW w:w="851" w:type="dxa"/>
            <w:tcBorders>
              <w:top w:val="nil"/>
              <w:left w:val="nil"/>
              <w:bottom w:val="nil"/>
              <w:right w:val="nil"/>
            </w:tcBorders>
            <w:shd w:val="clear" w:color="000000" w:fill="D9D9D9"/>
            <w:noWrap/>
            <w:vAlign w:val="bottom"/>
            <w:hideMark/>
          </w:tcPr>
          <w:p w:rsidR="004E76EE" w:rsidRPr="004E76EE" w:rsidRDefault="004E76EE" w:rsidP="004E76EE">
            <w:pPr>
              <w:jc w:val="right"/>
              <w:rPr>
                <w:rFonts w:ascii="Calibri" w:eastAsia="Times New Roman" w:hAnsi="Calibri" w:cs="Calibri"/>
                <w:b/>
                <w:bCs/>
                <w:color w:val="000000"/>
                <w:sz w:val="22"/>
              </w:rPr>
            </w:pPr>
            <w:r w:rsidRPr="004E76EE">
              <w:rPr>
                <w:rFonts w:ascii="Calibri" w:eastAsia="Times New Roman" w:hAnsi="Calibri" w:cs="Calibri"/>
                <w:b/>
                <w:bCs/>
                <w:color w:val="000000"/>
                <w:sz w:val="22"/>
              </w:rPr>
              <w:t>Unitats</w:t>
            </w:r>
          </w:p>
        </w:tc>
        <w:tc>
          <w:tcPr>
            <w:tcW w:w="1701" w:type="dxa"/>
            <w:tcBorders>
              <w:top w:val="nil"/>
              <w:left w:val="nil"/>
              <w:bottom w:val="nil"/>
              <w:right w:val="single" w:sz="4" w:space="0" w:color="auto"/>
            </w:tcBorders>
            <w:shd w:val="clear" w:color="000000" w:fill="D9D9D9"/>
            <w:noWrap/>
            <w:vAlign w:val="bottom"/>
            <w:hideMark/>
          </w:tcPr>
          <w:p w:rsidR="004E76EE" w:rsidRPr="004E76EE" w:rsidRDefault="00220F27" w:rsidP="004E76EE">
            <w:pPr>
              <w:jc w:val="right"/>
              <w:rPr>
                <w:rFonts w:ascii="Calibri" w:eastAsia="Times New Roman" w:hAnsi="Calibri" w:cs="Calibri"/>
                <w:b/>
                <w:bCs/>
                <w:color w:val="000000"/>
                <w:sz w:val="22"/>
              </w:rPr>
            </w:pPr>
            <w:r>
              <w:rPr>
                <w:rFonts w:ascii="Calibri" w:eastAsia="Times New Roman" w:hAnsi="Calibri" w:cs="Calibri"/>
                <w:b/>
                <w:bCs/>
                <w:color w:val="000000"/>
                <w:sz w:val="22"/>
              </w:rPr>
              <w:t>Cost salarial</w:t>
            </w:r>
          </w:p>
        </w:tc>
      </w:tr>
      <w:tr w:rsidR="00220F27" w:rsidRPr="004E76EE" w:rsidTr="000F17B9">
        <w:trPr>
          <w:trHeight w:val="290"/>
          <w:jc w:val="center"/>
        </w:trPr>
        <w:tc>
          <w:tcPr>
            <w:tcW w:w="3134" w:type="dxa"/>
            <w:tcBorders>
              <w:top w:val="single" w:sz="4" w:space="0" w:color="auto"/>
              <w:left w:val="single" w:sz="4" w:space="0" w:color="auto"/>
              <w:bottom w:val="nil"/>
              <w:right w:val="nil"/>
            </w:tcBorders>
            <w:shd w:val="clear" w:color="auto" w:fill="auto"/>
            <w:noWrap/>
            <w:vAlign w:val="bottom"/>
            <w:hideMark/>
          </w:tcPr>
          <w:p w:rsidR="00220F27" w:rsidRPr="004E76EE" w:rsidRDefault="00220F27" w:rsidP="004E76EE">
            <w:pPr>
              <w:jc w:val="left"/>
              <w:rPr>
                <w:rFonts w:ascii="Calibri" w:eastAsia="Times New Roman" w:hAnsi="Calibri" w:cs="Calibri"/>
                <w:color w:val="000000"/>
                <w:sz w:val="22"/>
              </w:rPr>
            </w:pPr>
            <w:r w:rsidRPr="004E76EE">
              <w:rPr>
                <w:rFonts w:ascii="Calibri" w:eastAsia="Times New Roman" w:hAnsi="Calibri" w:cs="Calibri"/>
                <w:color w:val="000000"/>
                <w:sz w:val="22"/>
              </w:rPr>
              <w:t>Persona coordinadora</w:t>
            </w:r>
          </w:p>
        </w:tc>
        <w:tc>
          <w:tcPr>
            <w:tcW w:w="1701" w:type="dxa"/>
            <w:tcBorders>
              <w:top w:val="single" w:sz="4" w:space="0" w:color="auto"/>
              <w:left w:val="nil"/>
              <w:bottom w:val="nil"/>
              <w:right w:val="nil"/>
            </w:tcBorders>
            <w:shd w:val="clear" w:color="auto" w:fill="auto"/>
            <w:noWrap/>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Grup 1</w:t>
            </w:r>
          </w:p>
        </w:tc>
        <w:tc>
          <w:tcPr>
            <w:tcW w:w="1417" w:type="dxa"/>
            <w:tcBorders>
              <w:top w:val="single" w:sz="4" w:space="0" w:color="auto"/>
              <w:left w:val="nil"/>
              <w:bottom w:val="nil"/>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175 €</w:t>
            </w:r>
          </w:p>
        </w:tc>
        <w:tc>
          <w:tcPr>
            <w:tcW w:w="851" w:type="dxa"/>
            <w:tcBorders>
              <w:top w:val="single" w:sz="4" w:space="0" w:color="auto"/>
              <w:left w:val="nil"/>
              <w:bottom w:val="nil"/>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6</w:t>
            </w:r>
          </w:p>
        </w:tc>
        <w:tc>
          <w:tcPr>
            <w:tcW w:w="1701" w:type="dxa"/>
            <w:tcBorders>
              <w:top w:val="single" w:sz="4" w:space="0" w:color="auto"/>
              <w:left w:val="nil"/>
              <w:bottom w:val="nil"/>
              <w:right w:val="single" w:sz="4" w:space="0" w:color="auto"/>
            </w:tcBorders>
            <w:shd w:val="clear" w:color="auto" w:fill="auto"/>
            <w:hideMark/>
          </w:tcPr>
          <w:p w:rsidR="00220F27" w:rsidRPr="00220F27" w:rsidRDefault="00220F27" w:rsidP="00220F27">
            <w:pPr>
              <w:jc w:val="right"/>
              <w:rPr>
                <w:rFonts w:ascii="Calibri" w:eastAsia="Times New Roman" w:hAnsi="Calibri" w:cs="Calibri"/>
                <w:color w:val="000000"/>
                <w:sz w:val="22"/>
              </w:rPr>
            </w:pPr>
            <w:r w:rsidRPr="00220F27">
              <w:rPr>
                <w:rFonts w:ascii="Calibri" w:eastAsia="Times New Roman" w:hAnsi="Calibri" w:cs="Calibri"/>
                <w:color w:val="000000"/>
                <w:sz w:val="22"/>
              </w:rPr>
              <w:t>1.053 €</w:t>
            </w:r>
          </w:p>
        </w:tc>
      </w:tr>
      <w:tr w:rsidR="00220F27" w:rsidRPr="004E76EE" w:rsidTr="000F17B9">
        <w:trPr>
          <w:trHeight w:val="290"/>
          <w:jc w:val="center"/>
        </w:trPr>
        <w:tc>
          <w:tcPr>
            <w:tcW w:w="3134" w:type="dxa"/>
            <w:tcBorders>
              <w:top w:val="nil"/>
              <w:left w:val="single" w:sz="4" w:space="0" w:color="auto"/>
              <w:bottom w:val="nil"/>
              <w:right w:val="nil"/>
            </w:tcBorders>
            <w:shd w:val="clear" w:color="auto" w:fill="auto"/>
            <w:noWrap/>
            <w:vAlign w:val="bottom"/>
            <w:hideMark/>
          </w:tcPr>
          <w:p w:rsidR="00220F27" w:rsidRPr="004E76EE" w:rsidRDefault="00220F27" w:rsidP="004E76EE">
            <w:pPr>
              <w:jc w:val="left"/>
              <w:rPr>
                <w:rFonts w:ascii="Calibri" w:eastAsia="Times New Roman" w:hAnsi="Calibri" w:cs="Calibri"/>
                <w:color w:val="000000"/>
                <w:sz w:val="22"/>
              </w:rPr>
            </w:pPr>
            <w:r w:rsidRPr="004E76EE">
              <w:rPr>
                <w:rFonts w:ascii="Calibri" w:eastAsia="Times New Roman" w:hAnsi="Calibri" w:cs="Calibri"/>
                <w:color w:val="000000"/>
                <w:sz w:val="22"/>
              </w:rPr>
              <w:t>Persona treballadora del serveis</w:t>
            </w:r>
          </w:p>
        </w:tc>
        <w:tc>
          <w:tcPr>
            <w:tcW w:w="1701" w:type="dxa"/>
            <w:tcBorders>
              <w:top w:val="nil"/>
              <w:left w:val="nil"/>
              <w:bottom w:val="nil"/>
              <w:right w:val="nil"/>
            </w:tcBorders>
            <w:shd w:val="clear" w:color="auto" w:fill="auto"/>
            <w:noWrap/>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Grup 2</w:t>
            </w:r>
          </w:p>
        </w:tc>
        <w:tc>
          <w:tcPr>
            <w:tcW w:w="1417" w:type="dxa"/>
            <w:tcBorders>
              <w:top w:val="nil"/>
              <w:left w:val="nil"/>
              <w:bottom w:val="nil"/>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136 €</w:t>
            </w:r>
          </w:p>
        </w:tc>
        <w:tc>
          <w:tcPr>
            <w:tcW w:w="851" w:type="dxa"/>
            <w:tcBorders>
              <w:top w:val="nil"/>
              <w:left w:val="nil"/>
              <w:bottom w:val="nil"/>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18</w:t>
            </w:r>
          </w:p>
        </w:tc>
        <w:tc>
          <w:tcPr>
            <w:tcW w:w="1701" w:type="dxa"/>
            <w:tcBorders>
              <w:top w:val="nil"/>
              <w:left w:val="nil"/>
              <w:bottom w:val="nil"/>
              <w:right w:val="single" w:sz="4" w:space="0" w:color="auto"/>
            </w:tcBorders>
            <w:shd w:val="clear" w:color="auto" w:fill="auto"/>
            <w:hideMark/>
          </w:tcPr>
          <w:p w:rsidR="00220F27" w:rsidRPr="00220F27" w:rsidRDefault="00220F27" w:rsidP="00220F27">
            <w:pPr>
              <w:jc w:val="right"/>
              <w:rPr>
                <w:rFonts w:ascii="Calibri" w:eastAsia="Times New Roman" w:hAnsi="Calibri" w:cs="Calibri"/>
                <w:color w:val="000000"/>
                <w:sz w:val="22"/>
              </w:rPr>
            </w:pPr>
            <w:r w:rsidRPr="00220F27">
              <w:rPr>
                <w:rFonts w:ascii="Calibri" w:eastAsia="Times New Roman" w:hAnsi="Calibri" w:cs="Calibri"/>
                <w:color w:val="000000"/>
                <w:sz w:val="22"/>
              </w:rPr>
              <w:t>2.450 €</w:t>
            </w:r>
          </w:p>
        </w:tc>
      </w:tr>
      <w:tr w:rsidR="00220F27" w:rsidRPr="004E76EE" w:rsidTr="000F17B9">
        <w:trPr>
          <w:trHeight w:val="290"/>
          <w:jc w:val="center"/>
        </w:trPr>
        <w:tc>
          <w:tcPr>
            <w:tcW w:w="3134" w:type="dxa"/>
            <w:tcBorders>
              <w:top w:val="nil"/>
              <w:left w:val="single" w:sz="4" w:space="0" w:color="auto"/>
              <w:bottom w:val="single" w:sz="4" w:space="0" w:color="auto"/>
              <w:right w:val="nil"/>
            </w:tcBorders>
            <w:shd w:val="clear" w:color="auto" w:fill="auto"/>
            <w:noWrap/>
            <w:vAlign w:val="bottom"/>
            <w:hideMark/>
          </w:tcPr>
          <w:p w:rsidR="00220F27" w:rsidRPr="004E76EE" w:rsidRDefault="00220F27" w:rsidP="004E76EE">
            <w:pPr>
              <w:jc w:val="left"/>
              <w:rPr>
                <w:rFonts w:ascii="Calibri" w:eastAsia="Times New Roman" w:hAnsi="Calibri" w:cs="Calibri"/>
                <w:color w:val="000000"/>
                <w:sz w:val="22"/>
              </w:rPr>
            </w:pPr>
            <w:r w:rsidRPr="004E76EE">
              <w:rPr>
                <w:rFonts w:ascii="Calibri" w:eastAsia="Times New Roman" w:hAnsi="Calibri" w:cs="Calibri"/>
                <w:color w:val="000000"/>
                <w:sz w:val="22"/>
              </w:rPr>
              <w:t>Persona treballadora del serveis</w:t>
            </w:r>
          </w:p>
        </w:tc>
        <w:tc>
          <w:tcPr>
            <w:tcW w:w="1701" w:type="dxa"/>
            <w:tcBorders>
              <w:top w:val="nil"/>
              <w:left w:val="nil"/>
              <w:bottom w:val="single" w:sz="4" w:space="0" w:color="auto"/>
              <w:right w:val="nil"/>
            </w:tcBorders>
            <w:shd w:val="clear" w:color="auto" w:fill="auto"/>
            <w:noWrap/>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Grup 4</w:t>
            </w:r>
          </w:p>
        </w:tc>
        <w:tc>
          <w:tcPr>
            <w:tcW w:w="1417" w:type="dxa"/>
            <w:tcBorders>
              <w:top w:val="nil"/>
              <w:left w:val="nil"/>
              <w:bottom w:val="single" w:sz="4" w:space="0" w:color="auto"/>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122 €</w:t>
            </w:r>
          </w:p>
        </w:tc>
        <w:tc>
          <w:tcPr>
            <w:tcW w:w="851" w:type="dxa"/>
            <w:tcBorders>
              <w:top w:val="nil"/>
              <w:left w:val="nil"/>
              <w:bottom w:val="single" w:sz="4" w:space="0" w:color="auto"/>
              <w:right w:val="nil"/>
            </w:tcBorders>
            <w:shd w:val="clear" w:color="auto" w:fill="auto"/>
            <w:hideMark/>
          </w:tcPr>
          <w:p w:rsidR="00220F27" w:rsidRPr="00220F27" w:rsidRDefault="00220F27" w:rsidP="00220F27">
            <w:pPr>
              <w:jc w:val="center"/>
              <w:rPr>
                <w:rFonts w:ascii="Calibri" w:eastAsia="Times New Roman" w:hAnsi="Calibri" w:cs="Calibri"/>
                <w:color w:val="000000"/>
                <w:sz w:val="22"/>
              </w:rPr>
            </w:pPr>
            <w:r w:rsidRPr="00220F27">
              <w:rPr>
                <w:rFonts w:ascii="Calibri" w:eastAsia="Times New Roman" w:hAnsi="Calibri" w:cs="Calibri"/>
                <w:color w:val="000000"/>
                <w:sz w:val="22"/>
              </w:rPr>
              <w:t>18</w:t>
            </w:r>
          </w:p>
        </w:tc>
        <w:tc>
          <w:tcPr>
            <w:tcW w:w="1701" w:type="dxa"/>
            <w:tcBorders>
              <w:top w:val="nil"/>
              <w:left w:val="nil"/>
              <w:bottom w:val="single" w:sz="4" w:space="0" w:color="auto"/>
              <w:right w:val="single" w:sz="4" w:space="0" w:color="auto"/>
            </w:tcBorders>
            <w:shd w:val="clear" w:color="auto" w:fill="auto"/>
            <w:hideMark/>
          </w:tcPr>
          <w:p w:rsidR="00220F27" w:rsidRPr="00220F27" w:rsidRDefault="00220F27" w:rsidP="00220F27">
            <w:pPr>
              <w:jc w:val="right"/>
              <w:rPr>
                <w:rFonts w:ascii="Calibri" w:eastAsia="Times New Roman" w:hAnsi="Calibri" w:cs="Calibri"/>
                <w:color w:val="000000"/>
                <w:sz w:val="22"/>
              </w:rPr>
            </w:pPr>
            <w:r w:rsidRPr="00220F27">
              <w:rPr>
                <w:rFonts w:ascii="Calibri" w:eastAsia="Times New Roman" w:hAnsi="Calibri" w:cs="Calibri"/>
                <w:color w:val="000000"/>
                <w:sz w:val="22"/>
              </w:rPr>
              <w:t>2.198 €</w:t>
            </w:r>
          </w:p>
        </w:tc>
      </w:tr>
    </w:tbl>
    <w:p w:rsidR="004E76EE" w:rsidRDefault="004E76EE" w:rsidP="00B4038D">
      <w:pPr>
        <w:rPr>
          <w:rFonts w:asciiTheme="minorHAnsi" w:hAnsiTheme="minorHAnsi" w:cstheme="minorHAnsi"/>
          <w:b/>
          <w:sz w:val="20"/>
          <w:szCs w:val="24"/>
          <w:u w:val="single"/>
        </w:rPr>
      </w:pPr>
    </w:p>
    <w:p w:rsidR="004E76EE" w:rsidRDefault="004E76EE" w:rsidP="00B4038D">
      <w:pPr>
        <w:rPr>
          <w:rFonts w:asciiTheme="minorHAnsi" w:hAnsiTheme="minorHAnsi" w:cstheme="minorHAnsi"/>
          <w:b/>
          <w:sz w:val="20"/>
          <w:szCs w:val="24"/>
          <w:u w:val="single"/>
        </w:rPr>
      </w:pPr>
    </w:p>
    <w:p w:rsidR="004E76EE" w:rsidRDefault="004E76EE" w:rsidP="00B4038D">
      <w:pPr>
        <w:rPr>
          <w:rFonts w:asciiTheme="minorHAnsi" w:hAnsiTheme="minorHAnsi" w:cstheme="minorHAnsi"/>
          <w:b/>
          <w:sz w:val="20"/>
          <w:szCs w:val="24"/>
          <w:u w:val="single"/>
        </w:rPr>
      </w:pPr>
    </w:p>
    <w:p w:rsidR="00220F27" w:rsidRDefault="00220F27" w:rsidP="00B4038D">
      <w:pPr>
        <w:rPr>
          <w:rFonts w:asciiTheme="minorHAnsi" w:hAnsiTheme="minorHAnsi" w:cstheme="minorHAnsi"/>
          <w:b/>
          <w:sz w:val="20"/>
          <w:szCs w:val="24"/>
          <w:u w:val="single"/>
        </w:rPr>
      </w:pPr>
    </w:p>
    <w:p w:rsidR="008567B6" w:rsidRPr="00BC230B" w:rsidRDefault="008567B6" w:rsidP="008567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r>
        <w:rPr>
          <w:rFonts w:asciiTheme="minorHAnsi" w:hAnsiTheme="minorHAnsi" w:cstheme="minorHAnsi"/>
          <w:b/>
          <w:sz w:val="20"/>
          <w:szCs w:val="24"/>
          <w:u w:val="single"/>
        </w:rPr>
        <w:t>J</w:t>
      </w:r>
      <w:r w:rsidRPr="008567B6">
        <w:rPr>
          <w:rFonts w:asciiTheme="minorHAnsi" w:hAnsiTheme="minorHAnsi" w:cstheme="minorHAnsi"/>
          <w:b/>
          <w:sz w:val="20"/>
          <w:szCs w:val="24"/>
          <w:u w:val="single"/>
        </w:rPr>
        <w:t>ustificació de la no alteració de l’objecte del contracte i del procediment d’adjudicació</w:t>
      </w:r>
    </w:p>
    <w:p w:rsidR="008567B6" w:rsidRDefault="008567B6" w:rsidP="008567B6">
      <w:pPr>
        <w:rPr>
          <w:rFonts w:asciiTheme="minorHAnsi" w:hAnsiTheme="minorHAnsi" w:cstheme="minorHAnsi"/>
          <w:sz w:val="20"/>
          <w:szCs w:val="24"/>
        </w:rPr>
      </w:pPr>
    </w:p>
    <w:p w:rsidR="008567B6" w:rsidRDefault="008567B6" w:rsidP="008567B6">
      <w:pPr>
        <w:rPr>
          <w:rFonts w:asciiTheme="minorHAnsi" w:hAnsiTheme="minorHAnsi" w:cstheme="minorHAnsi"/>
          <w:sz w:val="20"/>
          <w:szCs w:val="24"/>
        </w:rPr>
      </w:pPr>
      <w:r w:rsidRPr="008567B6">
        <w:rPr>
          <w:rFonts w:asciiTheme="minorHAnsi" w:hAnsiTheme="minorHAnsi" w:cstheme="minorHAnsi"/>
          <w:sz w:val="20"/>
          <w:szCs w:val="24"/>
        </w:rPr>
        <w:t>En relació a l’article 118.3 de la Llei 9/2017, de 8 de novembre, de contractes del Sector Públic (LCSP), no s’està alterant ni fraccionant l’objecte del contracte per evitar l’aplicació de les regles generals de contractació, ja que esdevé una unitat funcional que permet el seu aprofitament individual sense la necessitat de prestacions accessòries o complementaries</w:t>
      </w:r>
      <w:r>
        <w:rPr>
          <w:rFonts w:asciiTheme="minorHAnsi" w:hAnsiTheme="minorHAnsi" w:cstheme="minorHAnsi"/>
          <w:sz w:val="20"/>
          <w:szCs w:val="24"/>
        </w:rPr>
        <w:t>.</w:t>
      </w:r>
    </w:p>
    <w:p w:rsidR="008567B6" w:rsidRDefault="008567B6" w:rsidP="00B4038D">
      <w:pPr>
        <w:rPr>
          <w:rFonts w:asciiTheme="minorHAnsi" w:hAnsiTheme="minorHAnsi" w:cstheme="minorHAnsi"/>
          <w:b/>
          <w:sz w:val="20"/>
          <w:szCs w:val="24"/>
          <w:u w:val="single"/>
        </w:rPr>
      </w:pPr>
    </w:p>
    <w:p w:rsidR="004A6764" w:rsidRPr="00BC230B" w:rsidRDefault="00E32DF5" w:rsidP="00B4038D">
      <w:pPr>
        <w:rPr>
          <w:rFonts w:asciiTheme="minorHAnsi" w:hAnsiTheme="minorHAnsi" w:cstheme="minorHAnsi"/>
          <w:sz w:val="20"/>
          <w:szCs w:val="24"/>
          <w:u w:val="single"/>
        </w:rPr>
      </w:pPr>
      <w:r w:rsidRPr="00BC230B">
        <w:rPr>
          <w:rFonts w:asciiTheme="minorHAnsi" w:hAnsiTheme="minorHAnsi" w:cstheme="minorHAnsi"/>
          <w:b/>
          <w:sz w:val="20"/>
          <w:szCs w:val="24"/>
          <w:u w:val="single"/>
        </w:rPr>
        <w:t>Criteris d’adjudicació</w:t>
      </w:r>
    </w:p>
    <w:p w:rsidR="004A6764" w:rsidRPr="00BC230B"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4"/>
        </w:rPr>
      </w:pPr>
    </w:p>
    <w:p w:rsidR="004D7DB9" w:rsidRPr="004D7DB9" w:rsidRDefault="004D7DB9" w:rsidP="004D7DB9">
      <w:pPr>
        <w:rPr>
          <w:rFonts w:asciiTheme="minorHAnsi" w:hAnsiTheme="minorHAnsi" w:cstheme="minorHAnsi"/>
          <w:sz w:val="20"/>
          <w:szCs w:val="24"/>
        </w:rPr>
      </w:pPr>
      <w:r w:rsidRPr="004D7DB9">
        <w:rPr>
          <w:rFonts w:asciiTheme="minorHAnsi" w:hAnsiTheme="minorHAnsi" w:cstheme="minorHAnsi"/>
          <w:sz w:val="20"/>
          <w:szCs w:val="24"/>
        </w:rPr>
        <w:t>El criteri d’adjudicaci</w:t>
      </w:r>
      <w:r w:rsidR="00416C3C">
        <w:rPr>
          <w:rFonts w:asciiTheme="minorHAnsi" w:hAnsiTheme="minorHAnsi" w:cstheme="minorHAnsi"/>
          <w:sz w:val="20"/>
          <w:szCs w:val="24"/>
        </w:rPr>
        <w:t>ó serà únicament el preu.</w:t>
      </w:r>
    </w:p>
    <w:p w:rsidR="004D7DB9" w:rsidRDefault="004D7DB9" w:rsidP="004D7DB9">
      <w:pPr>
        <w:rPr>
          <w:rFonts w:asciiTheme="minorHAnsi" w:hAnsiTheme="minorHAnsi" w:cstheme="minorHAnsi"/>
          <w:sz w:val="20"/>
          <w:szCs w:val="24"/>
        </w:rPr>
      </w:pPr>
    </w:p>
    <w:p w:rsidR="006403EE" w:rsidRPr="00BC230B" w:rsidRDefault="006403EE" w:rsidP="00B4038D">
      <w:pPr>
        <w:rPr>
          <w:rFonts w:asciiTheme="minorHAnsi" w:hAnsiTheme="minorHAnsi" w:cstheme="minorHAnsi"/>
          <w:b/>
          <w:sz w:val="20"/>
          <w:szCs w:val="24"/>
          <w:u w:val="single"/>
        </w:rPr>
      </w:pPr>
    </w:p>
    <w:p w:rsidR="004A6764" w:rsidRPr="00BC230B" w:rsidRDefault="004A6764" w:rsidP="00B4038D">
      <w:pPr>
        <w:rPr>
          <w:rFonts w:asciiTheme="minorHAnsi" w:hAnsiTheme="minorHAnsi" w:cstheme="minorHAnsi"/>
          <w:b/>
          <w:sz w:val="20"/>
          <w:szCs w:val="24"/>
          <w:u w:val="single"/>
        </w:rPr>
      </w:pPr>
      <w:r w:rsidRPr="00BC230B">
        <w:rPr>
          <w:rFonts w:asciiTheme="minorHAnsi" w:hAnsiTheme="minorHAnsi" w:cstheme="minorHAnsi"/>
          <w:b/>
          <w:sz w:val="20"/>
          <w:szCs w:val="24"/>
          <w:u w:val="single"/>
        </w:rPr>
        <w:t xml:space="preserve">Tramesa d’ofertes </w:t>
      </w:r>
    </w:p>
    <w:p w:rsidR="004A6764" w:rsidRPr="00BC230B" w:rsidRDefault="004A6764" w:rsidP="00B4038D">
      <w:pPr>
        <w:rPr>
          <w:rFonts w:asciiTheme="minorHAnsi" w:hAnsiTheme="minorHAnsi" w:cstheme="minorHAnsi"/>
          <w:sz w:val="20"/>
          <w:szCs w:val="24"/>
        </w:rPr>
      </w:pPr>
    </w:p>
    <w:p w:rsidR="004A6764" w:rsidRPr="00BC230B" w:rsidRDefault="00A54F90" w:rsidP="00B4038D">
      <w:pPr>
        <w:rPr>
          <w:rFonts w:asciiTheme="minorHAnsi" w:hAnsiTheme="minorHAnsi" w:cstheme="minorHAnsi"/>
          <w:sz w:val="20"/>
          <w:szCs w:val="24"/>
        </w:rPr>
      </w:pPr>
      <w:r w:rsidRPr="00BC230B">
        <w:rPr>
          <w:rFonts w:asciiTheme="minorHAnsi" w:hAnsiTheme="minorHAnsi" w:cstheme="minorHAnsi"/>
          <w:sz w:val="20"/>
          <w:szCs w:val="24"/>
        </w:rPr>
        <w:t>El licitador haurà</w:t>
      </w:r>
      <w:r w:rsidR="004A6764" w:rsidRPr="00BC230B">
        <w:rPr>
          <w:rFonts w:asciiTheme="minorHAnsi" w:hAnsiTheme="minorHAnsi" w:cstheme="minorHAnsi"/>
          <w:sz w:val="20"/>
          <w:szCs w:val="24"/>
        </w:rPr>
        <w:t xml:space="preserve"> d’enviar les seves ofertes </w:t>
      </w:r>
      <w:r w:rsidRPr="00BC230B">
        <w:rPr>
          <w:rFonts w:asciiTheme="minorHAnsi" w:hAnsiTheme="minorHAnsi" w:cstheme="minorHAnsi"/>
          <w:b/>
          <w:sz w:val="20"/>
          <w:szCs w:val="24"/>
        </w:rPr>
        <w:t>mitja</w:t>
      </w:r>
      <w:r w:rsidR="0025381A" w:rsidRPr="00BC230B">
        <w:rPr>
          <w:rFonts w:asciiTheme="minorHAnsi" w:hAnsiTheme="minorHAnsi" w:cstheme="minorHAnsi"/>
          <w:b/>
          <w:sz w:val="20"/>
          <w:szCs w:val="24"/>
        </w:rPr>
        <w:t xml:space="preserve">nçant el portal de Contractació </w:t>
      </w:r>
      <w:r w:rsidRPr="00BC230B">
        <w:rPr>
          <w:rFonts w:asciiTheme="minorHAnsi" w:hAnsiTheme="minorHAnsi" w:cstheme="minorHAnsi"/>
          <w:b/>
          <w:sz w:val="20"/>
          <w:szCs w:val="24"/>
        </w:rPr>
        <w:t>(</w:t>
      </w:r>
      <w:hyperlink r:id="rId9" w:history="1">
        <w:r w:rsidR="0025381A" w:rsidRPr="00BC230B">
          <w:rPr>
            <w:rStyle w:val="Enlla"/>
            <w:rFonts w:asciiTheme="minorHAnsi" w:hAnsiTheme="minorHAnsi" w:cstheme="minorHAnsi"/>
            <w:b/>
            <w:sz w:val="20"/>
            <w:szCs w:val="24"/>
          </w:rPr>
          <w:t>https://licitacions.bcn.cat/</w:t>
        </w:r>
      </w:hyperlink>
      <w:r w:rsidRPr="00BC230B">
        <w:rPr>
          <w:rFonts w:asciiTheme="minorHAnsi" w:hAnsiTheme="minorHAnsi" w:cstheme="minorHAnsi"/>
          <w:b/>
          <w:sz w:val="20"/>
          <w:szCs w:val="24"/>
        </w:rPr>
        <w:t>)</w:t>
      </w:r>
      <w:r w:rsidR="006E0F64" w:rsidRPr="00BC230B">
        <w:rPr>
          <w:rFonts w:asciiTheme="minorHAnsi" w:hAnsiTheme="minorHAnsi" w:cstheme="minorHAnsi"/>
          <w:b/>
          <w:sz w:val="20"/>
          <w:szCs w:val="24"/>
        </w:rPr>
        <w:t>.</w:t>
      </w:r>
      <w:r w:rsidR="0025381A" w:rsidRPr="00BC230B">
        <w:rPr>
          <w:rFonts w:asciiTheme="minorHAnsi" w:hAnsiTheme="minorHAnsi" w:cstheme="minorHAnsi"/>
          <w:b/>
          <w:sz w:val="20"/>
          <w:szCs w:val="24"/>
        </w:rPr>
        <w:t xml:space="preserve"> </w:t>
      </w:r>
      <w:r w:rsidR="004A6764" w:rsidRPr="00BC230B">
        <w:rPr>
          <w:rFonts w:asciiTheme="minorHAnsi" w:hAnsiTheme="minorHAnsi" w:cstheme="minorHAnsi"/>
          <w:sz w:val="20"/>
          <w:szCs w:val="24"/>
        </w:rPr>
        <w:t xml:space="preserve">No s’admetrà cap altre forma d’enviament o </w:t>
      </w:r>
      <w:r w:rsidR="000461C3" w:rsidRPr="00BC230B">
        <w:rPr>
          <w:rFonts w:asciiTheme="minorHAnsi" w:hAnsiTheme="minorHAnsi" w:cstheme="minorHAnsi"/>
          <w:sz w:val="20"/>
          <w:szCs w:val="24"/>
        </w:rPr>
        <w:t xml:space="preserve">lliurament </w:t>
      </w:r>
      <w:r w:rsidR="004A6764" w:rsidRPr="00BC230B">
        <w:rPr>
          <w:rFonts w:asciiTheme="minorHAnsi" w:hAnsiTheme="minorHAnsi" w:cstheme="minorHAnsi"/>
          <w:sz w:val="20"/>
          <w:szCs w:val="24"/>
        </w:rPr>
        <w:t>de l’oferta.</w:t>
      </w:r>
    </w:p>
    <w:p w:rsidR="004A6764" w:rsidRPr="00BC230B" w:rsidRDefault="004A6764" w:rsidP="00B4038D">
      <w:pPr>
        <w:rPr>
          <w:rFonts w:asciiTheme="minorHAnsi" w:hAnsiTheme="minorHAnsi" w:cstheme="minorHAnsi"/>
          <w:sz w:val="20"/>
          <w:szCs w:val="24"/>
        </w:rPr>
      </w:pPr>
    </w:p>
    <w:p w:rsidR="006403EE" w:rsidRPr="00BC230B" w:rsidRDefault="006403EE" w:rsidP="00B4038D">
      <w:pPr>
        <w:rPr>
          <w:rFonts w:asciiTheme="minorHAnsi" w:hAnsiTheme="minorHAnsi" w:cstheme="minorHAnsi"/>
          <w:b/>
          <w:sz w:val="20"/>
          <w:szCs w:val="24"/>
          <w:u w:val="single"/>
        </w:rPr>
      </w:pPr>
    </w:p>
    <w:p w:rsidR="004A6764" w:rsidRPr="00BC230B" w:rsidRDefault="004A6764" w:rsidP="00B4038D">
      <w:pPr>
        <w:rPr>
          <w:rFonts w:asciiTheme="minorHAnsi" w:hAnsiTheme="minorHAnsi" w:cstheme="minorHAnsi"/>
          <w:b/>
          <w:sz w:val="20"/>
          <w:szCs w:val="24"/>
          <w:u w:val="single"/>
        </w:rPr>
      </w:pPr>
      <w:r w:rsidRPr="00BC230B">
        <w:rPr>
          <w:rFonts w:asciiTheme="minorHAnsi" w:hAnsiTheme="minorHAnsi" w:cstheme="minorHAnsi"/>
          <w:b/>
          <w:sz w:val="20"/>
          <w:szCs w:val="24"/>
          <w:u w:val="single"/>
        </w:rPr>
        <w:t>Notificació de l’adjudicació</w:t>
      </w:r>
    </w:p>
    <w:p w:rsidR="004A6764" w:rsidRPr="00BC230B" w:rsidRDefault="004A6764" w:rsidP="00B4038D">
      <w:pPr>
        <w:rPr>
          <w:rFonts w:asciiTheme="minorHAnsi" w:hAnsiTheme="minorHAnsi" w:cstheme="minorHAnsi"/>
          <w:sz w:val="20"/>
          <w:szCs w:val="24"/>
          <w:u w:val="single"/>
        </w:rPr>
      </w:pPr>
    </w:p>
    <w:p w:rsidR="004A6764" w:rsidRDefault="004A6764" w:rsidP="00B4038D">
      <w:pPr>
        <w:rPr>
          <w:rFonts w:asciiTheme="minorHAnsi" w:hAnsiTheme="minorHAnsi" w:cstheme="minorHAnsi"/>
          <w:sz w:val="20"/>
          <w:szCs w:val="24"/>
        </w:rPr>
      </w:pPr>
      <w:r w:rsidRPr="00BC230B">
        <w:rPr>
          <w:rFonts w:asciiTheme="minorHAnsi" w:hAnsiTheme="minorHAnsi" w:cstheme="minorHAnsi"/>
          <w:sz w:val="20"/>
          <w:szCs w:val="24"/>
        </w:rPr>
        <w:t>L’adjudicació del contracte es</w:t>
      </w:r>
      <w:r w:rsidR="00A54F90" w:rsidRPr="00BC230B">
        <w:rPr>
          <w:rFonts w:asciiTheme="minorHAnsi" w:hAnsiTheme="minorHAnsi" w:cstheme="minorHAnsi"/>
          <w:sz w:val="20"/>
          <w:szCs w:val="24"/>
        </w:rPr>
        <w:t xml:space="preserve"> notificarà a l’interessat</w:t>
      </w:r>
      <w:r w:rsidRPr="00BC230B">
        <w:rPr>
          <w:rFonts w:asciiTheme="minorHAnsi" w:hAnsiTheme="minorHAnsi" w:cstheme="minorHAnsi"/>
          <w:sz w:val="20"/>
          <w:szCs w:val="24"/>
        </w:rPr>
        <w:t xml:space="preserve"> </w:t>
      </w:r>
      <w:r w:rsidR="00E32DF5" w:rsidRPr="00BC230B">
        <w:rPr>
          <w:rFonts w:asciiTheme="minorHAnsi" w:hAnsiTheme="minorHAnsi" w:cstheme="minorHAnsi"/>
          <w:sz w:val="20"/>
          <w:szCs w:val="24"/>
        </w:rPr>
        <w:t xml:space="preserve">i es </w:t>
      </w:r>
      <w:r w:rsidRPr="00BC230B">
        <w:rPr>
          <w:rFonts w:asciiTheme="minorHAnsi" w:hAnsiTheme="minorHAnsi" w:cstheme="minorHAnsi"/>
          <w:sz w:val="20"/>
          <w:szCs w:val="24"/>
        </w:rPr>
        <w:t xml:space="preserve">publicarà </w:t>
      </w:r>
      <w:r w:rsidR="007B31D2" w:rsidRPr="00BC230B">
        <w:rPr>
          <w:rFonts w:asciiTheme="minorHAnsi" w:hAnsiTheme="minorHAnsi" w:cstheme="minorHAnsi"/>
          <w:sz w:val="20"/>
          <w:szCs w:val="24"/>
        </w:rPr>
        <w:t xml:space="preserve">de forma agregada </w:t>
      </w:r>
      <w:r w:rsidRPr="00BC230B">
        <w:rPr>
          <w:rFonts w:asciiTheme="minorHAnsi" w:hAnsiTheme="minorHAnsi" w:cstheme="minorHAnsi"/>
          <w:sz w:val="20"/>
          <w:szCs w:val="24"/>
        </w:rPr>
        <w:t xml:space="preserve">en el </w:t>
      </w:r>
      <w:r w:rsidR="000461C3" w:rsidRPr="00BC230B">
        <w:rPr>
          <w:rFonts w:asciiTheme="minorHAnsi" w:hAnsiTheme="minorHAnsi" w:cstheme="minorHAnsi"/>
          <w:sz w:val="20"/>
          <w:szCs w:val="24"/>
        </w:rPr>
        <w:t>P</w:t>
      </w:r>
      <w:r w:rsidRPr="00BC230B">
        <w:rPr>
          <w:rFonts w:asciiTheme="minorHAnsi" w:hAnsiTheme="minorHAnsi" w:cstheme="minorHAnsi"/>
          <w:sz w:val="20"/>
          <w:szCs w:val="24"/>
        </w:rPr>
        <w:t xml:space="preserve">erfil de </w:t>
      </w:r>
      <w:r w:rsidR="000461C3" w:rsidRPr="00BC230B">
        <w:rPr>
          <w:rFonts w:asciiTheme="minorHAnsi" w:hAnsiTheme="minorHAnsi" w:cstheme="minorHAnsi"/>
          <w:sz w:val="20"/>
          <w:szCs w:val="24"/>
        </w:rPr>
        <w:t>C</w:t>
      </w:r>
      <w:r w:rsidRPr="00BC230B">
        <w:rPr>
          <w:rFonts w:asciiTheme="minorHAnsi" w:hAnsiTheme="minorHAnsi" w:cstheme="minorHAnsi"/>
          <w:sz w:val="20"/>
          <w:szCs w:val="24"/>
        </w:rPr>
        <w:t xml:space="preserve">ontractant </w:t>
      </w:r>
      <w:r w:rsidR="007B31D2" w:rsidRPr="00BC230B">
        <w:rPr>
          <w:rFonts w:asciiTheme="minorHAnsi" w:hAnsiTheme="minorHAnsi" w:cstheme="minorHAnsi"/>
          <w:sz w:val="20"/>
          <w:szCs w:val="24"/>
        </w:rPr>
        <w:t xml:space="preserve">d’acord amb allò previst </w:t>
      </w:r>
      <w:r w:rsidR="00C312A3" w:rsidRPr="00BC230B">
        <w:rPr>
          <w:rFonts w:asciiTheme="minorHAnsi" w:hAnsiTheme="minorHAnsi" w:cstheme="minorHAnsi"/>
          <w:sz w:val="20"/>
          <w:szCs w:val="24"/>
        </w:rPr>
        <w:t>a</w:t>
      </w:r>
      <w:r w:rsidR="007B31D2" w:rsidRPr="00BC230B">
        <w:rPr>
          <w:rFonts w:asciiTheme="minorHAnsi" w:hAnsiTheme="minorHAnsi" w:cstheme="minorHAnsi"/>
          <w:sz w:val="20"/>
          <w:szCs w:val="24"/>
        </w:rPr>
        <w:t xml:space="preserve"> l´article 63.4 de</w:t>
      </w:r>
      <w:r w:rsidR="003D7DC0" w:rsidRPr="00BC230B">
        <w:rPr>
          <w:rFonts w:asciiTheme="minorHAnsi" w:hAnsiTheme="minorHAnsi" w:cstheme="minorHAnsi"/>
          <w:sz w:val="20"/>
          <w:szCs w:val="24"/>
        </w:rPr>
        <w:t xml:space="preserve"> la LCSP.</w:t>
      </w:r>
    </w:p>
    <w:p w:rsidR="004E76EE" w:rsidRDefault="004E76EE" w:rsidP="00B4038D">
      <w:pPr>
        <w:rPr>
          <w:rFonts w:asciiTheme="minorHAnsi" w:hAnsiTheme="minorHAnsi" w:cstheme="minorHAnsi"/>
          <w:sz w:val="20"/>
          <w:szCs w:val="24"/>
        </w:rPr>
      </w:pPr>
    </w:p>
    <w:p w:rsidR="004E76EE" w:rsidRPr="00E23F27" w:rsidRDefault="004E76EE" w:rsidP="00B4038D">
      <w:r w:rsidRPr="004E76EE">
        <w:rPr>
          <w:rFonts w:asciiTheme="minorHAnsi" w:hAnsiTheme="minorHAnsi" w:cstheme="minorHAnsi"/>
          <w:sz w:val="20"/>
          <w:szCs w:val="24"/>
        </w:rPr>
        <w:t>Com a responsable del contracte es design</w:t>
      </w:r>
      <w:bookmarkStart w:id="0" w:name="_GoBack"/>
      <w:bookmarkEnd w:id="0"/>
      <w:r w:rsidRPr="004E76EE">
        <w:rPr>
          <w:rFonts w:asciiTheme="minorHAnsi" w:hAnsiTheme="minorHAnsi" w:cstheme="minorHAnsi"/>
          <w:sz w:val="20"/>
          <w:szCs w:val="24"/>
        </w:rPr>
        <w:t xml:space="preserve">a </w:t>
      </w:r>
      <w:r w:rsidR="00A77264">
        <w:rPr>
          <w:rFonts w:asciiTheme="minorHAnsi" w:hAnsiTheme="minorHAnsi" w:cstheme="minorHAnsi"/>
          <w:sz w:val="20"/>
          <w:szCs w:val="24"/>
        </w:rPr>
        <w:t xml:space="preserve">a </w:t>
      </w:r>
      <w:r w:rsidR="00E23F27" w:rsidRPr="00E23F27">
        <w:rPr>
          <w:rFonts w:ascii="Calibri" w:hAnsi="Calibri" w:cs="Calibri"/>
          <w:bCs/>
          <w:color w:val="auto"/>
          <w:sz w:val="20"/>
          <w:szCs w:val="20"/>
        </w:rPr>
        <w:t xml:space="preserve">Àurea </w:t>
      </w:r>
      <w:proofErr w:type="spellStart"/>
      <w:r w:rsidR="00E23F27" w:rsidRPr="00E23F27">
        <w:rPr>
          <w:rFonts w:ascii="Calibri" w:hAnsi="Calibri" w:cs="Calibri"/>
          <w:bCs/>
          <w:color w:val="auto"/>
          <w:sz w:val="20"/>
          <w:szCs w:val="20"/>
        </w:rPr>
        <w:t>Plumed</w:t>
      </w:r>
      <w:proofErr w:type="spellEnd"/>
      <w:r w:rsidR="00E23F27" w:rsidRPr="00E23F27">
        <w:rPr>
          <w:rFonts w:ascii="Calibri" w:hAnsi="Calibri" w:cs="Calibri"/>
          <w:bCs/>
          <w:color w:val="auto"/>
          <w:sz w:val="20"/>
          <w:szCs w:val="20"/>
        </w:rPr>
        <w:t xml:space="preserve"> Gómez</w:t>
      </w:r>
      <w:r w:rsidR="00A77264" w:rsidRPr="00E23F27">
        <w:rPr>
          <w:rFonts w:asciiTheme="minorHAnsi" w:hAnsiTheme="minorHAnsi" w:cstheme="minorHAnsi"/>
          <w:color w:val="auto"/>
          <w:sz w:val="20"/>
          <w:szCs w:val="24"/>
        </w:rPr>
        <w:t>.</w:t>
      </w:r>
    </w:p>
    <w:p w:rsidR="00D62109" w:rsidRPr="00BC230B" w:rsidRDefault="00D62109" w:rsidP="00B4038D">
      <w:pPr>
        <w:rPr>
          <w:rFonts w:asciiTheme="minorHAnsi" w:hAnsiTheme="minorHAnsi" w:cstheme="minorHAnsi"/>
          <w:b/>
          <w:sz w:val="20"/>
          <w:szCs w:val="24"/>
          <w:u w:val="single"/>
        </w:rPr>
      </w:pPr>
    </w:p>
    <w:p w:rsidR="009D6478" w:rsidRPr="00BC230B" w:rsidRDefault="009D6478" w:rsidP="00B4038D">
      <w:pPr>
        <w:rPr>
          <w:rFonts w:asciiTheme="minorHAnsi" w:hAnsiTheme="minorHAnsi" w:cstheme="minorHAnsi"/>
          <w:b/>
          <w:sz w:val="20"/>
          <w:szCs w:val="24"/>
          <w:u w:val="single"/>
        </w:rPr>
      </w:pPr>
    </w:p>
    <w:p w:rsidR="009D6478" w:rsidRPr="00BC230B" w:rsidRDefault="009D6478" w:rsidP="009D6478">
      <w:pPr>
        <w:rPr>
          <w:rFonts w:asciiTheme="minorHAnsi" w:hAnsiTheme="minorHAnsi" w:cstheme="minorHAnsi"/>
          <w:sz w:val="20"/>
          <w:szCs w:val="24"/>
        </w:rPr>
      </w:pPr>
      <w:r w:rsidRPr="00BC230B">
        <w:rPr>
          <w:rFonts w:asciiTheme="minorHAnsi" w:hAnsiTheme="minorHAnsi" w:cstheme="minorHAnsi"/>
          <w:sz w:val="20"/>
          <w:szCs w:val="24"/>
        </w:rPr>
        <w:t>Signatura,</w:t>
      </w:r>
    </w:p>
    <w:p w:rsidR="009D6478" w:rsidRPr="00BC230B" w:rsidRDefault="009D6478" w:rsidP="009D6478">
      <w:pPr>
        <w:rPr>
          <w:rFonts w:asciiTheme="minorHAnsi" w:hAnsiTheme="minorHAnsi" w:cstheme="minorHAnsi"/>
          <w:sz w:val="20"/>
          <w:szCs w:val="24"/>
        </w:rPr>
      </w:pPr>
    </w:p>
    <w:p w:rsidR="009D6478" w:rsidRPr="00BC230B" w:rsidRDefault="009D6478" w:rsidP="009D6478">
      <w:pPr>
        <w:rPr>
          <w:rFonts w:asciiTheme="minorHAnsi" w:hAnsiTheme="minorHAnsi" w:cstheme="minorHAnsi"/>
          <w:sz w:val="20"/>
          <w:szCs w:val="24"/>
        </w:rPr>
      </w:pPr>
    </w:p>
    <w:p w:rsidR="009D6478" w:rsidRPr="00BC230B" w:rsidRDefault="00A77264" w:rsidP="009D6478">
      <w:pPr>
        <w:rPr>
          <w:rFonts w:asciiTheme="minorHAnsi" w:hAnsiTheme="minorHAnsi" w:cstheme="minorHAnsi"/>
          <w:sz w:val="20"/>
          <w:szCs w:val="24"/>
        </w:rPr>
      </w:pPr>
      <w:r>
        <w:rPr>
          <w:rFonts w:asciiTheme="minorHAnsi" w:hAnsiTheme="minorHAnsi" w:cstheme="minorHAnsi"/>
          <w:sz w:val="20"/>
          <w:szCs w:val="24"/>
        </w:rPr>
        <w:t xml:space="preserve">Barcelona, </w:t>
      </w:r>
      <w:r w:rsidR="008567B6">
        <w:rPr>
          <w:rFonts w:asciiTheme="minorHAnsi" w:hAnsiTheme="minorHAnsi" w:cstheme="minorHAnsi"/>
          <w:sz w:val="20"/>
          <w:szCs w:val="24"/>
        </w:rPr>
        <w:t>2 de gener de 2024.</w:t>
      </w:r>
    </w:p>
    <w:p w:rsidR="009D6478" w:rsidRPr="00BC230B" w:rsidRDefault="009D6478" w:rsidP="00B4038D">
      <w:pPr>
        <w:rPr>
          <w:rFonts w:asciiTheme="minorHAnsi" w:hAnsiTheme="minorHAnsi" w:cstheme="minorHAnsi"/>
          <w:sz w:val="20"/>
          <w:szCs w:val="24"/>
        </w:rPr>
      </w:pPr>
    </w:p>
    <w:sectPr w:rsidR="009D6478" w:rsidRPr="00BC230B" w:rsidSect="00E94544">
      <w:headerReference w:type="even" r:id="rId10"/>
      <w:headerReference w:type="default" r:id="rId11"/>
      <w:footerReference w:type="even" r:id="rId12"/>
      <w:footerReference w:type="default" r:id="rId13"/>
      <w:headerReference w:type="first" r:id="rId14"/>
      <w:footerReference w:type="first" r:id="rId15"/>
      <w:pgSz w:w="11906" w:h="16838"/>
      <w:pgMar w:top="851"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9C8" w:rsidRDefault="002C79C8" w:rsidP="00A244BE">
      <w:r>
        <w:separator/>
      </w:r>
    </w:p>
  </w:endnote>
  <w:endnote w:type="continuationSeparator" w:id="0">
    <w:p w:rsidR="002C79C8" w:rsidRDefault="002C79C8"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7F6126" w:rsidRDefault="003E1DC8">
        <w:pPr>
          <w:pStyle w:val="Peu"/>
          <w:jc w:val="right"/>
        </w:pPr>
        <w:r>
          <w:fldChar w:fldCharType="begin"/>
        </w:r>
        <w:r w:rsidR="00850ADF">
          <w:instrText>PAGE   \* MERGEFORMAT</w:instrText>
        </w:r>
        <w:r>
          <w:fldChar w:fldCharType="separate"/>
        </w:r>
        <w:r w:rsidR="00E94544">
          <w:rPr>
            <w:noProof/>
          </w:rPr>
          <w:t>2</w:t>
        </w:r>
        <w:r>
          <w:rPr>
            <w:noProof/>
          </w:rPr>
          <w:fldChar w:fldCharType="end"/>
        </w:r>
      </w:p>
    </w:sdtContent>
  </w:sdt>
  <w:p w:rsidR="007F6126" w:rsidRDefault="007F61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7F6126" w:rsidRPr="00A92F3E" w:rsidRDefault="003E1DC8">
        <w:pPr>
          <w:pStyle w:val="Peu"/>
          <w:jc w:val="right"/>
          <w:rPr>
            <w:rFonts w:ascii="Arial Narrow" w:hAnsi="Arial Narrow"/>
            <w:sz w:val="20"/>
            <w:szCs w:val="20"/>
          </w:rPr>
        </w:pPr>
        <w:r w:rsidRPr="00A92F3E">
          <w:rPr>
            <w:rFonts w:ascii="Arial Narrow" w:hAnsi="Arial Narrow"/>
            <w:sz w:val="20"/>
            <w:szCs w:val="20"/>
          </w:rPr>
          <w:fldChar w:fldCharType="begin"/>
        </w:r>
        <w:r w:rsidR="00850ADF"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E23F27">
          <w:rPr>
            <w:rFonts w:ascii="Arial Narrow" w:hAnsi="Arial Narrow"/>
            <w:noProof/>
            <w:sz w:val="20"/>
            <w:szCs w:val="20"/>
          </w:rPr>
          <w:t>3</w:t>
        </w:r>
        <w:r w:rsidRPr="00A92F3E">
          <w:rPr>
            <w:rFonts w:ascii="Arial Narrow" w:hAnsi="Arial Narrow"/>
            <w:noProof/>
            <w:sz w:val="20"/>
            <w:szCs w:val="20"/>
          </w:rPr>
          <w:fldChar w:fldCharType="end"/>
        </w:r>
      </w:p>
    </w:sdtContent>
  </w:sdt>
  <w:p w:rsidR="007F6126" w:rsidRDefault="007F612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Peu"/>
      <w:rPr>
        <w:szCs w:val="24"/>
      </w:rPr>
    </w:pPr>
  </w:p>
  <w:p w:rsidR="007F6126" w:rsidRPr="0026445E" w:rsidRDefault="007F6126" w:rsidP="007148D7">
    <w:pPr>
      <w:pStyle w:val="Peu"/>
      <w:rPr>
        <w:szCs w:val="24"/>
      </w:rPr>
    </w:pPr>
  </w:p>
  <w:p w:rsidR="007F6126" w:rsidRPr="007148D7" w:rsidRDefault="007F612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9C8" w:rsidRDefault="002C79C8" w:rsidP="00A244BE">
      <w:r>
        <w:separator/>
      </w:r>
    </w:p>
  </w:footnote>
  <w:footnote w:type="continuationSeparator" w:id="0">
    <w:p w:rsidR="002C79C8" w:rsidRDefault="002C79C8"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1C4A65">
    <w:pPr>
      <w:pStyle w:val="Capalera"/>
    </w:pPr>
    <w:r>
      <w:rPr>
        <w:noProof/>
      </w:rPr>
      <mc:AlternateContent>
        <mc:Choice Requires="wpg">
          <w:drawing>
            <wp:anchor distT="0" distB="0" distL="114300" distR="114300" simplePos="0" relativeHeight="251691008" behindDoc="0" locked="0" layoutInCell="1" allowOverlap="1" wp14:anchorId="5ED71672" wp14:editId="7C850C0C">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7F6126" w:rsidRPr="00D80446" w:rsidRDefault="007F6126">
    <w:pPr>
      <w:pStyle w:val="Capalera"/>
      <w:rPr>
        <w:sz w:val="28"/>
      </w:rPr>
    </w:pPr>
  </w:p>
  <w:p w:rsidR="007F6126" w:rsidRDefault="007F6126">
    <w:pPr>
      <w:pStyle w:val="Capalera"/>
      <w:rPr>
        <w:sz w:val="16"/>
      </w:rPr>
    </w:pPr>
  </w:p>
  <w:p w:rsidR="007F6126" w:rsidRPr="00D80446" w:rsidRDefault="007F612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Pr="00E60C03" w:rsidRDefault="007F6126" w:rsidP="005F14BE">
    <w:pPr>
      <w:pStyle w:val="Capalera"/>
      <w:ind w:left="284"/>
    </w:pPr>
    <w:r>
      <w:rPr>
        <w:noProof/>
      </w:rPr>
      <w:drawing>
        <wp:anchor distT="0" distB="0" distL="114300" distR="114300" simplePos="0" relativeHeight="251693056" behindDoc="0" locked="0" layoutInCell="1" allowOverlap="1" wp14:anchorId="54E4E7FB" wp14:editId="6CA45F19">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sidR="001C4A65">
      <w:rPr>
        <w:noProof/>
      </w:rPr>
      <mc:AlternateContent>
        <mc:Choice Requires="wpg">
          <w:drawing>
            <wp:anchor distT="0" distB="0" distL="114300" distR="114300" simplePos="0" relativeHeight="251687936" behindDoc="0" locked="0" layoutInCell="1" allowOverlap="1" wp14:anchorId="78E136E4" wp14:editId="7303CFEC">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9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CRcIA&#10;AADaAAAADwAAAGRycy9kb3ducmV2LnhtbESPT2vCQBTE74V+h+UVvNVNhYpEVxFLafAg/jt4fGSf&#10;STTvbchuY/z2rlDocZiZ3zCzRc+16qj1lRMDH8MEFEnubCWFgePh+30CygcUi7UTMnAnD4v568sM&#10;U+tusqNuHwoVIeJTNFCG0KRa+7wkRj90DUn0zq5lDFG2hbYt3iKcaz1KkrFmrCQulNjQqqT8uv9l&#10;A9cvdpssW49Oiedsed52F/7Rxgze+uUUVKA+/If/2pk18AnPK/EG6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gJFwgAAANoAAAAPAAAAAAAAAAAAAAAAAJgCAABkcnMvZG93&#10;bnJldi54bWxQSwUGAAAAAAQABAD1AAAAhwMAAAAA&#10;" filled="f" fillcolor="#f2dbdb [661]" stroked="f" strokecolor="#c0504d [3205]"/>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vxMEA&#10;AADaAAAADwAAAGRycy9kb3ducmV2LnhtbESPQWsCMRSE7wX/Q3iCt5rYg7SrUVQQPNiCugePz81z&#10;E9y8LJtU13/fFAo9DjPzDTNf9r4Rd+qiC6xhMlYgiKtgHNcaytP29R1ETMgGm8Ck4UkRlovByxwL&#10;Ex58oPsx1SJDOBaowabUFlLGypLHOA4tcfauofOYsuxqaTp8ZLhv5JtSU+nRcV6w2NLGUnU7fnsN&#10;6nz4kFe3v6hUft7smr4qtyKtR8N+NQORqE//4b/2zmiYwu+Vf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b8TBAAAA2gAAAA8AAAAAAAAAAAAAAAAAmAIAAGRycy9kb3du&#10;cmV2LnhtbFBLBQYAAAAABAAEAPUAAACGAwAAAAA=&#10;" filled="f" fillcolor="#eeece1 [3214]" stroked="f" strokecolor="#c0504d [3205]"/>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6xsQA&#10;AADaAAAADwAAAGRycy9kb3ducmV2LnhtbESPzWrDMBCE74G+g9hCL6WRW5of3MimBLfkEkJcP8DG&#10;2tim1spYiuPm6aNAIcdhZr5hVuloWjFQ7xrLCl6nEQji0uqGKwXFz9fLEoTzyBpby6TgjxykycNk&#10;hbG2Z97TkPtKBAi7GBXU3nexlK6syaCb2o44eEfbG/RB9pXUPZ4D3LTyLYrm0mDDYaHGjtY1lb/5&#10;ySiQs+xEWbHWz7vjO9tLe/gutgulnh7Hzw8QnkZ/D/+3N1rBAm5Xwg2Q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x+sbEAAAA2gAAAA8AAAAAAAAAAAAAAAAAmAIAAGRycy9k&#10;b3ducmV2LnhtbFBLBQYAAAAABAAEAPUAAACJAwAAAAA=&#10;" filled="f" fillcolor="#f2f2f2 [3052]" stroked="f" strokecolor="#c0504d [3205]"/>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5ab8A&#10;AADaAAAADwAAAGRycy9kb3ducmV2LnhtbERPzYrCMBC+C75DGMGLaKoHka5RlkVlWRCx7gOMzdhW&#10;m0lpsjbr05uD4PHj+1+ug6nFnVpXWVYwnSQgiHOrKy4U/J624wUI55E11pZJwT85WK/6vSWm2nZ8&#10;pHvmCxFD2KWooPS+SaV0eUkG3cQ2xJG72Nagj7AtpG6xi+GmlrMkmUuDFceGEhv6Kim/ZX9GwTFc&#10;bO1+9mfkazh0u0cY6U1QajgInx8gPAX/Fr/c31pB3BqvxBs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cnlpvwAAANoAAAAPAAAAAAAAAAAAAAAAAJgCAABkcnMvZG93bnJl&#10;di54bWxQSwUGAAAAAAQABAD1AAAAhAMAAAAA&#10;" filled="f" stroked="f" strokecolor="#c0504d [3205]"/>
            </v:group>
          </w:pict>
        </mc:Fallback>
      </mc:AlternateContent>
    </w:r>
  </w:p>
  <w:p w:rsidR="007F6126" w:rsidRPr="00E60C03" w:rsidRDefault="007F6126" w:rsidP="00014F25">
    <w:pPr>
      <w:pStyle w:val="Capalera"/>
      <w:rPr>
        <w:sz w:val="28"/>
      </w:rPr>
    </w:pPr>
  </w:p>
  <w:p w:rsidR="007F6126" w:rsidRPr="00A67DAE" w:rsidRDefault="007F6126" w:rsidP="00014F25">
    <w:pPr>
      <w:pStyle w:val="Capalera"/>
      <w:rPr>
        <w:sz w:val="16"/>
      </w:rPr>
    </w:pPr>
  </w:p>
  <w:p w:rsidR="007F6126" w:rsidRPr="00FC1412" w:rsidRDefault="00D2529E" w:rsidP="00014F25">
    <w:pPr>
      <w:jc w:val="left"/>
      <w:rPr>
        <w:rFonts w:cs="Arial"/>
        <w:sz w:val="16"/>
        <w:szCs w:val="16"/>
      </w:rPr>
    </w:pPr>
    <w:r w:rsidRPr="00FC1412">
      <w:rPr>
        <w:rFonts w:cs="Arial"/>
        <w:sz w:val="16"/>
        <w:szCs w:val="16"/>
      </w:rPr>
      <w:t>Gerència</w:t>
    </w:r>
    <w:r w:rsidR="00FC1412" w:rsidRPr="00FC1412">
      <w:rPr>
        <w:rFonts w:cs="Arial"/>
        <w:sz w:val="16"/>
        <w:szCs w:val="16"/>
      </w:rPr>
      <w:t xml:space="preserve"> de Medi Ambient i Serveis Urbans</w:t>
    </w:r>
  </w:p>
  <w:p w:rsidR="00D2529E" w:rsidRPr="00FC1412" w:rsidRDefault="00FC1412" w:rsidP="00014F25">
    <w:pPr>
      <w:jc w:val="left"/>
      <w:rPr>
        <w:rFonts w:cs="Arial"/>
        <w:sz w:val="16"/>
        <w:szCs w:val="16"/>
      </w:rPr>
    </w:pPr>
    <w:r w:rsidRPr="00FC1412">
      <w:rPr>
        <w:rFonts w:cs="Arial"/>
        <w:sz w:val="16"/>
        <w:szCs w:val="16"/>
      </w:rPr>
      <w:t>Torrent de l’Olla, 218-220, 5a planta</w:t>
    </w:r>
  </w:p>
  <w:p w:rsidR="00D2529E" w:rsidRPr="00FC1412" w:rsidRDefault="00D2529E" w:rsidP="00014F25">
    <w:pPr>
      <w:jc w:val="left"/>
      <w:rPr>
        <w:rFonts w:cs="Arial"/>
        <w:sz w:val="16"/>
        <w:szCs w:val="16"/>
      </w:rPr>
    </w:pPr>
    <w:r w:rsidRPr="00FC1412">
      <w:rPr>
        <w:rFonts w:cs="Arial"/>
        <w:sz w:val="16"/>
        <w:szCs w:val="16"/>
      </w:rPr>
      <w:t>Barcelona</w:t>
    </w:r>
  </w:p>
  <w:p w:rsidR="007F6126" w:rsidRDefault="007F6126"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Capalera"/>
    </w:pPr>
  </w:p>
  <w:p w:rsidR="007F6126" w:rsidRDefault="001C4A65" w:rsidP="007148D7">
    <w:pPr>
      <w:pStyle w:val="Capalera"/>
    </w:pPr>
    <w:r>
      <w:rPr>
        <w:noProof/>
      </w:rPr>
      <mc:AlternateContent>
        <mc:Choice Requires="wps">
          <w:drawing>
            <wp:anchor distT="0" distB="0" distL="114300" distR="114300" simplePos="0" relativeHeight="251679744" behindDoc="0" locked="0" layoutInCell="1" allowOverlap="1" wp14:anchorId="26E655F1" wp14:editId="6D7BC2CF">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3FED8240" wp14:editId="15AA9F41">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324B9B"/>
    <w:multiLevelType w:val="hybridMultilevel"/>
    <w:tmpl w:val="04742E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270191E"/>
    <w:multiLevelType w:val="hybridMultilevel"/>
    <w:tmpl w:val="87BE145A"/>
    <w:lvl w:ilvl="0" w:tplc="34ACF0DA">
      <w:numFmt w:val="bullet"/>
      <w:lvlText w:val="•"/>
      <w:lvlJc w:val="left"/>
      <w:pPr>
        <w:ind w:left="1190" w:hanging="83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AD5146E"/>
    <w:multiLevelType w:val="hybridMultilevel"/>
    <w:tmpl w:val="ECCCCC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CF76530"/>
    <w:multiLevelType w:val="hybridMultilevel"/>
    <w:tmpl w:val="446AF19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8">
    <w:nsid w:val="23C02A18"/>
    <w:multiLevelType w:val="hybridMultilevel"/>
    <w:tmpl w:val="3C68CE2A"/>
    <w:lvl w:ilvl="0" w:tplc="34ACF0DA">
      <w:numFmt w:val="bullet"/>
      <w:lvlText w:val="•"/>
      <w:lvlJc w:val="left"/>
      <w:pPr>
        <w:ind w:left="1190" w:hanging="83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AD666D8"/>
    <w:multiLevelType w:val="hybridMultilevel"/>
    <w:tmpl w:val="51440C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2253CAA"/>
    <w:multiLevelType w:val="hybridMultilevel"/>
    <w:tmpl w:val="245A148C"/>
    <w:lvl w:ilvl="0" w:tplc="34ACF0DA">
      <w:numFmt w:val="bullet"/>
      <w:lvlText w:val="•"/>
      <w:lvlJc w:val="left"/>
      <w:pPr>
        <w:ind w:left="1190" w:hanging="83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E121E37"/>
    <w:multiLevelType w:val="hybridMultilevel"/>
    <w:tmpl w:val="AF62DDC4"/>
    <w:lvl w:ilvl="0" w:tplc="34ACF0DA">
      <w:numFmt w:val="bullet"/>
      <w:lvlText w:val="•"/>
      <w:lvlJc w:val="left"/>
      <w:pPr>
        <w:ind w:left="1190" w:hanging="83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3">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nsid w:val="69F22E4A"/>
    <w:multiLevelType w:val="multilevel"/>
    <w:tmpl w:val="1FF2C8B0"/>
    <w:lvl w:ilvl="0">
      <w:start w:val="1"/>
      <w:numFmt w:val="bullet"/>
      <w:lvlText w:val="-"/>
      <w:lvlJc w:val="left"/>
      <w:pPr>
        <w:ind w:left="938" w:hanging="360"/>
      </w:pPr>
      <w:rPr>
        <w:rFonts w:ascii="Calibri" w:hAnsi="Calibri" w:cs="Calibri" w:hint="default"/>
        <w:sz w:val="22"/>
      </w:rPr>
    </w:lvl>
    <w:lvl w:ilvl="1">
      <w:numFmt w:val="bullet"/>
      <w:lvlText w:val=""/>
      <w:lvlJc w:val="left"/>
      <w:pPr>
        <w:ind w:left="1826" w:hanging="360"/>
      </w:pPr>
      <w:rPr>
        <w:rFonts w:ascii="Symbol" w:hAnsi="Symbol" w:cs="Symbol" w:hint="default"/>
      </w:rPr>
    </w:lvl>
    <w:lvl w:ilvl="2">
      <w:numFmt w:val="bullet"/>
      <w:lvlText w:val=""/>
      <w:lvlJc w:val="left"/>
      <w:pPr>
        <w:ind w:left="2713" w:hanging="360"/>
      </w:pPr>
      <w:rPr>
        <w:rFonts w:ascii="Symbol" w:hAnsi="Symbol" w:cs="Symbol" w:hint="default"/>
      </w:rPr>
    </w:lvl>
    <w:lvl w:ilvl="3">
      <w:numFmt w:val="bullet"/>
      <w:lvlText w:val=""/>
      <w:lvlJc w:val="left"/>
      <w:pPr>
        <w:ind w:left="3599" w:hanging="360"/>
      </w:pPr>
      <w:rPr>
        <w:rFonts w:ascii="Symbol" w:hAnsi="Symbol" w:cs="Symbol" w:hint="default"/>
      </w:rPr>
    </w:lvl>
    <w:lvl w:ilvl="4">
      <w:numFmt w:val="bullet"/>
      <w:lvlText w:val=""/>
      <w:lvlJc w:val="left"/>
      <w:pPr>
        <w:ind w:left="4486" w:hanging="360"/>
      </w:pPr>
      <w:rPr>
        <w:rFonts w:ascii="Symbol" w:hAnsi="Symbol" w:cs="Symbol" w:hint="default"/>
      </w:rPr>
    </w:lvl>
    <w:lvl w:ilvl="5">
      <w:numFmt w:val="bullet"/>
      <w:lvlText w:val=""/>
      <w:lvlJc w:val="left"/>
      <w:pPr>
        <w:ind w:left="5373" w:hanging="360"/>
      </w:pPr>
      <w:rPr>
        <w:rFonts w:ascii="Symbol" w:hAnsi="Symbol" w:cs="Symbol" w:hint="default"/>
      </w:rPr>
    </w:lvl>
    <w:lvl w:ilvl="6">
      <w:numFmt w:val="bullet"/>
      <w:lvlText w:val=""/>
      <w:lvlJc w:val="left"/>
      <w:pPr>
        <w:ind w:left="6259" w:hanging="360"/>
      </w:pPr>
      <w:rPr>
        <w:rFonts w:ascii="Symbol" w:hAnsi="Symbol" w:cs="Symbol" w:hint="default"/>
      </w:rPr>
    </w:lvl>
    <w:lvl w:ilvl="7">
      <w:numFmt w:val="bullet"/>
      <w:lvlText w:val=""/>
      <w:lvlJc w:val="left"/>
      <w:pPr>
        <w:ind w:left="7146" w:hanging="360"/>
      </w:pPr>
      <w:rPr>
        <w:rFonts w:ascii="Symbol" w:hAnsi="Symbol" w:cs="Symbol" w:hint="default"/>
      </w:rPr>
    </w:lvl>
    <w:lvl w:ilvl="8">
      <w:numFmt w:val="bullet"/>
      <w:lvlText w:val=""/>
      <w:lvlJc w:val="left"/>
      <w:pPr>
        <w:ind w:left="8033" w:hanging="360"/>
      </w:pPr>
      <w:rPr>
        <w:rFonts w:ascii="Symbol" w:hAnsi="Symbol" w:cs="Symbol" w:hint="default"/>
      </w:rPr>
    </w:lvl>
  </w:abstractNum>
  <w:abstractNum w:abstractNumId="35">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9">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0">
    <w:nsid w:val="73AA04FF"/>
    <w:multiLevelType w:val="hybridMultilevel"/>
    <w:tmpl w:val="A1D621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35"/>
  </w:num>
  <w:num w:numId="2">
    <w:abstractNumId w:val="17"/>
  </w:num>
  <w:num w:numId="3">
    <w:abstractNumId w:val="3"/>
  </w:num>
  <w:num w:numId="4">
    <w:abstractNumId w:val="28"/>
  </w:num>
  <w:num w:numId="5">
    <w:abstractNumId w:val="9"/>
  </w:num>
  <w:num w:numId="6">
    <w:abstractNumId w:val="43"/>
  </w:num>
  <w:num w:numId="7">
    <w:abstractNumId w:val="16"/>
  </w:num>
  <w:num w:numId="8">
    <w:abstractNumId w:val="0"/>
  </w:num>
  <w:num w:numId="9">
    <w:abstractNumId w:val="4"/>
  </w:num>
  <w:num w:numId="10">
    <w:abstractNumId w:val="24"/>
  </w:num>
  <w:num w:numId="11">
    <w:abstractNumId w:val="19"/>
  </w:num>
  <w:num w:numId="12">
    <w:abstractNumId w:val="6"/>
  </w:num>
  <w:num w:numId="13">
    <w:abstractNumId w:val="41"/>
  </w:num>
  <w:num w:numId="14">
    <w:abstractNumId w:val="20"/>
  </w:num>
  <w:num w:numId="15">
    <w:abstractNumId w:val="37"/>
  </w:num>
  <w:num w:numId="16">
    <w:abstractNumId w:val="32"/>
  </w:num>
  <w:num w:numId="17">
    <w:abstractNumId w:val="14"/>
  </w:num>
  <w:num w:numId="18">
    <w:abstractNumId w:val="42"/>
  </w:num>
  <w:num w:numId="19">
    <w:abstractNumId w:val="30"/>
  </w:num>
  <w:num w:numId="20">
    <w:abstractNumId w:val="33"/>
  </w:num>
  <w:num w:numId="21">
    <w:abstractNumId w:val="13"/>
  </w:num>
  <w:num w:numId="22">
    <w:abstractNumId w:val="39"/>
  </w:num>
  <w:num w:numId="23">
    <w:abstractNumId w:val="11"/>
  </w:num>
  <w:num w:numId="24">
    <w:abstractNumId w:val="29"/>
  </w:num>
  <w:num w:numId="25">
    <w:abstractNumId w:val="36"/>
  </w:num>
  <w:num w:numId="26">
    <w:abstractNumId w:val="1"/>
  </w:num>
  <w:num w:numId="27">
    <w:abstractNumId w:val="22"/>
  </w:num>
  <w:num w:numId="28">
    <w:abstractNumId w:val="21"/>
  </w:num>
  <w:num w:numId="29">
    <w:abstractNumId w:val="27"/>
  </w:num>
  <w:num w:numId="30">
    <w:abstractNumId w:val="26"/>
  </w:num>
  <w:num w:numId="31">
    <w:abstractNumId w:val="8"/>
  </w:num>
  <w:num w:numId="32">
    <w:abstractNumId w:val="2"/>
  </w:num>
  <w:num w:numId="33">
    <w:abstractNumId w:val="38"/>
  </w:num>
  <w:num w:numId="34">
    <w:abstractNumId w:val="7"/>
  </w:num>
  <w:num w:numId="35">
    <w:abstractNumId w:val="23"/>
  </w:num>
  <w:num w:numId="36">
    <w:abstractNumId w:val="10"/>
  </w:num>
  <w:num w:numId="37">
    <w:abstractNumId w:val="31"/>
  </w:num>
  <w:num w:numId="38">
    <w:abstractNumId w:val="5"/>
  </w:num>
  <w:num w:numId="39">
    <w:abstractNumId w:val="25"/>
  </w:num>
  <w:num w:numId="40">
    <w:abstractNumId w:val="18"/>
  </w:num>
  <w:num w:numId="41">
    <w:abstractNumId w:val="34"/>
  </w:num>
  <w:num w:numId="42">
    <w:abstractNumId w:val="15"/>
  </w:num>
  <w:num w:numId="43">
    <w:abstractNumId w:val="4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18DF"/>
    <w:rsid w:val="00021FCB"/>
    <w:rsid w:val="0003024C"/>
    <w:rsid w:val="000339D3"/>
    <w:rsid w:val="00037AEB"/>
    <w:rsid w:val="00040D76"/>
    <w:rsid w:val="0004447E"/>
    <w:rsid w:val="000445BD"/>
    <w:rsid w:val="00045860"/>
    <w:rsid w:val="000461C3"/>
    <w:rsid w:val="0005106D"/>
    <w:rsid w:val="000552B5"/>
    <w:rsid w:val="00057C73"/>
    <w:rsid w:val="000618C7"/>
    <w:rsid w:val="00062AFE"/>
    <w:rsid w:val="000633F7"/>
    <w:rsid w:val="00064907"/>
    <w:rsid w:val="00064FE4"/>
    <w:rsid w:val="0006755E"/>
    <w:rsid w:val="00067B7D"/>
    <w:rsid w:val="00071CA4"/>
    <w:rsid w:val="00073A66"/>
    <w:rsid w:val="00084398"/>
    <w:rsid w:val="00084414"/>
    <w:rsid w:val="00090949"/>
    <w:rsid w:val="00091A10"/>
    <w:rsid w:val="000959E3"/>
    <w:rsid w:val="00096088"/>
    <w:rsid w:val="000A7A7D"/>
    <w:rsid w:val="000B0539"/>
    <w:rsid w:val="000C2229"/>
    <w:rsid w:val="000C3C6B"/>
    <w:rsid w:val="000C4A9F"/>
    <w:rsid w:val="000E55CC"/>
    <w:rsid w:val="000E60F5"/>
    <w:rsid w:val="000F217B"/>
    <w:rsid w:val="000F52A9"/>
    <w:rsid w:val="000F67B9"/>
    <w:rsid w:val="000F7034"/>
    <w:rsid w:val="00102C17"/>
    <w:rsid w:val="0010325D"/>
    <w:rsid w:val="00116A2A"/>
    <w:rsid w:val="00117777"/>
    <w:rsid w:val="001221B6"/>
    <w:rsid w:val="0013145B"/>
    <w:rsid w:val="001315E0"/>
    <w:rsid w:val="0013206D"/>
    <w:rsid w:val="001321BB"/>
    <w:rsid w:val="001328D3"/>
    <w:rsid w:val="00134A48"/>
    <w:rsid w:val="00137530"/>
    <w:rsid w:val="00147CE5"/>
    <w:rsid w:val="0015076D"/>
    <w:rsid w:val="00151D19"/>
    <w:rsid w:val="00157034"/>
    <w:rsid w:val="00162679"/>
    <w:rsid w:val="00171F4C"/>
    <w:rsid w:val="0017298E"/>
    <w:rsid w:val="00173481"/>
    <w:rsid w:val="0017725C"/>
    <w:rsid w:val="00191D92"/>
    <w:rsid w:val="0019562E"/>
    <w:rsid w:val="00196BBA"/>
    <w:rsid w:val="00196CBD"/>
    <w:rsid w:val="001A3F43"/>
    <w:rsid w:val="001A69D2"/>
    <w:rsid w:val="001A6F69"/>
    <w:rsid w:val="001A763E"/>
    <w:rsid w:val="001B0550"/>
    <w:rsid w:val="001B562B"/>
    <w:rsid w:val="001B6280"/>
    <w:rsid w:val="001B6930"/>
    <w:rsid w:val="001B7F1D"/>
    <w:rsid w:val="001C4A65"/>
    <w:rsid w:val="001D239E"/>
    <w:rsid w:val="001D3BA2"/>
    <w:rsid w:val="001D61DE"/>
    <w:rsid w:val="001D676C"/>
    <w:rsid w:val="001D6A44"/>
    <w:rsid w:val="001D6B82"/>
    <w:rsid w:val="001E63EA"/>
    <w:rsid w:val="001F1F0B"/>
    <w:rsid w:val="001F28CD"/>
    <w:rsid w:val="001F7860"/>
    <w:rsid w:val="00201B8C"/>
    <w:rsid w:val="00204964"/>
    <w:rsid w:val="0021109D"/>
    <w:rsid w:val="002117B7"/>
    <w:rsid w:val="00211BEB"/>
    <w:rsid w:val="00212135"/>
    <w:rsid w:val="00213F5F"/>
    <w:rsid w:val="002150E1"/>
    <w:rsid w:val="00215362"/>
    <w:rsid w:val="00220F27"/>
    <w:rsid w:val="00223AA4"/>
    <w:rsid w:val="00224B7B"/>
    <w:rsid w:val="00230693"/>
    <w:rsid w:val="0023264E"/>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5819"/>
    <w:rsid w:val="00272204"/>
    <w:rsid w:val="002737FC"/>
    <w:rsid w:val="00275BED"/>
    <w:rsid w:val="002761FA"/>
    <w:rsid w:val="002800DD"/>
    <w:rsid w:val="00282EC7"/>
    <w:rsid w:val="00287DB1"/>
    <w:rsid w:val="00294AF5"/>
    <w:rsid w:val="00296CB4"/>
    <w:rsid w:val="002A7613"/>
    <w:rsid w:val="002B4F4F"/>
    <w:rsid w:val="002B7C65"/>
    <w:rsid w:val="002C04E8"/>
    <w:rsid w:val="002C27F3"/>
    <w:rsid w:val="002C79C8"/>
    <w:rsid w:val="002D0AA0"/>
    <w:rsid w:val="002D30E0"/>
    <w:rsid w:val="002D5CD4"/>
    <w:rsid w:val="002E1B1D"/>
    <w:rsid w:val="002E1DD5"/>
    <w:rsid w:val="002E38D1"/>
    <w:rsid w:val="002F0863"/>
    <w:rsid w:val="002F1932"/>
    <w:rsid w:val="00300F06"/>
    <w:rsid w:val="00310CD9"/>
    <w:rsid w:val="00310EAF"/>
    <w:rsid w:val="00312314"/>
    <w:rsid w:val="0031243D"/>
    <w:rsid w:val="00312B95"/>
    <w:rsid w:val="00316C45"/>
    <w:rsid w:val="0031716B"/>
    <w:rsid w:val="003239BE"/>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3A79"/>
    <w:rsid w:val="00395C21"/>
    <w:rsid w:val="003A5282"/>
    <w:rsid w:val="003A6C50"/>
    <w:rsid w:val="003B793C"/>
    <w:rsid w:val="003C0420"/>
    <w:rsid w:val="003C5D4C"/>
    <w:rsid w:val="003D7DC0"/>
    <w:rsid w:val="003E10AB"/>
    <w:rsid w:val="003E1DC8"/>
    <w:rsid w:val="003E431D"/>
    <w:rsid w:val="003F68B8"/>
    <w:rsid w:val="00403949"/>
    <w:rsid w:val="00411B0A"/>
    <w:rsid w:val="0041647F"/>
    <w:rsid w:val="00416C3C"/>
    <w:rsid w:val="00420D3B"/>
    <w:rsid w:val="00420FB6"/>
    <w:rsid w:val="00427835"/>
    <w:rsid w:val="00427BF7"/>
    <w:rsid w:val="00427F6A"/>
    <w:rsid w:val="0043057C"/>
    <w:rsid w:val="00432825"/>
    <w:rsid w:val="00444C82"/>
    <w:rsid w:val="004461AC"/>
    <w:rsid w:val="00450435"/>
    <w:rsid w:val="00456A31"/>
    <w:rsid w:val="00457568"/>
    <w:rsid w:val="00461FDD"/>
    <w:rsid w:val="0046487D"/>
    <w:rsid w:val="00467B61"/>
    <w:rsid w:val="00473AD3"/>
    <w:rsid w:val="00481469"/>
    <w:rsid w:val="00485639"/>
    <w:rsid w:val="0048664C"/>
    <w:rsid w:val="00486FB6"/>
    <w:rsid w:val="004A0553"/>
    <w:rsid w:val="004A6764"/>
    <w:rsid w:val="004B1CC6"/>
    <w:rsid w:val="004B3198"/>
    <w:rsid w:val="004C050A"/>
    <w:rsid w:val="004C4C70"/>
    <w:rsid w:val="004C578F"/>
    <w:rsid w:val="004D2367"/>
    <w:rsid w:val="004D50E7"/>
    <w:rsid w:val="004D6CD9"/>
    <w:rsid w:val="004D7DB9"/>
    <w:rsid w:val="004E2DF0"/>
    <w:rsid w:val="004E7210"/>
    <w:rsid w:val="004E76EE"/>
    <w:rsid w:val="00506DB3"/>
    <w:rsid w:val="00511A43"/>
    <w:rsid w:val="00524473"/>
    <w:rsid w:val="00526F97"/>
    <w:rsid w:val="005307DD"/>
    <w:rsid w:val="00532870"/>
    <w:rsid w:val="00534C50"/>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3F27"/>
    <w:rsid w:val="006177C1"/>
    <w:rsid w:val="006265E3"/>
    <w:rsid w:val="00627C91"/>
    <w:rsid w:val="0063203E"/>
    <w:rsid w:val="006348FF"/>
    <w:rsid w:val="00636CCE"/>
    <w:rsid w:val="00637B85"/>
    <w:rsid w:val="006403EE"/>
    <w:rsid w:val="00644655"/>
    <w:rsid w:val="00646308"/>
    <w:rsid w:val="006527C7"/>
    <w:rsid w:val="00652881"/>
    <w:rsid w:val="00653CE0"/>
    <w:rsid w:val="006608D7"/>
    <w:rsid w:val="00660FA9"/>
    <w:rsid w:val="00664E72"/>
    <w:rsid w:val="00664F59"/>
    <w:rsid w:val="0066613D"/>
    <w:rsid w:val="0066778E"/>
    <w:rsid w:val="00677B59"/>
    <w:rsid w:val="006862E5"/>
    <w:rsid w:val="00686379"/>
    <w:rsid w:val="00686ED1"/>
    <w:rsid w:val="00687DC1"/>
    <w:rsid w:val="00697537"/>
    <w:rsid w:val="006A10AB"/>
    <w:rsid w:val="006A4E03"/>
    <w:rsid w:val="006C0354"/>
    <w:rsid w:val="006C21E6"/>
    <w:rsid w:val="006C2A76"/>
    <w:rsid w:val="006C311A"/>
    <w:rsid w:val="006C5BC3"/>
    <w:rsid w:val="006C6CD3"/>
    <w:rsid w:val="006D130A"/>
    <w:rsid w:val="006D3347"/>
    <w:rsid w:val="006D4040"/>
    <w:rsid w:val="006D428A"/>
    <w:rsid w:val="006E0F64"/>
    <w:rsid w:val="006E17A7"/>
    <w:rsid w:val="006E52FE"/>
    <w:rsid w:val="006F34B8"/>
    <w:rsid w:val="006F3524"/>
    <w:rsid w:val="006F3F0D"/>
    <w:rsid w:val="006F6D30"/>
    <w:rsid w:val="00700A1D"/>
    <w:rsid w:val="00701FA0"/>
    <w:rsid w:val="00702A81"/>
    <w:rsid w:val="00703CDB"/>
    <w:rsid w:val="00705838"/>
    <w:rsid w:val="00707B75"/>
    <w:rsid w:val="0071163E"/>
    <w:rsid w:val="007148D7"/>
    <w:rsid w:val="00715CA9"/>
    <w:rsid w:val="00716D58"/>
    <w:rsid w:val="00725659"/>
    <w:rsid w:val="00725828"/>
    <w:rsid w:val="00730048"/>
    <w:rsid w:val="00732D73"/>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94020"/>
    <w:rsid w:val="0079412A"/>
    <w:rsid w:val="007A0236"/>
    <w:rsid w:val="007A1E70"/>
    <w:rsid w:val="007A484C"/>
    <w:rsid w:val="007A58C0"/>
    <w:rsid w:val="007A7B3C"/>
    <w:rsid w:val="007A7F80"/>
    <w:rsid w:val="007B31D2"/>
    <w:rsid w:val="007B56B1"/>
    <w:rsid w:val="007B6667"/>
    <w:rsid w:val="007B6CAB"/>
    <w:rsid w:val="007C1FBE"/>
    <w:rsid w:val="007C39C4"/>
    <w:rsid w:val="007C404E"/>
    <w:rsid w:val="007C7B4F"/>
    <w:rsid w:val="007D5C4F"/>
    <w:rsid w:val="007D7472"/>
    <w:rsid w:val="007D7E07"/>
    <w:rsid w:val="007E792E"/>
    <w:rsid w:val="007F0673"/>
    <w:rsid w:val="007F52BD"/>
    <w:rsid w:val="007F5BF7"/>
    <w:rsid w:val="007F6126"/>
    <w:rsid w:val="007F73BE"/>
    <w:rsid w:val="008075F9"/>
    <w:rsid w:val="008109C4"/>
    <w:rsid w:val="00812117"/>
    <w:rsid w:val="00813470"/>
    <w:rsid w:val="008208AD"/>
    <w:rsid w:val="00820A18"/>
    <w:rsid w:val="0082306E"/>
    <w:rsid w:val="00837E08"/>
    <w:rsid w:val="00842033"/>
    <w:rsid w:val="00842EDE"/>
    <w:rsid w:val="00843674"/>
    <w:rsid w:val="008441FB"/>
    <w:rsid w:val="00846625"/>
    <w:rsid w:val="00850ADF"/>
    <w:rsid w:val="00855D7D"/>
    <w:rsid w:val="008567B6"/>
    <w:rsid w:val="00857064"/>
    <w:rsid w:val="00862A76"/>
    <w:rsid w:val="008715BF"/>
    <w:rsid w:val="00871C71"/>
    <w:rsid w:val="008741A0"/>
    <w:rsid w:val="0088010A"/>
    <w:rsid w:val="008914A7"/>
    <w:rsid w:val="008A3C52"/>
    <w:rsid w:val="008B0107"/>
    <w:rsid w:val="008B344C"/>
    <w:rsid w:val="008B4CB5"/>
    <w:rsid w:val="008B6723"/>
    <w:rsid w:val="008B7201"/>
    <w:rsid w:val="008B7705"/>
    <w:rsid w:val="008C136A"/>
    <w:rsid w:val="008C3775"/>
    <w:rsid w:val="008C7222"/>
    <w:rsid w:val="008C7CDD"/>
    <w:rsid w:val="008D3228"/>
    <w:rsid w:val="008F229A"/>
    <w:rsid w:val="008F2E3D"/>
    <w:rsid w:val="008F46C0"/>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46ACE"/>
    <w:rsid w:val="009551CE"/>
    <w:rsid w:val="00957BCE"/>
    <w:rsid w:val="0096023B"/>
    <w:rsid w:val="0096108D"/>
    <w:rsid w:val="0097548B"/>
    <w:rsid w:val="009813BE"/>
    <w:rsid w:val="00982C50"/>
    <w:rsid w:val="0098594C"/>
    <w:rsid w:val="00991693"/>
    <w:rsid w:val="0099288D"/>
    <w:rsid w:val="00995020"/>
    <w:rsid w:val="009A0618"/>
    <w:rsid w:val="009A6F81"/>
    <w:rsid w:val="009B50B3"/>
    <w:rsid w:val="009B52B0"/>
    <w:rsid w:val="009B7559"/>
    <w:rsid w:val="009C2D1B"/>
    <w:rsid w:val="009C3430"/>
    <w:rsid w:val="009C5C3E"/>
    <w:rsid w:val="009D050D"/>
    <w:rsid w:val="009D2FB0"/>
    <w:rsid w:val="009D49AE"/>
    <w:rsid w:val="009D6478"/>
    <w:rsid w:val="009E1FC8"/>
    <w:rsid w:val="009E766C"/>
    <w:rsid w:val="009F78A7"/>
    <w:rsid w:val="00A01F36"/>
    <w:rsid w:val="00A06DD3"/>
    <w:rsid w:val="00A072D3"/>
    <w:rsid w:val="00A10D6E"/>
    <w:rsid w:val="00A14479"/>
    <w:rsid w:val="00A16A86"/>
    <w:rsid w:val="00A20F2B"/>
    <w:rsid w:val="00A224D2"/>
    <w:rsid w:val="00A23308"/>
    <w:rsid w:val="00A244BE"/>
    <w:rsid w:val="00A24567"/>
    <w:rsid w:val="00A26615"/>
    <w:rsid w:val="00A30BFE"/>
    <w:rsid w:val="00A32A60"/>
    <w:rsid w:val="00A36F63"/>
    <w:rsid w:val="00A436E3"/>
    <w:rsid w:val="00A53158"/>
    <w:rsid w:val="00A54974"/>
    <w:rsid w:val="00A54F90"/>
    <w:rsid w:val="00A64E3F"/>
    <w:rsid w:val="00A65424"/>
    <w:rsid w:val="00A65A1B"/>
    <w:rsid w:val="00A67DAE"/>
    <w:rsid w:val="00A73D18"/>
    <w:rsid w:val="00A77264"/>
    <w:rsid w:val="00A773A0"/>
    <w:rsid w:val="00A833FE"/>
    <w:rsid w:val="00A87018"/>
    <w:rsid w:val="00A91570"/>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4AEF"/>
    <w:rsid w:val="00B0648C"/>
    <w:rsid w:val="00B07A5B"/>
    <w:rsid w:val="00B11A01"/>
    <w:rsid w:val="00B1469D"/>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71FE1"/>
    <w:rsid w:val="00B903EE"/>
    <w:rsid w:val="00B94679"/>
    <w:rsid w:val="00BB56FF"/>
    <w:rsid w:val="00BC230B"/>
    <w:rsid w:val="00BC5E3F"/>
    <w:rsid w:val="00BD03AF"/>
    <w:rsid w:val="00BD12F6"/>
    <w:rsid w:val="00BD38CC"/>
    <w:rsid w:val="00BD3945"/>
    <w:rsid w:val="00BD568F"/>
    <w:rsid w:val="00BD5B20"/>
    <w:rsid w:val="00BE3105"/>
    <w:rsid w:val="00BE3482"/>
    <w:rsid w:val="00BE3AA8"/>
    <w:rsid w:val="00BE5D98"/>
    <w:rsid w:val="00BE6D70"/>
    <w:rsid w:val="00BF2115"/>
    <w:rsid w:val="00BF3A54"/>
    <w:rsid w:val="00BF60E5"/>
    <w:rsid w:val="00BF7628"/>
    <w:rsid w:val="00C06D55"/>
    <w:rsid w:val="00C106CC"/>
    <w:rsid w:val="00C160B3"/>
    <w:rsid w:val="00C245B0"/>
    <w:rsid w:val="00C251E6"/>
    <w:rsid w:val="00C312A3"/>
    <w:rsid w:val="00C31F2E"/>
    <w:rsid w:val="00C33A7B"/>
    <w:rsid w:val="00C42AC8"/>
    <w:rsid w:val="00C45A2B"/>
    <w:rsid w:val="00C4648C"/>
    <w:rsid w:val="00C55A78"/>
    <w:rsid w:val="00C62543"/>
    <w:rsid w:val="00C64A8E"/>
    <w:rsid w:val="00C67628"/>
    <w:rsid w:val="00C75CD1"/>
    <w:rsid w:val="00C76D98"/>
    <w:rsid w:val="00C771BE"/>
    <w:rsid w:val="00C80C98"/>
    <w:rsid w:val="00C83968"/>
    <w:rsid w:val="00C85A5B"/>
    <w:rsid w:val="00CA05FD"/>
    <w:rsid w:val="00CA0F4A"/>
    <w:rsid w:val="00CA5E1E"/>
    <w:rsid w:val="00CA7885"/>
    <w:rsid w:val="00CC062D"/>
    <w:rsid w:val="00CC1EC9"/>
    <w:rsid w:val="00CC75B5"/>
    <w:rsid w:val="00CD3FD2"/>
    <w:rsid w:val="00CD7C99"/>
    <w:rsid w:val="00CE16C0"/>
    <w:rsid w:val="00D03DD1"/>
    <w:rsid w:val="00D05881"/>
    <w:rsid w:val="00D06082"/>
    <w:rsid w:val="00D13C4F"/>
    <w:rsid w:val="00D235E8"/>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A066D"/>
    <w:rsid w:val="00DA291A"/>
    <w:rsid w:val="00DA2F48"/>
    <w:rsid w:val="00DA5E5D"/>
    <w:rsid w:val="00DA74AB"/>
    <w:rsid w:val="00DB1504"/>
    <w:rsid w:val="00DB17FB"/>
    <w:rsid w:val="00DB34C1"/>
    <w:rsid w:val="00DB57C9"/>
    <w:rsid w:val="00DB5DB9"/>
    <w:rsid w:val="00DB6D69"/>
    <w:rsid w:val="00DC1B79"/>
    <w:rsid w:val="00DC43FC"/>
    <w:rsid w:val="00DC5075"/>
    <w:rsid w:val="00DD15F6"/>
    <w:rsid w:val="00DD36DE"/>
    <w:rsid w:val="00DD645F"/>
    <w:rsid w:val="00DE012A"/>
    <w:rsid w:val="00DE2A21"/>
    <w:rsid w:val="00DE48D0"/>
    <w:rsid w:val="00DF2588"/>
    <w:rsid w:val="00DF4811"/>
    <w:rsid w:val="00DF6A9E"/>
    <w:rsid w:val="00E032C1"/>
    <w:rsid w:val="00E07F1B"/>
    <w:rsid w:val="00E121E7"/>
    <w:rsid w:val="00E1283B"/>
    <w:rsid w:val="00E23222"/>
    <w:rsid w:val="00E23F27"/>
    <w:rsid w:val="00E2421A"/>
    <w:rsid w:val="00E24C4F"/>
    <w:rsid w:val="00E25723"/>
    <w:rsid w:val="00E266DE"/>
    <w:rsid w:val="00E32DF5"/>
    <w:rsid w:val="00E37029"/>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64D0"/>
    <w:rsid w:val="00F2647F"/>
    <w:rsid w:val="00F27CAE"/>
    <w:rsid w:val="00F311A2"/>
    <w:rsid w:val="00F347F5"/>
    <w:rsid w:val="00F420C8"/>
    <w:rsid w:val="00F44500"/>
    <w:rsid w:val="00F456B1"/>
    <w:rsid w:val="00F47446"/>
    <w:rsid w:val="00F477D7"/>
    <w:rsid w:val="00F520B6"/>
    <w:rsid w:val="00F613AD"/>
    <w:rsid w:val="00F63414"/>
    <w:rsid w:val="00F6344E"/>
    <w:rsid w:val="00F71A09"/>
    <w:rsid w:val="00F77591"/>
    <w:rsid w:val="00F82FB9"/>
    <w:rsid w:val="00F83D61"/>
    <w:rsid w:val="00F8442C"/>
    <w:rsid w:val="00F84BF6"/>
    <w:rsid w:val="00F87442"/>
    <w:rsid w:val="00F92061"/>
    <w:rsid w:val="00F95F9E"/>
    <w:rsid w:val="00F96D09"/>
    <w:rsid w:val="00FA2CD9"/>
    <w:rsid w:val="00FA3F5E"/>
    <w:rsid w:val="00FA6EB0"/>
    <w:rsid w:val="00FB1B62"/>
    <w:rsid w:val="00FB3818"/>
    <w:rsid w:val="00FB388F"/>
    <w:rsid w:val="00FB5EC6"/>
    <w:rsid w:val="00FC1092"/>
    <w:rsid w:val="00FC1412"/>
    <w:rsid w:val="00FC178E"/>
    <w:rsid w:val="00FC325D"/>
    <w:rsid w:val="00FC5A4C"/>
    <w:rsid w:val="00FC770C"/>
    <w:rsid w:val="00FD181B"/>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732D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1"/>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customStyle="1" w:styleId="Ttol2Car">
    <w:name w:val="Títol 2 Car"/>
    <w:basedOn w:val="Tipusdelletraperdefectedelpargraf"/>
    <w:link w:val="Ttol2"/>
    <w:uiPriority w:val="9"/>
    <w:semiHidden/>
    <w:rsid w:val="00732D7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732D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1"/>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customStyle="1" w:styleId="Ttol2Car">
    <w:name w:val="Títol 2 Car"/>
    <w:basedOn w:val="Tipusdelletraperdefectedelpargraf"/>
    <w:link w:val="Ttol2"/>
    <w:uiPriority w:val="9"/>
    <w:semiHidden/>
    <w:rsid w:val="00732D7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61096539">
      <w:bodyDiv w:val="1"/>
      <w:marLeft w:val="0"/>
      <w:marRight w:val="0"/>
      <w:marTop w:val="0"/>
      <w:marBottom w:val="0"/>
      <w:divBdr>
        <w:top w:val="none" w:sz="0" w:space="0" w:color="auto"/>
        <w:left w:val="none" w:sz="0" w:space="0" w:color="auto"/>
        <w:bottom w:val="none" w:sz="0" w:space="0" w:color="auto"/>
        <w:right w:val="none" w:sz="0" w:space="0" w:color="auto"/>
      </w:divBdr>
    </w:div>
    <w:div w:id="1641770042">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0232699">
      <w:bodyDiv w:val="1"/>
      <w:marLeft w:val="0"/>
      <w:marRight w:val="0"/>
      <w:marTop w:val="0"/>
      <w:marBottom w:val="0"/>
      <w:divBdr>
        <w:top w:val="none" w:sz="0" w:space="0" w:color="auto"/>
        <w:left w:val="none" w:sz="0" w:space="0" w:color="auto"/>
        <w:bottom w:val="none" w:sz="0" w:space="0" w:color="auto"/>
        <w:right w:val="none" w:sz="0" w:space="0" w:color="auto"/>
      </w:divBdr>
    </w:div>
    <w:div w:id="1969387200">
      <w:bodyDiv w:val="1"/>
      <w:marLeft w:val="0"/>
      <w:marRight w:val="0"/>
      <w:marTop w:val="0"/>
      <w:marBottom w:val="0"/>
      <w:divBdr>
        <w:top w:val="none" w:sz="0" w:space="0" w:color="auto"/>
        <w:left w:val="none" w:sz="0" w:space="0" w:color="auto"/>
        <w:bottom w:val="none" w:sz="0" w:space="0" w:color="auto"/>
        <w:right w:val="none" w:sz="0" w:space="0" w:color="auto"/>
      </w:divBdr>
    </w:div>
    <w:div w:id="200824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83331-C69B-4D45-8F78-4027EB7BB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753</Words>
  <Characters>4295</Characters>
  <Application>Microsoft Office Word</Application>
  <DocSecurity>0</DocSecurity>
  <Lines>35</Lines>
  <Paragraphs>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2020-01-30T07:39:00Z</cp:lastPrinted>
  <dcterms:created xsi:type="dcterms:W3CDTF">2024-01-03T11:58:00Z</dcterms:created>
  <dcterms:modified xsi:type="dcterms:W3CDTF">2024-01-08T08:59:00Z</dcterms:modified>
</cp:coreProperties>
</file>