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F7A" w:rsidRPr="009935E9" w:rsidRDefault="00ED7F7A" w:rsidP="00D7508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0"/>
          <w:szCs w:val="20"/>
        </w:rPr>
      </w:pPr>
    </w:p>
    <w:p w:rsidR="00D7508D" w:rsidRPr="00514E9C" w:rsidRDefault="00D7508D" w:rsidP="00D7508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4"/>
          <w:szCs w:val="24"/>
        </w:rPr>
      </w:pPr>
      <w:r w:rsidRPr="00514E9C">
        <w:rPr>
          <w:rFonts w:ascii="Verdana" w:hAnsi="Verdana" w:cs="Arial"/>
          <w:b/>
          <w:color w:val="292526"/>
          <w:sz w:val="24"/>
          <w:szCs w:val="24"/>
        </w:rPr>
        <w:t>PLEC DE PRESCRIPCIONS TÈCNIQUES</w:t>
      </w:r>
    </w:p>
    <w:p w:rsidR="00291D59" w:rsidRPr="00514E9C" w:rsidRDefault="00291D59" w:rsidP="00ED7F7A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:rsidR="00ED7F7A" w:rsidRPr="00F325F3" w:rsidRDefault="0010268F" w:rsidP="00ED7F7A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F325F3">
        <w:rPr>
          <w:rFonts w:ascii="Verdana" w:hAnsi="Verdana" w:cs="Arial"/>
          <w:color w:val="292526"/>
          <w:sz w:val="20"/>
          <w:szCs w:val="20"/>
        </w:rPr>
        <w:t xml:space="preserve">Núm. </w:t>
      </w:r>
      <w:r w:rsidR="007161D8" w:rsidRPr="00F325F3">
        <w:rPr>
          <w:rFonts w:ascii="Verdana" w:hAnsi="Verdana" w:cs="Arial"/>
          <w:color w:val="292526"/>
          <w:sz w:val="20"/>
          <w:szCs w:val="20"/>
        </w:rPr>
        <w:t>de contracte</w:t>
      </w:r>
      <w:r w:rsidRPr="00F325F3">
        <w:rPr>
          <w:rFonts w:ascii="Verdana" w:hAnsi="Verdana" w:cs="Arial"/>
          <w:color w:val="292526"/>
          <w:sz w:val="20"/>
          <w:szCs w:val="20"/>
        </w:rPr>
        <w:t>:</w:t>
      </w:r>
      <w:r w:rsidR="0054465F" w:rsidRPr="00F325F3">
        <w:rPr>
          <w:rFonts w:ascii="Verdana" w:hAnsi="Verdana" w:cs="Arial"/>
          <w:color w:val="292526"/>
          <w:sz w:val="20"/>
          <w:szCs w:val="20"/>
        </w:rPr>
        <w:t xml:space="preserve"> </w:t>
      </w:r>
      <w:r w:rsidR="007161D8" w:rsidRPr="00F325F3">
        <w:rPr>
          <w:rFonts w:ascii="Verdana" w:hAnsi="Verdana" w:cs="Arial"/>
          <w:color w:val="292526"/>
          <w:sz w:val="20"/>
          <w:szCs w:val="20"/>
        </w:rPr>
        <w:t>20</w:t>
      </w:r>
      <w:r w:rsidR="00637A0A" w:rsidRPr="00F325F3">
        <w:rPr>
          <w:rFonts w:ascii="Verdana" w:hAnsi="Verdana" w:cs="Arial"/>
          <w:color w:val="292526"/>
          <w:sz w:val="20"/>
          <w:szCs w:val="20"/>
        </w:rPr>
        <w:t>2</w:t>
      </w:r>
      <w:r w:rsidR="00C90F6F" w:rsidRPr="00F325F3">
        <w:rPr>
          <w:rFonts w:ascii="Verdana" w:hAnsi="Verdana" w:cs="Arial"/>
          <w:color w:val="292526"/>
          <w:sz w:val="20"/>
          <w:szCs w:val="20"/>
        </w:rPr>
        <w:t>4</w:t>
      </w:r>
      <w:r w:rsidR="00FF783F" w:rsidRPr="00F325F3">
        <w:rPr>
          <w:rFonts w:ascii="Verdana" w:hAnsi="Verdana" w:cs="Arial"/>
          <w:color w:val="292526"/>
          <w:sz w:val="20"/>
          <w:szCs w:val="20"/>
        </w:rPr>
        <w:t>4</w:t>
      </w:r>
      <w:r w:rsidR="00393B42" w:rsidRPr="00F325F3">
        <w:rPr>
          <w:rFonts w:ascii="Verdana" w:hAnsi="Verdana" w:cs="Arial"/>
          <w:color w:val="292526"/>
          <w:sz w:val="20"/>
          <w:szCs w:val="20"/>
        </w:rPr>
        <w:t>076</w:t>
      </w:r>
    </w:p>
    <w:p w:rsidR="00D7508D" w:rsidRDefault="00D7508D" w:rsidP="00D750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F325F3" w:rsidRPr="00F325F3" w:rsidRDefault="00F325F3" w:rsidP="00D750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ED7F7A" w:rsidRPr="00F325F3" w:rsidRDefault="00CF11A4" w:rsidP="00854285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F325F3">
        <w:rPr>
          <w:rFonts w:ascii="Verdana" w:hAnsi="Verdana" w:cs="Arial"/>
          <w:b/>
          <w:sz w:val="20"/>
          <w:szCs w:val="20"/>
          <w:u w:val="single"/>
        </w:rPr>
        <w:t>Objecte</w:t>
      </w:r>
    </w:p>
    <w:p w:rsidR="00ED7F7A" w:rsidRPr="00F325F3" w:rsidRDefault="00ED7F7A" w:rsidP="00291D5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54465F" w:rsidRPr="00F325F3" w:rsidRDefault="0054465F" w:rsidP="004E6FAB">
      <w:pPr>
        <w:jc w:val="both"/>
        <w:rPr>
          <w:rFonts w:ascii="Verdana" w:hAnsi="Verdana"/>
          <w:color w:val="000000"/>
          <w:sz w:val="20"/>
          <w:szCs w:val="20"/>
        </w:rPr>
      </w:pPr>
      <w:r w:rsidRPr="00F325F3">
        <w:rPr>
          <w:rFonts w:ascii="Verdana" w:hAnsi="Verdana"/>
          <w:color w:val="000000"/>
          <w:sz w:val="20"/>
          <w:szCs w:val="20"/>
        </w:rPr>
        <w:t xml:space="preserve">Subministrament </w:t>
      </w:r>
      <w:r w:rsidR="00FD5277" w:rsidRPr="00F325F3">
        <w:rPr>
          <w:rFonts w:ascii="Verdana" w:hAnsi="Verdana"/>
          <w:color w:val="000000"/>
          <w:sz w:val="20"/>
          <w:szCs w:val="20"/>
        </w:rPr>
        <w:t xml:space="preserve">de </w:t>
      </w:r>
      <w:r w:rsidR="006729B9" w:rsidRPr="00F325F3">
        <w:rPr>
          <w:rFonts w:ascii="Verdana" w:hAnsi="Verdana"/>
          <w:color w:val="000000"/>
          <w:sz w:val="20"/>
          <w:szCs w:val="20"/>
        </w:rPr>
        <w:t xml:space="preserve">material de </w:t>
      </w:r>
      <w:r w:rsidR="00C90F6F" w:rsidRPr="00F325F3">
        <w:rPr>
          <w:rFonts w:ascii="Verdana" w:hAnsi="Verdana"/>
          <w:color w:val="000000"/>
          <w:sz w:val="20"/>
          <w:szCs w:val="20"/>
        </w:rPr>
        <w:t>salvament per la realització de la Copa Amèrica per</w:t>
      </w:r>
      <w:r w:rsidR="006729B9" w:rsidRPr="00F325F3">
        <w:rPr>
          <w:rFonts w:ascii="Verdana" w:hAnsi="Verdana"/>
          <w:color w:val="000000"/>
          <w:sz w:val="20"/>
          <w:szCs w:val="20"/>
        </w:rPr>
        <w:t xml:space="preserve"> la Guàrdia Urbana de Barcelona</w:t>
      </w:r>
      <w:r w:rsidR="002075F0" w:rsidRPr="00F325F3">
        <w:rPr>
          <w:rFonts w:ascii="Verdana" w:hAnsi="Verdana"/>
          <w:color w:val="000000"/>
          <w:sz w:val="20"/>
          <w:szCs w:val="20"/>
        </w:rPr>
        <w:t xml:space="preserve">, </w:t>
      </w:r>
      <w:r w:rsidRPr="00F325F3">
        <w:rPr>
          <w:rFonts w:ascii="Verdana" w:hAnsi="Verdana"/>
          <w:color w:val="000000"/>
          <w:sz w:val="20"/>
          <w:szCs w:val="20"/>
        </w:rPr>
        <w:t>d’acord amb les previsions del plec de prescripcions tècniques.</w:t>
      </w:r>
    </w:p>
    <w:p w:rsidR="00ED7F7A" w:rsidRPr="00F325F3" w:rsidRDefault="00CF11A4" w:rsidP="00854285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F325F3">
        <w:rPr>
          <w:rFonts w:ascii="Verdana" w:hAnsi="Verdana" w:cs="Arial"/>
          <w:b/>
          <w:sz w:val="20"/>
          <w:szCs w:val="20"/>
          <w:u w:val="single"/>
        </w:rPr>
        <w:t xml:space="preserve">Objectius / Finalitats </w:t>
      </w:r>
    </w:p>
    <w:p w:rsidR="00ED7F7A" w:rsidRPr="00F325F3" w:rsidRDefault="00ED7F7A" w:rsidP="00ED7F7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:rsidR="000A5F27" w:rsidRPr="00514E9C" w:rsidRDefault="00C90F6F" w:rsidP="00626ECC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theme="minorHAnsi"/>
        </w:rPr>
      </w:pPr>
      <w:r w:rsidRPr="00F325F3">
        <w:rPr>
          <w:rFonts w:ascii="Verdana" w:hAnsi="Verdana" w:cstheme="minorHAnsi"/>
        </w:rPr>
        <w:t>Material de salvament per als patrons i mariners de les embarcacions de la Guàrdia Urbana, necessari per la realització de la Copa Amèrica al 2024</w:t>
      </w:r>
      <w:r w:rsidR="000A5F27" w:rsidRPr="00F325F3">
        <w:rPr>
          <w:rFonts w:ascii="Verdana" w:hAnsi="Verdana" w:cstheme="minorHAnsi"/>
        </w:rPr>
        <w:t>.</w:t>
      </w:r>
    </w:p>
    <w:p w:rsidR="000A5F27" w:rsidRPr="00514E9C" w:rsidRDefault="000A5F27" w:rsidP="00626ECC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theme="minorHAnsi"/>
        </w:rPr>
      </w:pPr>
    </w:p>
    <w:p w:rsidR="00295366" w:rsidRPr="00514E9C" w:rsidRDefault="00AE1619" w:rsidP="00626ECC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theme="minorHAnsi"/>
        </w:rPr>
      </w:pPr>
      <w:r w:rsidRPr="00514E9C">
        <w:rPr>
          <w:rFonts w:ascii="Verdana" w:hAnsi="Verdana" w:cstheme="minorHAnsi"/>
        </w:rPr>
        <w:t xml:space="preserve">Aquesta actuació és de competència municipal i té com a finalitat el subministrament del material necessari per a l’exercici de les seves funcions als </w:t>
      </w:r>
      <w:r w:rsidR="005B4990" w:rsidRPr="00514E9C">
        <w:rPr>
          <w:rFonts w:ascii="Verdana" w:hAnsi="Verdana" w:cstheme="minorHAnsi"/>
        </w:rPr>
        <w:t xml:space="preserve">agents de </w:t>
      </w:r>
      <w:r w:rsidRPr="00514E9C">
        <w:rPr>
          <w:rFonts w:ascii="Verdana" w:hAnsi="Verdana" w:cstheme="minorHAnsi"/>
        </w:rPr>
        <w:t>la Guàrdia Urbana</w:t>
      </w:r>
      <w:r w:rsidR="00295366" w:rsidRPr="00514E9C">
        <w:rPr>
          <w:rFonts w:ascii="Verdana" w:hAnsi="Verdana" w:cstheme="minorHAnsi"/>
        </w:rPr>
        <w:t xml:space="preserve">. </w:t>
      </w:r>
    </w:p>
    <w:p w:rsidR="00626ECC" w:rsidRPr="00514E9C" w:rsidRDefault="00626ECC" w:rsidP="00626ECC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theme="minorHAnsi"/>
        </w:rPr>
      </w:pPr>
    </w:p>
    <w:p w:rsidR="00626ECC" w:rsidRPr="00514E9C" w:rsidRDefault="00626ECC" w:rsidP="00626ECC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="Arial"/>
          <w:szCs w:val="20"/>
        </w:rPr>
      </w:pPr>
    </w:p>
    <w:p w:rsidR="00ED7F7A" w:rsidRPr="00514E9C" w:rsidRDefault="00CF11A4" w:rsidP="00854285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514E9C">
        <w:rPr>
          <w:rFonts w:ascii="Verdana" w:hAnsi="Verdana" w:cs="Arial"/>
          <w:b/>
          <w:sz w:val="20"/>
          <w:szCs w:val="20"/>
          <w:u w:val="single"/>
        </w:rPr>
        <w:t>Descripció de les activitats a realitzar</w:t>
      </w:r>
    </w:p>
    <w:p w:rsidR="00ED7F7A" w:rsidRPr="00514E9C" w:rsidRDefault="00ED7F7A" w:rsidP="00ED7F7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:rsidR="00ED7F7A" w:rsidRPr="00514E9C" w:rsidRDefault="00ED7F7A" w:rsidP="006C29E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 w:rsidRPr="00514E9C">
        <w:rPr>
          <w:rFonts w:ascii="Verdana" w:hAnsi="Verdana" w:cs="Arial"/>
          <w:sz w:val="20"/>
          <w:szCs w:val="20"/>
        </w:rPr>
        <w:t xml:space="preserve">El contractista </w:t>
      </w:r>
      <w:r w:rsidR="009B0634" w:rsidRPr="00514E9C">
        <w:rPr>
          <w:rFonts w:ascii="Verdana" w:hAnsi="Verdana" w:cs="Arial"/>
          <w:sz w:val="20"/>
          <w:szCs w:val="20"/>
        </w:rPr>
        <w:t>ha</w:t>
      </w:r>
      <w:r w:rsidR="004E6FAB" w:rsidRPr="00514E9C">
        <w:rPr>
          <w:rFonts w:ascii="Verdana" w:hAnsi="Verdana" w:cs="Arial"/>
          <w:sz w:val="20"/>
          <w:szCs w:val="20"/>
        </w:rPr>
        <w:t xml:space="preserve"> de </w:t>
      </w:r>
      <w:r w:rsidR="00AE1619" w:rsidRPr="00514E9C">
        <w:rPr>
          <w:rFonts w:ascii="Verdana" w:hAnsi="Verdana" w:cs="Arial"/>
          <w:sz w:val="20"/>
          <w:szCs w:val="20"/>
        </w:rPr>
        <w:t>subministrar</w:t>
      </w:r>
      <w:r w:rsidR="0054465F" w:rsidRPr="00514E9C">
        <w:rPr>
          <w:rFonts w:ascii="Verdana" w:hAnsi="Verdana"/>
          <w:color w:val="000000"/>
          <w:sz w:val="20"/>
          <w:szCs w:val="20"/>
        </w:rPr>
        <w:t xml:space="preserve"> els bens objecte del </w:t>
      </w:r>
      <w:r w:rsidR="00AE1619" w:rsidRPr="00514E9C">
        <w:rPr>
          <w:rFonts w:ascii="Verdana" w:hAnsi="Verdana"/>
          <w:color w:val="000000"/>
          <w:sz w:val="20"/>
          <w:szCs w:val="20"/>
        </w:rPr>
        <w:t>contracte</w:t>
      </w:r>
      <w:r w:rsidR="0054465F" w:rsidRPr="00514E9C">
        <w:rPr>
          <w:rFonts w:ascii="Verdana" w:hAnsi="Verdana"/>
          <w:color w:val="000000"/>
          <w:sz w:val="20"/>
          <w:szCs w:val="20"/>
        </w:rPr>
        <w:t xml:space="preserve">, d’acord amb les </w:t>
      </w:r>
      <w:r w:rsidR="00AE1619" w:rsidRPr="00514E9C">
        <w:rPr>
          <w:rFonts w:ascii="Verdana" w:hAnsi="Verdana"/>
          <w:color w:val="000000"/>
          <w:sz w:val="20"/>
          <w:szCs w:val="20"/>
        </w:rPr>
        <w:t xml:space="preserve">característiques tècniques establertes en </w:t>
      </w:r>
      <w:r w:rsidR="0054465F" w:rsidRPr="00514E9C">
        <w:rPr>
          <w:rFonts w:ascii="Verdana" w:hAnsi="Verdana"/>
          <w:color w:val="000000"/>
          <w:sz w:val="20"/>
          <w:szCs w:val="20"/>
        </w:rPr>
        <w:t>aquest Plec Tècnic</w:t>
      </w:r>
      <w:r w:rsidR="00AE1619" w:rsidRPr="00514E9C">
        <w:rPr>
          <w:rFonts w:ascii="Verdana" w:hAnsi="Verdana"/>
          <w:color w:val="000000"/>
          <w:sz w:val="20"/>
          <w:szCs w:val="20"/>
        </w:rPr>
        <w:t>,</w:t>
      </w:r>
      <w:r w:rsidR="00626ECC" w:rsidRPr="00514E9C">
        <w:rPr>
          <w:rFonts w:ascii="Verdana" w:hAnsi="Verdana"/>
          <w:color w:val="000000"/>
          <w:sz w:val="20"/>
          <w:szCs w:val="20"/>
        </w:rPr>
        <w:t xml:space="preserve"> en termini i lloc indicats.</w:t>
      </w:r>
    </w:p>
    <w:p w:rsidR="006316F0" w:rsidRPr="00514E9C" w:rsidRDefault="006316F0" w:rsidP="004E6FA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/>
          <w:color w:val="000000"/>
          <w:sz w:val="20"/>
          <w:szCs w:val="20"/>
        </w:rPr>
      </w:pPr>
    </w:p>
    <w:p w:rsidR="006316F0" w:rsidRPr="00514E9C" w:rsidRDefault="006316F0" w:rsidP="004E6FA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/>
          <w:color w:val="FF0000"/>
          <w:sz w:val="20"/>
          <w:szCs w:val="20"/>
        </w:rPr>
      </w:pPr>
    </w:p>
    <w:p w:rsidR="005B4990" w:rsidRPr="00514E9C" w:rsidRDefault="005B4990" w:rsidP="00854285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  <w:r w:rsidRPr="00514E9C">
        <w:rPr>
          <w:rFonts w:ascii="Verdana" w:hAnsi="Verdana" w:cs="Arial"/>
          <w:b/>
          <w:sz w:val="20"/>
          <w:szCs w:val="20"/>
          <w:u w:val="single"/>
        </w:rPr>
        <w:t xml:space="preserve">Característiques </w:t>
      </w:r>
      <w:r w:rsidR="000A5F27" w:rsidRPr="00514E9C">
        <w:rPr>
          <w:rFonts w:ascii="Verdana" w:hAnsi="Verdana" w:cs="Arial"/>
          <w:b/>
          <w:sz w:val="20"/>
          <w:szCs w:val="20"/>
          <w:u w:val="single"/>
        </w:rPr>
        <w:t>tècniques</w:t>
      </w:r>
    </w:p>
    <w:p w:rsidR="005B4990" w:rsidRPr="00514E9C" w:rsidRDefault="005B4990" w:rsidP="004E6FA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/>
          <w:color w:val="FF0000"/>
          <w:sz w:val="20"/>
          <w:szCs w:val="20"/>
        </w:rPr>
      </w:pPr>
    </w:p>
    <w:p w:rsidR="005B4990" w:rsidRPr="00514E9C" w:rsidRDefault="005B4990" w:rsidP="002A7B2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514E9C">
        <w:rPr>
          <w:rFonts w:ascii="Verdana" w:hAnsi="Verdana" w:cs="Arial"/>
          <w:color w:val="292526"/>
          <w:sz w:val="20"/>
          <w:szCs w:val="20"/>
        </w:rPr>
        <w:t>Els béns o les prestacions del contracte han de complir les següents característiques:</w:t>
      </w:r>
    </w:p>
    <w:p w:rsidR="005B4990" w:rsidRPr="00514E9C" w:rsidRDefault="005B4990" w:rsidP="004E6FA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/>
          <w:color w:val="FF0000"/>
          <w:sz w:val="20"/>
          <w:szCs w:val="20"/>
        </w:rPr>
      </w:pPr>
    </w:p>
    <w:p w:rsidR="00F34F82" w:rsidRPr="00514E9C" w:rsidRDefault="00F34F82" w:rsidP="00F34F82">
      <w:pPr>
        <w:pStyle w:val="Pargrafdellista"/>
        <w:autoSpaceDE w:val="0"/>
        <w:autoSpaceDN w:val="0"/>
        <w:adjustRightInd w:val="0"/>
        <w:spacing w:before="120" w:after="24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:rsidR="0024349D" w:rsidRPr="00514E9C" w:rsidRDefault="00C90F6F" w:rsidP="00854285">
      <w:pPr>
        <w:pStyle w:val="Pargrafdellista"/>
        <w:numPr>
          <w:ilvl w:val="1"/>
          <w:numId w:val="4"/>
        </w:numPr>
        <w:autoSpaceDE w:val="0"/>
        <w:autoSpaceDN w:val="0"/>
        <w:adjustRightInd w:val="0"/>
        <w:spacing w:before="120" w:after="240" w:line="240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Funda aquàtica per a ràdio banda marítima</w:t>
      </w:r>
    </w:p>
    <w:p w:rsidR="0063370B" w:rsidRDefault="0063370B" w:rsidP="0063370B">
      <w:pPr>
        <w:pStyle w:val="Pargrafdellista"/>
        <w:autoSpaceDE w:val="0"/>
        <w:autoSpaceDN w:val="0"/>
        <w:adjustRightInd w:val="0"/>
        <w:spacing w:before="120" w:after="240" w:line="240" w:lineRule="auto"/>
        <w:ind w:left="1080"/>
        <w:jc w:val="both"/>
        <w:rPr>
          <w:rFonts w:ascii="Verdana" w:hAnsi="Verdana" w:cs="Arial"/>
          <w:b/>
          <w:sz w:val="20"/>
          <w:szCs w:val="20"/>
        </w:rPr>
      </w:pPr>
    </w:p>
    <w:p w:rsidR="0063370B" w:rsidRPr="00514E9C" w:rsidRDefault="00C90F6F" w:rsidP="00D5181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>
        <w:rPr>
          <w:rFonts w:ascii="Verdana" w:hAnsi="Verdana" w:cs="Arial"/>
          <w:color w:val="292526"/>
          <w:sz w:val="20"/>
          <w:szCs w:val="20"/>
        </w:rPr>
        <w:t>Funda impermeable per a protegir la ràdio banda marítima</w:t>
      </w:r>
      <w:r w:rsidR="003E7D93" w:rsidRPr="00514E9C">
        <w:rPr>
          <w:rFonts w:ascii="Verdana" w:hAnsi="Verdana" w:cs="Arial"/>
          <w:color w:val="292526"/>
          <w:sz w:val="20"/>
          <w:szCs w:val="20"/>
        </w:rPr>
        <w:t>.</w:t>
      </w:r>
    </w:p>
    <w:p w:rsidR="00D5181D" w:rsidRPr="00514E9C" w:rsidRDefault="00D5181D" w:rsidP="00D5181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:rsidR="00C31EE4" w:rsidRPr="00514E9C" w:rsidRDefault="00C31EE4" w:rsidP="00C31EE4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14E9C">
        <w:rPr>
          <w:rFonts w:ascii="Verdana" w:hAnsi="Verdana" w:cs="Arial"/>
          <w:sz w:val="20"/>
          <w:szCs w:val="20"/>
          <w:u w:val="single"/>
        </w:rPr>
        <w:t xml:space="preserve">GENERAL: </w:t>
      </w:r>
    </w:p>
    <w:p w:rsidR="00C31EE4" w:rsidRPr="00514E9C" w:rsidRDefault="00C90F6F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Funda impermeable totalment estanca per a protegir la ràdio</w:t>
      </w:r>
      <w:r w:rsidR="003E7D93" w:rsidRPr="00514E9C">
        <w:rPr>
          <w:rFonts w:ascii="Verdana" w:hAnsi="Verdana" w:cs="Arial"/>
          <w:sz w:val="20"/>
          <w:szCs w:val="20"/>
        </w:rPr>
        <w:t>.</w:t>
      </w:r>
    </w:p>
    <w:p w:rsidR="00C31EE4" w:rsidRPr="00514E9C" w:rsidRDefault="00C90F6F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Haurà de permetre controlar la pantalla, clicar els botons, parlar i escoltar inclús dintre de l’aigua</w:t>
      </w:r>
    </w:p>
    <w:p w:rsidR="003E7D93" w:rsidRPr="00514E9C" w:rsidRDefault="00C90F6F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Inclourà una corda per poder-se penjar.</w:t>
      </w:r>
    </w:p>
    <w:p w:rsidR="003E7D93" w:rsidRDefault="00C90F6F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Sistema </w:t>
      </w:r>
      <w:r w:rsidR="008A0294">
        <w:rPr>
          <w:rFonts w:ascii="Verdana" w:hAnsi="Verdana" w:cs="Arial"/>
          <w:sz w:val="20"/>
          <w:szCs w:val="20"/>
        </w:rPr>
        <w:t>fàcil i segur d’obertura i tancament</w:t>
      </w:r>
    </w:p>
    <w:p w:rsidR="008A0294" w:rsidRPr="00514E9C" w:rsidRDefault="008A0294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Dimensions aproximades: 33x11cm.</w:t>
      </w:r>
    </w:p>
    <w:p w:rsidR="00F4351E" w:rsidRPr="00514E9C" w:rsidRDefault="00F4351E" w:rsidP="004C07CB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Verdana" w:hAnsi="Verdana" w:cs="Arial"/>
          <w:sz w:val="20"/>
          <w:szCs w:val="20"/>
        </w:rPr>
      </w:pPr>
    </w:p>
    <w:p w:rsidR="00F4351E" w:rsidRPr="00514E9C" w:rsidRDefault="00F4351E" w:rsidP="004C07CB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Verdana" w:hAnsi="Verdana" w:cs="Arial"/>
          <w:sz w:val="20"/>
          <w:szCs w:val="20"/>
        </w:rPr>
      </w:pPr>
    </w:p>
    <w:p w:rsidR="00F4351E" w:rsidRPr="00514E9C" w:rsidRDefault="00F4351E" w:rsidP="004C07CB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Verdana" w:hAnsi="Verdana" w:cs="Arial"/>
          <w:sz w:val="20"/>
          <w:szCs w:val="20"/>
        </w:rPr>
      </w:pPr>
    </w:p>
    <w:p w:rsidR="00F4351E" w:rsidRPr="00514E9C" w:rsidRDefault="00F4351E" w:rsidP="004C07CB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Verdana" w:hAnsi="Verdana" w:cs="Arial"/>
          <w:sz w:val="20"/>
          <w:szCs w:val="20"/>
        </w:rPr>
      </w:pPr>
    </w:p>
    <w:p w:rsidR="00F4351E" w:rsidRPr="00514E9C" w:rsidRDefault="00F4351E" w:rsidP="004C07CB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Verdana" w:hAnsi="Verdana" w:cs="Arial"/>
          <w:sz w:val="20"/>
          <w:szCs w:val="20"/>
        </w:rPr>
      </w:pPr>
    </w:p>
    <w:p w:rsidR="00D5181D" w:rsidRPr="00514E9C" w:rsidRDefault="008A0294" w:rsidP="00D5181D">
      <w:pPr>
        <w:jc w:val="center"/>
        <w:rPr>
          <w:rFonts w:ascii="Verdana" w:hAnsi="Verdana" w:cs="Arial"/>
          <w:i/>
          <w:sz w:val="16"/>
          <w:szCs w:val="16"/>
        </w:rPr>
      </w:pPr>
      <w:r>
        <w:rPr>
          <w:noProof/>
          <w:lang w:eastAsia="ca-ES"/>
        </w:rPr>
        <w:drawing>
          <wp:inline distT="0" distB="0" distL="0" distR="0">
            <wp:extent cx="2796540" cy="2226226"/>
            <wp:effectExtent l="0" t="0" r="3810" b="3175"/>
            <wp:docPr id="10" name="Imatge 10" descr="https://lifeguardpro.com/4973-tm_thickbox_default/lifeguard-pro-funda-walk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ifeguardpro.com/4973-tm_thickbox_default/lifeguard-pro-funda-walki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88" t="19464" r="9168" b="17772"/>
                    <a:stretch/>
                  </pic:blipFill>
                  <pic:spPr bwMode="auto">
                    <a:xfrm>
                      <a:off x="0" y="0"/>
                      <a:ext cx="2795225" cy="2225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F0C25" w:rsidRPr="00514E9C">
        <w:rPr>
          <w:rFonts w:ascii="Verdana" w:hAnsi="Verdana" w:cs="Arial"/>
          <w:sz w:val="20"/>
          <w:szCs w:val="20"/>
        </w:rPr>
        <w:br w:type="textWrapping" w:clear="all"/>
      </w:r>
      <w:r>
        <w:rPr>
          <w:rFonts w:ascii="Verdana" w:hAnsi="Verdana" w:cs="Arial"/>
          <w:i/>
          <w:sz w:val="16"/>
          <w:szCs w:val="16"/>
        </w:rPr>
        <w:t>Funda aquàtica per ràdio</w:t>
      </w:r>
    </w:p>
    <w:p w:rsidR="00C31EE4" w:rsidRPr="00514E9C" w:rsidRDefault="00C31EE4" w:rsidP="00D5181D">
      <w:pPr>
        <w:autoSpaceDE w:val="0"/>
        <w:autoSpaceDN w:val="0"/>
        <w:adjustRightInd w:val="0"/>
        <w:spacing w:before="120" w:after="240" w:line="240" w:lineRule="auto"/>
        <w:jc w:val="center"/>
        <w:rPr>
          <w:rFonts w:ascii="Verdana" w:hAnsi="Verdana" w:cs="Arial"/>
          <w:sz w:val="20"/>
          <w:szCs w:val="20"/>
        </w:rPr>
      </w:pPr>
    </w:p>
    <w:p w:rsidR="002F501A" w:rsidRPr="00C7796A" w:rsidRDefault="008A0294" w:rsidP="00854285">
      <w:pPr>
        <w:pStyle w:val="Pargrafdellista"/>
        <w:numPr>
          <w:ilvl w:val="1"/>
          <w:numId w:val="4"/>
        </w:numPr>
        <w:autoSpaceDE w:val="0"/>
        <w:autoSpaceDN w:val="0"/>
        <w:adjustRightInd w:val="0"/>
        <w:spacing w:before="120" w:after="240" w:line="240" w:lineRule="auto"/>
        <w:jc w:val="both"/>
        <w:rPr>
          <w:rFonts w:ascii="Verdana" w:hAnsi="Verdana" w:cs="Arial"/>
          <w:b/>
          <w:sz w:val="20"/>
          <w:szCs w:val="20"/>
        </w:rPr>
      </w:pPr>
      <w:r w:rsidRPr="00C7796A">
        <w:rPr>
          <w:rFonts w:ascii="Verdana" w:hAnsi="Verdana" w:cs="Arial"/>
          <w:b/>
          <w:sz w:val="20"/>
          <w:szCs w:val="20"/>
        </w:rPr>
        <w:t>Bomba d’inflat per flotador d’embarcacions</w:t>
      </w:r>
    </w:p>
    <w:p w:rsidR="002F501A" w:rsidRDefault="002F501A" w:rsidP="002F501A">
      <w:pPr>
        <w:pStyle w:val="Pargrafdellista"/>
        <w:autoSpaceDE w:val="0"/>
        <w:autoSpaceDN w:val="0"/>
        <w:adjustRightInd w:val="0"/>
        <w:spacing w:before="120" w:after="240" w:line="240" w:lineRule="auto"/>
        <w:ind w:left="1080"/>
        <w:jc w:val="both"/>
        <w:rPr>
          <w:rFonts w:ascii="Verdana" w:hAnsi="Verdana" w:cs="Arial"/>
          <w:b/>
          <w:sz w:val="20"/>
          <w:szCs w:val="20"/>
        </w:rPr>
      </w:pPr>
    </w:p>
    <w:p w:rsidR="002F501A" w:rsidRPr="00514E9C" w:rsidRDefault="008A0294" w:rsidP="002F501A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>
        <w:rPr>
          <w:rFonts w:ascii="Verdana" w:hAnsi="Verdana" w:cs="Arial"/>
          <w:color w:val="292526"/>
          <w:sz w:val="20"/>
          <w:szCs w:val="20"/>
        </w:rPr>
        <w:t>Inflador elèctric de gran caudal</w:t>
      </w:r>
      <w:r w:rsidR="002F501A" w:rsidRPr="00514E9C">
        <w:rPr>
          <w:rFonts w:ascii="Verdana" w:hAnsi="Verdana" w:cs="Arial"/>
          <w:color w:val="292526"/>
          <w:sz w:val="20"/>
          <w:szCs w:val="20"/>
        </w:rPr>
        <w:t>.</w:t>
      </w:r>
    </w:p>
    <w:p w:rsidR="002F501A" w:rsidRPr="00514E9C" w:rsidRDefault="002F501A" w:rsidP="002F501A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:rsidR="002F501A" w:rsidRPr="00514E9C" w:rsidRDefault="002F501A" w:rsidP="002F501A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14E9C">
        <w:rPr>
          <w:rFonts w:ascii="Verdana" w:hAnsi="Verdana" w:cs="Arial"/>
          <w:sz w:val="20"/>
          <w:szCs w:val="20"/>
          <w:u w:val="single"/>
        </w:rPr>
        <w:t xml:space="preserve">GENERAL: </w:t>
      </w:r>
    </w:p>
    <w:p w:rsidR="002F501A" w:rsidRPr="00514E9C" w:rsidRDefault="008A0294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Inflador elèctric</w:t>
      </w:r>
      <w:r w:rsidR="002F501A" w:rsidRPr="00514E9C">
        <w:rPr>
          <w:rFonts w:ascii="Verdana" w:hAnsi="Verdana" w:cs="Arial"/>
          <w:sz w:val="20"/>
          <w:szCs w:val="20"/>
        </w:rPr>
        <w:t>.</w:t>
      </w:r>
    </w:p>
    <w:p w:rsidR="002F501A" w:rsidRDefault="008A0294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Potencia≥ 1200W</w:t>
      </w:r>
    </w:p>
    <w:p w:rsidR="008A0294" w:rsidRDefault="008A0294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Caudal≥ 2100 litres/minut</w:t>
      </w:r>
    </w:p>
    <w:p w:rsidR="008A0294" w:rsidRDefault="008A0294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Ideal per a zodíac, </w:t>
      </w:r>
      <w:proofErr w:type="spellStart"/>
      <w:r>
        <w:rPr>
          <w:rFonts w:ascii="Verdana" w:hAnsi="Verdana" w:cs="Arial"/>
          <w:sz w:val="20"/>
          <w:szCs w:val="20"/>
        </w:rPr>
        <w:t>kayak</w:t>
      </w:r>
      <w:proofErr w:type="spellEnd"/>
      <w:r>
        <w:rPr>
          <w:rFonts w:ascii="Verdana" w:hAnsi="Verdana" w:cs="Arial"/>
          <w:sz w:val="20"/>
          <w:szCs w:val="20"/>
        </w:rPr>
        <w:t>, barques pneumàtiques o semirígides.</w:t>
      </w:r>
    </w:p>
    <w:p w:rsidR="008A0294" w:rsidRPr="004E502E" w:rsidRDefault="008A0294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4E502E">
        <w:rPr>
          <w:rFonts w:ascii="Verdana" w:hAnsi="Verdana" w:cs="Arial"/>
          <w:sz w:val="20"/>
          <w:szCs w:val="20"/>
        </w:rPr>
        <w:t xml:space="preserve">Voltatge: 220-240V </w:t>
      </w:r>
    </w:p>
    <w:p w:rsidR="002F501A" w:rsidRPr="00514E9C" w:rsidRDefault="00C7796A" w:rsidP="00D5181D">
      <w:pPr>
        <w:autoSpaceDE w:val="0"/>
        <w:autoSpaceDN w:val="0"/>
        <w:adjustRightInd w:val="0"/>
        <w:spacing w:before="120" w:after="240" w:line="240" w:lineRule="auto"/>
        <w:jc w:val="center"/>
        <w:rPr>
          <w:rFonts w:ascii="Verdana" w:hAnsi="Verdana" w:cs="Arial"/>
          <w:sz w:val="20"/>
          <w:szCs w:val="20"/>
        </w:rPr>
      </w:pPr>
      <w:r>
        <w:rPr>
          <w:noProof/>
          <w:lang w:eastAsia="ca-ES"/>
        </w:rPr>
        <w:drawing>
          <wp:inline distT="0" distB="0" distL="0" distR="0">
            <wp:extent cx="3093720" cy="2377008"/>
            <wp:effectExtent l="0" t="0" r="0" b="4445"/>
            <wp:docPr id="27" name="Imatge 27" descr="Hinchador eléctrico “Gran caudal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inchador eléctrico “Gran caudal”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93" t="17489" r="8181" b="17489"/>
                    <a:stretch/>
                  </pic:blipFill>
                  <pic:spPr bwMode="auto">
                    <a:xfrm>
                      <a:off x="0" y="0"/>
                      <a:ext cx="3092266" cy="2375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01A" w:rsidRDefault="00C7796A" w:rsidP="002F501A">
      <w:pPr>
        <w:jc w:val="center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Bomba d’inflat</w:t>
      </w:r>
    </w:p>
    <w:p w:rsidR="002F501A" w:rsidRPr="00514E9C" w:rsidRDefault="002F501A" w:rsidP="00D5181D">
      <w:pPr>
        <w:autoSpaceDE w:val="0"/>
        <w:autoSpaceDN w:val="0"/>
        <w:adjustRightInd w:val="0"/>
        <w:spacing w:before="120" w:after="240" w:line="240" w:lineRule="auto"/>
        <w:jc w:val="center"/>
        <w:rPr>
          <w:rFonts w:ascii="Verdana" w:hAnsi="Verdana" w:cs="Arial"/>
          <w:sz w:val="20"/>
          <w:szCs w:val="20"/>
        </w:rPr>
      </w:pPr>
    </w:p>
    <w:p w:rsidR="003C10DB" w:rsidRPr="00C7796A" w:rsidRDefault="00C7796A" w:rsidP="00854285">
      <w:pPr>
        <w:pStyle w:val="Pargrafdellista"/>
        <w:numPr>
          <w:ilvl w:val="1"/>
          <w:numId w:val="4"/>
        </w:numPr>
        <w:jc w:val="both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b/>
          <w:sz w:val="20"/>
          <w:szCs w:val="20"/>
        </w:rPr>
        <w:t>Neo</w:t>
      </w:r>
      <w:r w:rsidR="002F374D">
        <w:rPr>
          <w:rFonts w:ascii="Verdana" w:hAnsi="Verdana" w:cs="Arial"/>
          <w:b/>
          <w:sz w:val="20"/>
          <w:szCs w:val="20"/>
        </w:rPr>
        <w:t>prè de rescat amb logotip</w:t>
      </w:r>
    </w:p>
    <w:p w:rsidR="00432AFD" w:rsidRDefault="00AA4E77" w:rsidP="003C10DB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N</w:t>
      </w:r>
      <w:r w:rsidR="000250E7">
        <w:rPr>
          <w:rFonts w:ascii="Verdana" w:hAnsi="Verdana" w:cs="Arial"/>
          <w:sz w:val="20"/>
          <w:szCs w:val="20"/>
        </w:rPr>
        <w:t>eoprè dissenyat per al rescat aq</w:t>
      </w:r>
      <w:r>
        <w:rPr>
          <w:rFonts w:ascii="Verdana" w:hAnsi="Verdana" w:cs="Arial"/>
          <w:sz w:val="20"/>
          <w:szCs w:val="20"/>
        </w:rPr>
        <w:t>uàtic.</w:t>
      </w:r>
    </w:p>
    <w:p w:rsidR="003C10DB" w:rsidRPr="00514E9C" w:rsidRDefault="003C10DB" w:rsidP="003C10DB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14E9C">
        <w:rPr>
          <w:rFonts w:ascii="Verdana" w:hAnsi="Verdana" w:cs="Arial"/>
          <w:sz w:val="20"/>
          <w:szCs w:val="20"/>
          <w:u w:val="single"/>
        </w:rPr>
        <w:t xml:space="preserve">GENERAL: </w:t>
      </w:r>
    </w:p>
    <w:p w:rsidR="003C10DB" w:rsidRDefault="002F374D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Neoprè elàstic de 5mm de gruix, combinat amb 3mm en aixelles, espatlles i pan</w:t>
      </w:r>
      <w:r w:rsidR="00AA4E77">
        <w:rPr>
          <w:rFonts w:ascii="Verdana" w:hAnsi="Verdana" w:cs="Arial"/>
          <w:sz w:val="20"/>
          <w:szCs w:val="20"/>
        </w:rPr>
        <w:t>xells (“</w:t>
      </w:r>
      <w:proofErr w:type="spellStart"/>
      <w:r w:rsidR="00AA4E77">
        <w:rPr>
          <w:rFonts w:ascii="Verdana" w:hAnsi="Verdana" w:cs="Arial"/>
          <w:sz w:val="20"/>
          <w:szCs w:val="20"/>
        </w:rPr>
        <w:t>pantorrillas</w:t>
      </w:r>
      <w:proofErr w:type="spellEnd"/>
      <w:r w:rsidR="00AA4E77">
        <w:rPr>
          <w:rFonts w:ascii="Verdana" w:hAnsi="Verdana" w:cs="Arial"/>
          <w:sz w:val="20"/>
          <w:szCs w:val="20"/>
        </w:rPr>
        <w:t>”).</w:t>
      </w:r>
    </w:p>
    <w:p w:rsidR="00AA4E77" w:rsidRDefault="00AA4E77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Color vermell</w:t>
      </w:r>
    </w:p>
    <w:p w:rsidR="00AA4E77" w:rsidRDefault="00AA4E77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Reflectants a pit, </w:t>
      </w:r>
      <w:r w:rsidR="003E059F">
        <w:rPr>
          <w:rFonts w:ascii="Verdana" w:hAnsi="Verdana" w:cs="Arial"/>
          <w:sz w:val="20"/>
          <w:szCs w:val="20"/>
        </w:rPr>
        <w:t>espatlles</w:t>
      </w:r>
      <w:r>
        <w:rPr>
          <w:rFonts w:ascii="Verdana" w:hAnsi="Verdana" w:cs="Arial"/>
          <w:sz w:val="20"/>
          <w:szCs w:val="20"/>
        </w:rPr>
        <w:t>, avantbraços, bessons</w:t>
      </w:r>
    </w:p>
    <w:p w:rsidR="00AA4E77" w:rsidRDefault="00AA4E77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Butxaca porta-objectes de grans dimensions a la cuixa dreta amb </w:t>
      </w:r>
      <w:proofErr w:type="spellStart"/>
      <w:r>
        <w:rPr>
          <w:rFonts w:ascii="Verdana" w:hAnsi="Verdana" w:cs="Arial"/>
          <w:sz w:val="20"/>
          <w:szCs w:val="20"/>
        </w:rPr>
        <w:t>velcro</w:t>
      </w:r>
      <w:proofErr w:type="spellEnd"/>
      <w:r>
        <w:rPr>
          <w:rFonts w:ascii="Verdana" w:hAnsi="Verdana" w:cs="Arial"/>
          <w:sz w:val="20"/>
          <w:szCs w:val="20"/>
        </w:rPr>
        <w:t xml:space="preserve"> i tirador.</w:t>
      </w:r>
    </w:p>
    <w:p w:rsidR="00AA4E77" w:rsidRDefault="00AA4E77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Butxaca </w:t>
      </w:r>
      <w:proofErr w:type="spellStart"/>
      <w:r>
        <w:rPr>
          <w:rFonts w:ascii="Verdana" w:hAnsi="Verdana" w:cs="Arial"/>
          <w:sz w:val="20"/>
          <w:szCs w:val="20"/>
        </w:rPr>
        <w:t>escamotejable</w:t>
      </w:r>
      <w:proofErr w:type="spellEnd"/>
      <w:r>
        <w:rPr>
          <w:rFonts w:ascii="Verdana" w:hAnsi="Verdana" w:cs="Arial"/>
          <w:sz w:val="20"/>
          <w:szCs w:val="20"/>
        </w:rPr>
        <w:t xml:space="preserve"> a l’espatlla amb finestra transparent.</w:t>
      </w:r>
    </w:p>
    <w:p w:rsidR="00AA4E77" w:rsidRDefault="00AA4E77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Costures </w:t>
      </w:r>
      <w:proofErr w:type="spellStart"/>
      <w:r>
        <w:rPr>
          <w:rFonts w:ascii="Verdana" w:hAnsi="Verdana" w:cs="Arial"/>
          <w:sz w:val="20"/>
          <w:szCs w:val="20"/>
        </w:rPr>
        <w:t>termosegellades</w:t>
      </w:r>
      <w:proofErr w:type="spellEnd"/>
    </w:p>
    <w:p w:rsidR="00AA4E77" w:rsidRDefault="00AA4E77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Protecció plàstica als genolls i reforços en culera i avantbraços</w:t>
      </w:r>
    </w:p>
    <w:p w:rsidR="00D23350" w:rsidRPr="00F325F3" w:rsidRDefault="006C2C2F" w:rsidP="00D242D7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F325F3">
        <w:rPr>
          <w:rFonts w:ascii="Verdana" w:hAnsi="Verdana" w:cs="Arial"/>
          <w:sz w:val="20"/>
          <w:szCs w:val="20"/>
        </w:rPr>
        <w:t>Inclourà logotip: POLIC</w:t>
      </w:r>
      <w:r w:rsidR="000250E7" w:rsidRPr="00F325F3">
        <w:rPr>
          <w:rFonts w:ascii="Verdana" w:hAnsi="Verdana" w:cs="Arial"/>
          <w:sz w:val="20"/>
          <w:szCs w:val="20"/>
        </w:rPr>
        <w:t>I</w:t>
      </w:r>
      <w:r w:rsidRPr="00F325F3">
        <w:rPr>
          <w:rFonts w:ascii="Verdana" w:hAnsi="Verdana" w:cs="Arial"/>
          <w:sz w:val="20"/>
          <w:szCs w:val="20"/>
        </w:rPr>
        <w:t xml:space="preserve">A Guàrdia Urbana darrera i l'escut de </w:t>
      </w:r>
      <w:proofErr w:type="spellStart"/>
      <w:r w:rsidRPr="00F325F3">
        <w:rPr>
          <w:rFonts w:ascii="Verdana" w:hAnsi="Verdana" w:cs="Arial"/>
          <w:sz w:val="20"/>
          <w:szCs w:val="20"/>
        </w:rPr>
        <w:t>GUB</w:t>
      </w:r>
      <w:proofErr w:type="spellEnd"/>
      <w:r w:rsidRPr="00F325F3">
        <w:rPr>
          <w:rFonts w:ascii="Verdana" w:hAnsi="Verdana" w:cs="Arial"/>
          <w:sz w:val="20"/>
          <w:szCs w:val="20"/>
        </w:rPr>
        <w:t xml:space="preserve"> al davant</w:t>
      </w:r>
      <w:r w:rsidR="00155831" w:rsidRPr="00F325F3">
        <w:rPr>
          <w:rFonts w:ascii="Verdana" w:hAnsi="Verdana" w:cs="Arial"/>
          <w:sz w:val="20"/>
          <w:szCs w:val="20"/>
        </w:rPr>
        <w:t xml:space="preserve"> de </w:t>
      </w:r>
      <w:r w:rsidR="00D242D7">
        <w:rPr>
          <w:rFonts w:ascii="Verdana" w:hAnsi="Verdana" w:cs="Arial"/>
          <w:sz w:val="20"/>
          <w:szCs w:val="20"/>
        </w:rPr>
        <w:t xml:space="preserve">en </w:t>
      </w:r>
      <w:r w:rsidR="00155831" w:rsidRPr="00F325F3">
        <w:rPr>
          <w:rFonts w:ascii="Verdana" w:hAnsi="Verdana" w:cs="Arial"/>
          <w:sz w:val="20"/>
          <w:szCs w:val="20"/>
        </w:rPr>
        <w:t>color blanc</w:t>
      </w:r>
      <w:r w:rsidR="00D242D7">
        <w:rPr>
          <w:rFonts w:ascii="Verdana" w:hAnsi="Verdana" w:cs="Arial"/>
          <w:sz w:val="20"/>
          <w:szCs w:val="20"/>
        </w:rPr>
        <w:t xml:space="preserve">. El disseny i la posició definitiva del logotip es definirà abans de realitzar la comanda en funció dels espais lliures que permeti el model de neoprè. </w:t>
      </w:r>
      <w:r w:rsidR="00155831" w:rsidRPr="00F325F3">
        <w:rPr>
          <w:rFonts w:ascii="Verdana" w:hAnsi="Verdana" w:cs="Arial"/>
          <w:sz w:val="20"/>
          <w:szCs w:val="20"/>
        </w:rPr>
        <w:t xml:space="preserve"> </w:t>
      </w:r>
    </w:p>
    <w:p w:rsidR="00FC4FEB" w:rsidRDefault="00FC4FEB" w:rsidP="00FC4FEB">
      <w:pPr>
        <w:pStyle w:val="Pargrafdellista"/>
        <w:ind w:left="360"/>
        <w:rPr>
          <w:rFonts w:ascii="Verdana" w:hAnsi="Verdana" w:cs="Arial"/>
          <w:sz w:val="20"/>
          <w:szCs w:val="20"/>
        </w:rPr>
      </w:pPr>
    </w:p>
    <w:p w:rsidR="00AA4E77" w:rsidRDefault="00AA4E77" w:rsidP="00AA4E77">
      <w:pPr>
        <w:pStyle w:val="Pargrafdellista"/>
        <w:ind w:left="360"/>
        <w:jc w:val="center"/>
        <w:rPr>
          <w:rFonts w:ascii="Verdana" w:hAnsi="Verdana" w:cs="Arial"/>
          <w:sz w:val="20"/>
          <w:szCs w:val="20"/>
        </w:rPr>
      </w:pPr>
      <w:r>
        <w:rPr>
          <w:noProof/>
          <w:lang w:eastAsia="ca-ES"/>
        </w:rPr>
        <w:drawing>
          <wp:inline distT="0" distB="0" distL="0" distR="0" wp14:anchorId="6DB05061" wp14:editId="20089C11">
            <wp:extent cx="2087880" cy="2714244"/>
            <wp:effectExtent l="0" t="0" r="7620" b="0"/>
            <wp:docPr id="28" name="Imatge 28" descr="https://www.cascoantiguopro.com/32781-large_default/mono-rescate-wave-5-3-m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cascoantiguopro.com/32781-large_default/mono-rescate-wave-5-3-mm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342" cy="2713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E77" w:rsidRDefault="00AA4E77" w:rsidP="00AA4E77">
      <w:pPr>
        <w:jc w:val="center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Neoprè de rescat</w:t>
      </w:r>
    </w:p>
    <w:p w:rsidR="003C10DB" w:rsidRPr="00514E9C" w:rsidRDefault="003C10DB" w:rsidP="003C10DB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14E9C">
        <w:rPr>
          <w:rFonts w:ascii="Verdana" w:hAnsi="Verdana" w:cs="Arial"/>
          <w:sz w:val="20"/>
          <w:szCs w:val="20"/>
          <w:u w:val="single"/>
        </w:rPr>
        <w:t>Talles:</w:t>
      </w:r>
    </w:p>
    <w:p w:rsidR="00D242D7" w:rsidRDefault="00941E3F" w:rsidP="003C10DB">
      <w:pPr>
        <w:jc w:val="both"/>
        <w:rPr>
          <w:rFonts w:ascii="Verdana" w:hAnsi="Verdana" w:cs="Arial"/>
          <w:color w:val="292526"/>
          <w:sz w:val="20"/>
          <w:szCs w:val="20"/>
        </w:rPr>
      </w:pPr>
      <w:r w:rsidRPr="005978E6">
        <w:rPr>
          <w:rFonts w:ascii="Verdana" w:hAnsi="Verdana" w:cs="Arial"/>
          <w:sz w:val="20"/>
          <w:szCs w:val="20"/>
        </w:rPr>
        <w:t xml:space="preserve">L’adjudicatari es compromet a disposar d’aquest model amb talles de la S a la </w:t>
      </w:r>
      <w:r w:rsidR="005978E6" w:rsidRPr="005978E6">
        <w:rPr>
          <w:rFonts w:ascii="Verdana" w:hAnsi="Verdana" w:cs="Arial"/>
          <w:sz w:val="20"/>
          <w:szCs w:val="20"/>
        </w:rPr>
        <w:t>4</w:t>
      </w:r>
      <w:r w:rsidRPr="005978E6">
        <w:rPr>
          <w:rFonts w:ascii="Verdana" w:hAnsi="Verdana" w:cs="Arial"/>
          <w:sz w:val="20"/>
          <w:szCs w:val="20"/>
        </w:rPr>
        <w:t>XL i, en qualsevol cas, a cobrir les necessitats d’altres talles amb un model si no igual, equivalent</w:t>
      </w:r>
      <w:r w:rsidRPr="005978E6">
        <w:rPr>
          <w:rFonts w:ascii="Verdana" w:hAnsi="Verdana" w:cs="Arial"/>
          <w:color w:val="292526"/>
          <w:sz w:val="20"/>
          <w:szCs w:val="20"/>
        </w:rPr>
        <w:t>.</w:t>
      </w:r>
    </w:p>
    <w:p w:rsidR="003C10DB" w:rsidRPr="00AA4E77" w:rsidRDefault="00D242D7" w:rsidP="003C10DB">
      <w:pPr>
        <w:jc w:val="both"/>
        <w:rPr>
          <w:rFonts w:ascii="Verdana" w:hAnsi="Verdana" w:cs="Arial"/>
          <w:color w:val="FF0000"/>
          <w:sz w:val="20"/>
          <w:szCs w:val="20"/>
        </w:rPr>
      </w:pPr>
      <w:r>
        <w:rPr>
          <w:rFonts w:ascii="Verdana" w:hAnsi="Verdana" w:cs="Arial"/>
          <w:color w:val="292526"/>
          <w:sz w:val="20"/>
          <w:szCs w:val="20"/>
        </w:rPr>
        <w:t>Caldrà disposar de model d’home i model de dona.</w:t>
      </w:r>
      <w:r w:rsidR="00941E3F">
        <w:rPr>
          <w:rFonts w:ascii="Verdana" w:hAnsi="Verdana" w:cs="Arial"/>
          <w:color w:val="FF0000"/>
          <w:sz w:val="20"/>
          <w:szCs w:val="20"/>
        </w:rPr>
        <w:t xml:space="preserve"> </w:t>
      </w:r>
    </w:p>
    <w:p w:rsidR="003C10DB" w:rsidRPr="00514E9C" w:rsidRDefault="003C10DB" w:rsidP="003C10DB">
      <w:pPr>
        <w:pStyle w:val="Pargrafdellista"/>
        <w:ind w:left="1080"/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24349D" w:rsidRPr="00AA4E77" w:rsidRDefault="00FC4FEB" w:rsidP="00854285">
      <w:pPr>
        <w:pStyle w:val="Pargrafdellista"/>
        <w:numPr>
          <w:ilvl w:val="1"/>
          <w:numId w:val="4"/>
        </w:numPr>
        <w:jc w:val="both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b/>
          <w:sz w:val="20"/>
          <w:szCs w:val="20"/>
        </w:rPr>
        <w:t xml:space="preserve">Banyador </w:t>
      </w:r>
      <w:r w:rsidR="00AD5B68">
        <w:rPr>
          <w:rFonts w:ascii="Verdana" w:hAnsi="Verdana" w:cs="Arial"/>
          <w:b/>
          <w:sz w:val="20"/>
          <w:szCs w:val="20"/>
        </w:rPr>
        <w:t xml:space="preserve">esportiu </w:t>
      </w:r>
      <w:r>
        <w:rPr>
          <w:rFonts w:ascii="Verdana" w:hAnsi="Verdana" w:cs="Arial"/>
          <w:b/>
          <w:sz w:val="20"/>
          <w:szCs w:val="20"/>
        </w:rPr>
        <w:t>dona</w:t>
      </w:r>
    </w:p>
    <w:p w:rsidR="00FC4FEB" w:rsidRDefault="00FC4FEB" w:rsidP="00D23350">
      <w:pPr>
        <w:jc w:val="both"/>
        <w:rPr>
          <w:rFonts w:ascii="Verdana" w:hAnsi="Verdana" w:cs="Arial"/>
          <w:sz w:val="20"/>
          <w:szCs w:val="20"/>
        </w:rPr>
      </w:pPr>
      <w:r w:rsidRPr="00FC4FEB">
        <w:rPr>
          <w:rFonts w:ascii="Verdana" w:hAnsi="Verdana" w:cs="Arial"/>
          <w:sz w:val="20"/>
          <w:szCs w:val="20"/>
        </w:rPr>
        <w:lastRenderedPageBreak/>
        <w:t xml:space="preserve">Banyador de dos peces de natació per dones per portar sota el </w:t>
      </w:r>
      <w:proofErr w:type="spellStart"/>
      <w:r w:rsidRPr="00FC4FEB">
        <w:rPr>
          <w:rFonts w:ascii="Verdana" w:hAnsi="Verdana" w:cs="Arial"/>
          <w:sz w:val="20"/>
          <w:szCs w:val="20"/>
        </w:rPr>
        <w:t>neopré</w:t>
      </w:r>
      <w:proofErr w:type="spellEnd"/>
      <w:r w:rsidRPr="00FC4FEB">
        <w:rPr>
          <w:rFonts w:ascii="Verdana" w:hAnsi="Verdana" w:cs="Arial"/>
          <w:sz w:val="20"/>
          <w:szCs w:val="20"/>
        </w:rPr>
        <w:t xml:space="preserve"> (teixit elàstic i assecat ràpid)</w:t>
      </w:r>
    </w:p>
    <w:p w:rsidR="00D23350" w:rsidRDefault="00D23350" w:rsidP="00D2335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14E9C">
        <w:rPr>
          <w:rFonts w:ascii="Verdana" w:hAnsi="Verdana" w:cs="Arial"/>
          <w:sz w:val="20"/>
          <w:szCs w:val="20"/>
          <w:u w:val="single"/>
        </w:rPr>
        <w:t xml:space="preserve">GENERAL: </w:t>
      </w:r>
    </w:p>
    <w:p w:rsidR="006C2C2F" w:rsidRDefault="006C2C2F" w:rsidP="006C2C2F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80% poliamida i 20% elastà o similar</w:t>
      </w:r>
    </w:p>
    <w:p w:rsidR="006C2C2F" w:rsidRDefault="006C2C2F" w:rsidP="006C2C2F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Format per 2 peces: top amb esquena de competició i calcetes de bikini amb cordó intern i folre davanter.</w:t>
      </w:r>
    </w:p>
    <w:p w:rsidR="006C2C2F" w:rsidRDefault="006C2C2F" w:rsidP="006C2C2F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Ajustament cenyit al cos, sense generar arrugues per nadar ràpidament i sense molèsties.</w:t>
      </w:r>
    </w:p>
    <w:p w:rsidR="006C2C2F" w:rsidRDefault="006C2C2F" w:rsidP="006C2C2F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Elàstic, esportiu i que s’aj</w:t>
      </w:r>
      <w:r w:rsidR="00155831">
        <w:rPr>
          <w:rFonts w:ascii="Verdana" w:hAnsi="Verdana" w:cs="Arial"/>
          <w:sz w:val="20"/>
          <w:szCs w:val="20"/>
        </w:rPr>
        <w:t>usti al cos com una segona pell, amb el menor gruix possible.</w:t>
      </w:r>
    </w:p>
    <w:p w:rsidR="00BF5E0E" w:rsidRPr="00F325F3" w:rsidRDefault="00BF5E0E" w:rsidP="00BF5E0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F325F3">
        <w:rPr>
          <w:rFonts w:ascii="Verdana" w:hAnsi="Verdana" w:cs="Arial"/>
          <w:sz w:val="20"/>
          <w:szCs w:val="20"/>
        </w:rPr>
        <w:t>El top de bikini serà amb esquena de competició i tirants amples</w:t>
      </w:r>
    </w:p>
    <w:p w:rsidR="00BF5E0E" w:rsidRPr="00F325F3" w:rsidRDefault="00BF5E0E" w:rsidP="006C2C2F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F325F3">
        <w:rPr>
          <w:rFonts w:ascii="Verdana" w:hAnsi="Verdana" w:cs="Arial"/>
          <w:sz w:val="20"/>
          <w:szCs w:val="20"/>
        </w:rPr>
        <w:t>Sense cap tipus de cremallera ni sistema de tancament similar</w:t>
      </w:r>
    </w:p>
    <w:p w:rsidR="006C2C2F" w:rsidRDefault="006C2C2F" w:rsidP="006C2C2F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Protecció UV 50 o superior.</w:t>
      </w:r>
    </w:p>
    <w:p w:rsidR="00BF5E0E" w:rsidRDefault="00BF5E0E" w:rsidP="006C2C2F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Resistent al clor i a l’aigua salada.</w:t>
      </w:r>
    </w:p>
    <w:p w:rsidR="006C2C2F" w:rsidRPr="00BF5E0E" w:rsidRDefault="006C2C2F" w:rsidP="00BF5E0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Color </w:t>
      </w:r>
      <w:r w:rsidR="00941E3F">
        <w:rPr>
          <w:rFonts w:ascii="Verdana" w:hAnsi="Verdana" w:cs="Arial"/>
          <w:sz w:val="20"/>
          <w:szCs w:val="20"/>
        </w:rPr>
        <w:t xml:space="preserve">negre, </w:t>
      </w:r>
      <w:r>
        <w:rPr>
          <w:rFonts w:ascii="Verdana" w:hAnsi="Verdana" w:cs="Arial"/>
          <w:sz w:val="20"/>
          <w:szCs w:val="20"/>
        </w:rPr>
        <w:t>blau fosc o similar</w:t>
      </w:r>
      <w:r w:rsidRPr="00BF5E0E">
        <w:rPr>
          <w:rFonts w:ascii="Verdana" w:hAnsi="Verdana" w:cs="Arial"/>
          <w:sz w:val="20"/>
          <w:szCs w:val="20"/>
        </w:rPr>
        <w:t xml:space="preserve"> </w:t>
      </w:r>
    </w:p>
    <w:p w:rsidR="00BF5E0E" w:rsidRDefault="00BF5E0E" w:rsidP="00D23350">
      <w:pPr>
        <w:jc w:val="both"/>
        <w:rPr>
          <w:rFonts w:ascii="Verdana" w:hAnsi="Verdana" w:cs="Arial"/>
          <w:sz w:val="20"/>
          <w:szCs w:val="20"/>
          <w:u w:val="single"/>
        </w:rPr>
      </w:pPr>
    </w:p>
    <w:p w:rsidR="00D23350" w:rsidRPr="00514E9C" w:rsidRDefault="00D23350" w:rsidP="00D2335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14E9C">
        <w:rPr>
          <w:rFonts w:ascii="Verdana" w:hAnsi="Verdana" w:cs="Arial"/>
          <w:sz w:val="20"/>
          <w:szCs w:val="20"/>
          <w:u w:val="single"/>
        </w:rPr>
        <w:t>Talles:</w:t>
      </w:r>
    </w:p>
    <w:p w:rsidR="00941E3F" w:rsidRPr="00F325F3" w:rsidRDefault="00421189" w:rsidP="00421189">
      <w:pPr>
        <w:jc w:val="both"/>
        <w:rPr>
          <w:rFonts w:ascii="Verdana" w:hAnsi="Verdana" w:cs="Arial"/>
          <w:color w:val="292526"/>
          <w:sz w:val="20"/>
          <w:szCs w:val="20"/>
        </w:rPr>
      </w:pPr>
      <w:r w:rsidRPr="00F325F3">
        <w:rPr>
          <w:rFonts w:ascii="Verdana" w:hAnsi="Verdana" w:cs="Arial"/>
          <w:color w:val="292526"/>
          <w:sz w:val="20"/>
          <w:szCs w:val="20"/>
        </w:rPr>
        <w:t xml:space="preserve">Relació de talles: </w:t>
      </w:r>
    </w:p>
    <w:p w:rsidR="00421189" w:rsidRPr="00FC4FEB" w:rsidRDefault="00941E3F" w:rsidP="00421189">
      <w:pPr>
        <w:jc w:val="both"/>
        <w:rPr>
          <w:rFonts w:ascii="Verdana" w:hAnsi="Verdana" w:cs="Arial"/>
          <w:color w:val="FF0000"/>
          <w:sz w:val="20"/>
          <w:szCs w:val="20"/>
        </w:rPr>
      </w:pPr>
      <w:r w:rsidRPr="00F325F3">
        <w:rPr>
          <w:rFonts w:ascii="Verdana" w:hAnsi="Verdana" w:cs="Arial"/>
          <w:sz w:val="20"/>
          <w:szCs w:val="20"/>
        </w:rPr>
        <w:t>L’adjudicatari es compromet a disposar d’aquest model amb talles de la 36 a la 46 i, en qualsevol cas, a cobrir les necessitats d’altres talles amb un model si no igual, equivalent</w:t>
      </w:r>
      <w:r w:rsidR="00421189" w:rsidRPr="00F325F3">
        <w:rPr>
          <w:rFonts w:ascii="Verdana" w:hAnsi="Verdana" w:cs="Arial"/>
          <w:color w:val="292526"/>
          <w:sz w:val="20"/>
          <w:szCs w:val="20"/>
        </w:rPr>
        <w:t>.</w:t>
      </w:r>
      <w:r w:rsidR="00FC4FEB">
        <w:rPr>
          <w:rFonts w:ascii="Verdana" w:hAnsi="Verdana" w:cs="Arial"/>
          <w:color w:val="FF0000"/>
          <w:sz w:val="20"/>
          <w:szCs w:val="20"/>
        </w:rPr>
        <w:t xml:space="preserve"> </w:t>
      </w:r>
    </w:p>
    <w:p w:rsidR="00D23350" w:rsidRPr="00514E9C" w:rsidRDefault="00BF5E0E" w:rsidP="00BF5E0E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sz w:val="20"/>
          <w:szCs w:val="20"/>
          <w:lang w:eastAsia="ca-ES"/>
        </w:rPr>
      </w:pPr>
      <w:r>
        <w:rPr>
          <w:noProof/>
          <w:lang w:eastAsia="ca-ES"/>
        </w:rPr>
        <w:drawing>
          <wp:inline distT="0" distB="0" distL="0" distR="0" wp14:anchorId="5B44F9B7" wp14:editId="002CBC00">
            <wp:extent cx="1423844" cy="3070860"/>
            <wp:effectExtent l="0" t="0" r="5080" b="0"/>
            <wp:docPr id="2" name="Imatge 2" descr="ARENA Women&amp;#39;s Dreamy Bikini Energy Back Bañador de Dos Piezas Mujer (Pack de 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ENA Women&amp;#39;s Dreamy Bikini Energy Back Bañador de Dos Piezas Mujer (Pack de 1)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844" cy="307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Calibri"/>
          <w:sz w:val="20"/>
          <w:szCs w:val="20"/>
          <w:lang w:eastAsia="ca-ES"/>
        </w:rPr>
        <w:t xml:space="preserve">      </w:t>
      </w:r>
      <w:r>
        <w:rPr>
          <w:noProof/>
          <w:lang w:eastAsia="ca-ES"/>
        </w:rPr>
        <w:drawing>
          <wp:inline distT="0" distB="0" distL="0" distR="0">
            <wp:extent cx="1445891" cy="3070860"/>
            <wp:effectExtent l="0" t="0" r="2540" b="0"/>
            <wp:docPr id="3" name="Imatge 3" descr="https://m.media-amazon.com/images/I/41C0ut1x9aL._AC_SY741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.media-amazon.com/images/I/41C0ut1x9aL._AC_SY741_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1" cy="307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350" w:rsidRPr="00514E9C" w:rsidRDefault="00FC4FEB" w:rsidP="009F3235">
      <w:pPr>
        <w:autoSpaceDE w:val="0"/>
        <w:autoSpaceDN w:val="0"/>
        <w:adjustRightInd w:val="0"/>
        <w:spacing w:before="120" w:after="240" w:line="240" w:lineRule="auto"/>
        <w:jc w:val="center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 xml:space="preserve">Banyador </w:t>
      </w:r>
      <w:r w:rsidR="00E7005B">
        <w:rPr>
          <w:rFonts w:ascii="Verdana" w:hAnsi="Verdana" w:cs="Arial"/>
          <w:i/>
          <w:sz w:val="16"/>
          <w:szCs w:val="16"/>
        </w:rPr>
        <w:t xml:space="preserve">esportiu </w:t>
      </w:r>
      <w:r>
        <w:rPr>
          <w:rFonts w:ascii="Verdana" w:hAnsi="Verdana" w:cs="Arial"/>
          <w:i/>
          <w:sz w:val="16"/>
          <w:szCs w:val="16"/>
        </w:rPr>
        <w:t>dona</w:t>
      </w:r>
    </w:p>
    <w:p w:rsidR="00D23350" w:rsidRPr="00514E9C" w:rsidRDefault="00D23350" w:rsidP="00D23350">
      <w:pPr>
        <w:pStyle w:val="Pargrafdellista"/>
        <w:ind w:left="1080"/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24349D" w:rsidRPr="004E502E" w:rsidRDefault="00AD5B68" w:rsidP="00854285">
      <w:pPr>
        <w:pStyle w:val="Pargrafdellista"/>
        <w:numPr>
          <w:ilvl w:val="2"/>
          <w:numId w:val="4"/>
        </w:numPr>
        <w:jc w:val="both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b/>
          <w:sz w:val="20"/>
          <w:szCs w:val="20"/>
        </w:rPr>
        <w:t>Banyador esportiu home</w:t>
      </w:r>
    </w:p>
    <w:p w:rsidR="004E502E" w:rsidRDefault="004E502E" w:rsidP="004E502E">
      <w:pPr>
        <w:pStyle w:val="Pargrafdellista"/>
        <w:ind w:left="1080"/>
        <w:jc w:val="both"/>
        <w:rPr>
          <w:rFonts w:ascii="Verdana" w:hAnsi="Verdana" w:cs="Arial"/>
          <w:b/>
          <w:sz w:val="20"/>
          <w:szCs w:val="20"/>
        </w:rPr>
      </w:pPr>
    </w:p>
    <w:p w:rsidR="00AD5B68" w:rsidRDefault="00AD5B68" w:rsidP="006113A2">
      <w:pPr>
        <w:jc w:val="both"/>
        <w:rPr>
          <w:rFonts w:ascii="Verdana" w:hAnsi="Verdana" w:cs="Arial"/>
          <w:sz w:val="20"/>
          <w:szCs w:val="20"/>
        </w:rPr>
      </w:pPr>
      <w:r w:rsidRPr="00AD5B68">
        <w:rPr>
          <w:rFonts w:ascii="Verdana" w:hAnsi="Verdana" w:cs="Arial"/>
          <w:sz w:val="20"/>
          <w:szCs w:val="20"/>
        </w:rPr>
        <w:lastRenderedPageBreak/>
        <w:t xml:space="preserve">Banyador d'home de natació per portar sota el </w:t>
      </w:r>
      <w:r w:rsidR="00F325F3" w:rsidRPr="00AD5B68">
        <w:rPr>
          <w:rFonts w:ascii="Verdana" w:hAnsi="Verdana" w:cs="Arial"/>
          <w:sz w:val="20"/>
          <w:szCs w:val="20"/>
        </w:rPr>
        <w:t>neoprè</w:t>
      </w:r>
      <w:r w:rsidRPr="00AD5B68">
        <w:rPr>
          <w:rFonts w:ascii="Verdana" w:hAnsi="Verdana" w:cs="Arial"/>
          <w:sz w:val="20"/>
          <w:szCs w:val="20"/>
        </w:rPr>
        <w:t>  (teixit elàstic i assecat ràpid)</w:t>
      </w:r>
    </w:p>
    <w:p w:rsidR="006113A2" w:rsidRPr="00514E9C" w:rsidRDefault="006113A2" w:rsidP="006113A2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14E9C">
        <w:rPr>
          <w:rFonts w:ascii="Verdana" w:hAnsi="Verdana" w:cs="Arial"/>
          <w:sz w:val="20"/>
          <w:szCs w:val="20"/>
          <w:u w:val="single"/>
        </w:rPr>
        <w:t xml:space="preserve">GENERAL: </w:t>
      </w:r>
    </w:p>
    <w:p w:rsidR="00EF6F72" w:rsidRDefault="00E7005B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100% polièster</w:t>
      </w:r>
    </w:p>
    <w:p w:rsidR="00E7005B" w:rsidRDefault="00E7005B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Format per una única peça tipus pantaló i de longitud just per sobre del genoll</w:t>
      </w:r>
    </w:p>
    <w:p w:rsidR="00E7005B" w:rsidRPr="00514E9C" w:rsidRDefault="00E7005B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Ajustament cenyit al cos, sense generar arrugues per nadar ràpidament i sense molèsties.</w:t>
      </w:r>
    </w:p>
    <w:p w:rsidR="00EF6F72" w:rsidRDefault="00E7005B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Protecció UV 50 o superior.</w:t>
      </w:r>
    </w:p>
    <w:p w:rsidR="00BF5E0E" w:rsidRDefault="00BF5E0E" w:rsidP="00BF5E0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Resistent al clor i a l’aigua salada.</w:t>
      </w:r>
    </w:p>
    <w:p w:rsidR="00E7005B" w:rsidRPr="00514E9C" w:rsidRDefault="00E7005B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Color </w:t>
      </w:r>
      <w:r w:rsidR="00941E3F">
        <w:rPr>
          <w:rFonts w:ascii="Verdana" w:hAnsi="Verdana" w:cs="Arial"/>
          <w:sz w:val="20"/>
          <w:szCs w:val="20"/>
        </w:rPr>
        <w:t>negre, blau fosc o similar</w:t>
      </w:r>
    </w:p>
    <w:p w:rsidR="00082F70" w:rsidRPr="00514E9C" w:rsidRDefault="00082F70" w:rsidP="00082F70">
      <w:pPr>
        <w:pStyle w:val="Pargrafdellista"/>
        <w:ind w:left="360"/>
        <w:jc w:val="both"/>
        <w:rPr>
          <w:rFonts w:ascii="Verdana" w:hAnsi="Verdana" w:cs="Arial"/>
          <w:sz w:val="20"/>
          <w:szCs w:val="20"/>
        </w:rPr>
      </w:pPr>
    </w:p>
    <w:p w:rsidR="006113A2" w:rsidRPr="00514E9C" w:rsidRDefault="006113A2" w:rsidP="006113A2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14E9C">
        <w:rPr>
          <w:rFonts w:ascii="Verdana" w:hAnsi="Verdana" w:cs="Arial"/>
          <w:sz w:val="20"/>
          <w:szCs w:val="20"/>
          <w:u w:val="single"/>
        </w:rPr>
        <w:t>Talles:</w:t>
      </w:r>
    </w:p>
    <w:p w:rsidR="00941E3F" w:rsidRDefault="00E7005B" w:rsidP="00E7005B">
      <w:pPr>
        <w:jc w:val="both"/>
        <w:rPr>
          <w:rFonts w:ascii="Verdana" w:hAnsi="Verdana" w:cs="Arial"/>
          <w:color w:val="292526"/>
          <w:sz w:val="20"/>
          <w:szCs w:val="20"/>
        </w:rPr>
      </w:pPr>
      <w:r w:rsidRPr="00F325F3">
        <w:rPr>
          <w:rFonts w:ascii="Verdana" w:hAnsi="Verdana" w:cs="Arial"/>
          <w:color w:val="292526"/>
          <w:sz w:val="20"/>
          <w:szCs w:val="20"/>
        </w:rPr>
        <w:t xml:space="preserve">Relació de talles: </w:t>
      </w:r>
    </w:p>
    <w:p w:rsidR="00E7005B" w:rsidRPr="00941E3F" w:rsidRDefault="00941E3F" w:rsidP="00941E3F">
      <w:pPr>
        <w:jc w:val="both"/>
        <w:rPr>
          <w:rFonts w:ascii="Verdana" w:hAnsi="Verdana" w:cs="Arial"/>
          <w:sz w:val="20"/>
          <w:szCs w:val="20"/>
        </w:rPr>
      </w:pPr>
      <w:r w:rsidRPr="00941E3F">
        <w:rPr>
          <w:rFonts w:ascii="Verdana" w:hAnsi="Verdana" w:cs="Arial"/>
          <w:sz w:val="20"/>
          <w:szCs w:val="20"/>
        </w:rPr>
        <w:t xml:space="preserve">L’adjudicatari es compromet a disposar d’aquest model amb </w:t>
      </w:r>
      <w:r w:rsidRPr="00F325F3">
        <w:rPr>
          <w:rFonts w:ascii="Verdana" w:hAnsi="Verdana" w:cs="Arial"/>
          <w:sz w:val="20"/>
          <w:szCs w:val="20"/>
        </w:rPr>
        <w:t xml:space="preserve">talles de la 42 a la 52 </w:t>
      </w:r>
      <w:r w:rsidRPr="00941E3F">
        <w:rPr>
          <w:rFonts w:ascii="Verdana" w:hAnsi="Verdana" w:cs="Arial"/>
          <w:sz w:val="20"/>
          <w:szCs w:val="20"/>
        </w:rPr>
        <w:t>i, en qualsevol cas, a cobrir les necessitats d’altres talles amb un model si</w:t>
      </w:r>
      <w:r>
        <w:rPr>
          <w:rFonts w:ascii="Verdana" w:hAnsi="Verdana" w:cs="Arial"/>
          <w:sz w:val="20"/>
          <w:szCs w:val="20"/>
        </w:rPr>
        <w:t xml:space="preserve"> </w:t>
      </w:r>
      <w:r w:rsidR="00F325F3">
        <w:rPr>
          <w:rFonts w:ascii="Verdana" w:hAnsi="Verdana" w:cs="Arial"/>
          <w:sz w:val="20"/>
          <w:szCs w:val="20"/>
        </w:rPr>
        <w:t>no igual, equivalent</w:t>
      </w:r>
    </w:p>
    <w:p w:rsidR="00E7005B" w:rsidRDefault="00BF5E0E" w:rsidP="00E7005B">
      <w:pPr>
        <w:jc w:val="center"/>
        <w:rPr>
          <w:rFonts w:ascii="Verdana" w:hAnsi="Verdana" w:cs="Arial"/>
          <w:i/>
          <w:sz w:val="16"/>
          <w:szCs w:val="16"/>
        </w:rPr>
      </w:pPr>
      <w:r>
        <w:rPr>
          <w:noProof/>
          <w:lang w:eastAsia="ca-ES"/>
        </w:rPr>
        <w:drawing>
          <wp:inline distT="0" distB="0" distL="0" distR="0">
            <wp:extent cx="2004060" cy="2476500"/>
            <wp:effectExtent l="0" t="0" r="0" b="0"/>
            <wp:docPr id="4" name="Imatge 4" descr="https://www.arenasport.com/media/catalog/product/cache/fc5a14f261bc432c3dbefe1d37cd1d88/f/t/ftp_m_magentoproduct_photos004770550_001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arenasport.com/media/catalog/product/cache/fc5a14f261bc432c3dbefe1d37cd1d88/f/t/ftp_m_magentoproduct_photos004770550_001_x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80" t="57461" r="27840"/>
                    <a:stretch/>
                  </pic:blipFill>
                  <pic:spPr bwMode="auto">
                    <a:xfrm>
                      <a:off x="0" y="0"/>
                      <a:ext cx="200406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13A2" w:rsidRPr="00514E9C" w:rsidRDefault="00E7005B" w:rsidP="000D6419">
      <w:pPr>
        <w:autoSpaceDE w:val="0"/>
        <w:autoSpaceDN w:val="0"/>
        <w:adjustRightInd w:val="0"/>
        <w:spacing w:before="120" w:after="240" w:line="240" w:lineRule="auto"/>
        <w:jc w:val="center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Banyador esportiu home</w:t>
      </w:r>
    </w:p>
    <w:p w:rsidR="006113A2" w:rsidRPr="00514E9C" w:rsidRDefault="006113A2" w:rsidP="006113A2">
      <w:pPr>
        <w:pStyle w:val="Pargrafdellista"/>
        <w:ind w:left="1080"/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E32280" w:rsidRPr="00514E9C" w:rsidRDefault="00E32280" w:rsidP="006113A2">
      <w:pPr>
        <w:pStyle w:val="Pargrafdellista"/>
        <w:ind w:left="1080"/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E32280" w:rsidRPr="00514E9C" w:rsidRDefault="00E32280" w:rsidP="006113A2">
      <w:pPr>
        <w:pStyle w:val="Pargrafdellista"/>
        <w:ind w:left="1080"/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E32280" w:rsidRPr="00514E9C" w:rsidRDefault="00E32280" w:rsidP="006113A2">
      <w:pPr>
        <w:pStyle w:val="Pargrafdellista"/>
        <w:ind w:left="1080"/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24349D" w:rsidRPr="000250E7" w:rsidRDefault="00E7005B" w:rsidP="00854285">
      <w:pPr>
        <w:pStyle w:val="Pargrafdellista"/>
        <w:numPr>
          <w:ilvl w:val="2"/>
          <w:numId w:val="4"/>
        </w:numPr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0250E7">
        <w:rPr>
          <w:rFonts w:ascii="Verdana" w:hAnsi="Verdana" w:cs="Arial"/>
          <w:b/>
          <w:sz w:val="20"/>
          <w:szCs w:val="20"/>
        </w:rPr>
        <w:t>Cap flotant per a remolcs</w:t>
      </w:r>
    </w:p>
    <w:p w:rsidR="004E502E" w:rsidRPr="000250E7" w:rsidRDefault="004E502E" w:rsidP="009F3235">
      <w:pPr>
        <w:pStyle w:val="Pargrafdellista"/>
        <w:ind w:left="1080"/>
        <w:jc w:val="both"/>
        <w:rPr>
          <w:rFonts w:ascii="Verdana" w:hAnsi="Verdana" w:cs="Arial"/>
          <w:b/>
          <w:sz w:val="20"/>
          <w:szCs w:val="20"/>
        </w:rPr>
      </w:pPr>
    </w:p>
    <w:p w:rsidR="009F3235" w:rsidRPr="000250E7" w:rsidRDefault="00AE0280" w:rsidP="009F3235">
      <w:pPr>
        <w:jc w:val="both"/>
        <w:rPr>
          <w:rFonts w:ascii="Verdana" w:hAnsi="Verdana" w:cs="Arial"/>
          <w:sz w:val="20"/>
          <w:szCs w:val="20"/>
        </w:rPr>
      </w:pPr>
      <w:r w:rsidRPr="000250E7">
        <w:rPr>
          <w:rFonts w:ascii="Verdana" w:hAnsi="Verdana" w:cs="Arial"/>
          <w:sz w:val="20"/>
          <w:szCs w:val="20"/>
        </w:rPr>
        <w:t>Cap flotant per amarratge/remolc.</w:t>
      </w:r>
    </w:p>
    <w:p w:rsidR="009F3235" w:rsidRPr="000250E7" w:rsidRDefault="009F3235" w:rsidP="009F3235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0250E7">
        <w:rPr>
          <w:rFonts w:ascii="Verdana" w:hAnsi="Verdana" w:cs="Arial"/>
          <w:sz w:val="20"/>
          <w:szCs w:val="20"/>
          <w:u w:val="single"/>
        </w:rPr>
        <w:t xml:space="preserve">GENERAL: </w:t>
      </w:r>
    </w:p>
    <w:p w:rsidR="009F3235" w:rsidRPr="000250E7" w:rsidRDefault="00AE0280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0250E7">
        <w:rPr>
          <w:rFonts w:ascii="Verdana" w:hAnsi="Verdana" w:cs="Arial"/>
          <w:sz w:val="20"/>
          <w:szCs w:val="20"/>
        </w:rPr>
        <w:t>Cap trenat amb 3 cordons de polipropilè o similar</w:t>
      </w:r>
    </w:p>
    <w:p w:rsidR="00AE0280" w:rsidRPr="000250E7" w:rsidRDefault="00AE0280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0250E7">
        <w:rPr>
          <w:rFonts w:ascii="Verdana" w:hAnsi="Verdana" w:cs="Arial"/>
          <w:sz w:val="20"/>
          <w:szCs w:val="20"/>
        </w:rPr>
        <w:lastRenderedPageBreak/>
        <w:t>D’alta resistència</w:t>
      </w:r>
    </w:p>
    <w:p w:rsidR="00AE0280" w:rsidRPr="000250E7" w:rsidRDefault="00AE0280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0250E7">
        <w:rPr>
          <w:rFonts w:ascii="Verdana" w:hAnsi="Verdana" w:cs="Arial"/>
          <w:sz w:val="20"/>
          <w:szCs w:val="20"/>
        </w:rPr>
        <w:t>Ha de flotar.</w:t>
      </w:r>
    </w:p>
    <w:p w:rsidR="00AE0280" w:rsidRPr="00F325F3" w:rsidRDefault="00AE0280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F325F3">
        <w:rPr>
          <w:rFonts w:ascii="Verdana" w:hAnsi="Verdana" w:cs="Arial"/>
          <w:sz w:val="20"/>
          <w:szCs w:val="20"/>
        </w:rPr>
        <w:t>Diàmetre 20 mm</w:t>
      </w:r>
    </w:p>
    <w:p w:rsidR="00AE0280" w:rsidRPr="00F325F3" w:rsidRDefault="000250E7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F325F3">
        <w:rPr>
          <w:rFonts w:ascii="Verdana" w:hAnsi="Verdana" w:cs="Arial"/>
          <w:sz w:val="20"/>
          <w:szCs w:val="20"/>
        </w:rPr>
        <w:t xml:space="preserve">Longitud </w:t>
      </w:r>
      <w:r w:rsidR="00D242D7">
        <w:rPr>
          <w:rFonts w:ascii="Verdana" w:hAnsi="Verdana" w:cs="Arial"/>
          <w:sz w:val="20"/>
          <w:szCs w:val="20"/>
        </w:rPr>
        <w:t>entre</w:t>
      </w:r>
      <w:r w:rsidRPr="00F325F3">
        <w:rPr>
          <w:rFonts w:ascii="Verdana" w:hAnsi="Verdana" w:cs="Arial"/>
          <w:sz w:val="20"/>
          <w:szCs w:val="20"/>
        </w:rPr>
        <w:t xml:space="preserve"> 25 i 50 metres</w:t>
      </w:r>
      <w:r w:rsidR="00D242D7">
        <w:rPr>
          <w:rFonts w:ascii="Verdana" w:hAnsi="Verdana" w:cs="Arial"/>
          <w:sz w:val="20"/>
          <w:szCs w:val="20"/>
        </w:rPr>
        <w:t>, a indicar al moment de fer la comanda.</w:t>
      </w:r>
      <w:bookmarkStart w:id="0" w:name="_GoBack"/>
      <w:bookmarkEnd w:id="0"/>
    </w:p>
    <w:p w:rsidR="009F3235" w:rsidRPr="000250E7" w:rsidRDefault="009F3235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0250E7">
        <w:rPr>
          <w:rFonts w:ascii="Verdana" w:hAnsi="Verdana" w:cs="Arial"/>
          <w:sz w:val="20"/>
          <w:szCs w:val="20"/>
        </w:rPr>
        <w:t xml:space="preserve">Color </w:t>
      </w:r>
      <w:r w:rsidR="000250E7" w:rsidRPr="000250E7">
        <w:rPr>
          <w:rFonts w:ascii="Verdana" w:hAnsi="Verdana" w:cs="Arial"/>
          <w:sz w:val="20"/>
          <w:szCs w:val="20"/>
        </w:rPr>
        <w:t xml:space="preserve">blau fosc, </w:t>
      </w:r>
      <w:r w:rsidRPr="000250E7">
        <w:rPr>
          <w:rFonts w:ascii="Verdana" w:hAnsi="Verdana" w:cs="Arial"/>
          <w:sz w:val="20"/>
          <w:szCs w:val="20"/>
        </w:rPr>
        <w:t>negre</w:t>
      </w:r>
      <w:r w:rsidR="000250E7" w:rsidRPr="000250E7">
        <w:rPr>
          <w:rFonts w:ascii="Verdana" w:hAnsi="Verdana" w:cs="Arial"/>
          <w:sz w:val="20"/>
          <w:szCs w:val="20"/>
        </w:rPr>
        <w:t xml:space="preserve"> o similar.</w:t>
      </w:r>
    </w:p>
    <w:p w:rsidR="009F3235" w:rsidRPr="000250E7" w:rsidRDefault="00AE0280" w:rsidP="000D6419">
      <w:pPr>
        <w:jc w:val="center"/>
        <w:rPr>
          <w:rFonts w:ascii="Verdana" w:hAnsi="Verdana" w:cs="Arial"/>
          <w:b/>
          <w:sz w:val="20"/>
          <w:szCs w:val="20"/>
        </w:rPr>
      </w:pPr>
      <w:r w:rsidRPr="000250E7">
        <w:rPr>
          <w:noProof/>
          <w:lang w:eastAsia="ca-ES"/>
        </w:rPr>
        <w:drawing>
          <wp:inline distT="0" distB="0" distL="0" distR="0" wp14:anchorId="545D9F44" wp14:editId="26B3D39D">
            <wp:extent cx="2103120" cy="1506713"/>
            <wp:effectExtent l="0" t="0" r="0" b="0"/>
            <wp:docPr id="7" name="Imatge 7" descr="GLEISTEIN GeoPROP - Cabo de amarre azul marino Imagen 1 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LEISTEIN GeoPROP - Cabo de amarre azul marino Imagen 1 d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784" cy="1508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419" w:rsidRPr="00514E9C" w:rsidRDefault="00AE0280" w:rsidP="000D6419">
      <w:pPr>
        <w:autoSpaceDE w:val="0"/>
        <w:autoSpaceDN w:val="0"/>
        <w:adjustRightInd w:val="0"/>
        <w:spacing w:before="120" w:after="240" w:line="240" w:lineRule="auto"/>
        <w:jc w:val="center"/>
        <w:rPr>
          <w:rFonts w:ascii="Verdana" w:hAnsi="Verdana" w:cs="Arial"/>
          <w:i/>
          <w:sz w:val="16"/>
          <w:szCs w:val="16"/>
        </w:rPr>
      </w:pPr>
      <w:r w:rsidRPr="000250E7">
        <w:rPr>
          <w:rFonts w:ascii="Verdana" w:hAnsi="Verdana" w:cs="Arial"/>
          <w:i/>
          <w:sz w:val="16"/>
          <w:szCs w:val="16"/>
        </w:rPr>
        <w:t>Cap flotant</w:t>
      </w:r>
    </w:p>
    <w:p w:rsidR="009F3235" w:rsidRPr="00514E9C" w:rsidRDefault="009F3235" w:rsidP="009F3235">
      <w:pPr>
        <w:pStyle w:val="Pargrafdellista"/>
        <w:ind w:left="1080"/>
        <w:jc w:val="both"/>
        <w:rPr>
          <w:rFonts w:ascii="Verdana" w:hAnsi="Verdana" w:cs="Arial"/>
          <w:b/>
          <w:sz w:val="20"/>
          <w:szCs w:val="20"/>
        </w:rPr>
      </w:pPr>
    </w:p>
    <w:p w:rsidR="009F3235" w:rsidRPr="00514E9C" w:rsidRDefault="009F3235" w:rsidP="009F3235">
      <w:pPr>
        <w:pStyle w:val="Pargrafdellista"/>
        <w:ind w:left="1080"/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24349D" w:rsidRPr="004E502E" w:rsidRDefault="001402DB" w:rsidP="00854285">
      <w:pPr>
        <w:pStyle w:val="Pargrafdellista"/>
        <w:numPr>
          <w:ilvl w:val="2"/>
          <w:numId w:val="4"/>
        </w:numPr>
        <w:jc w:val="both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b/>
          <w:sz w:val="20"/>
          <w:szCs w:val="20"/>
        </w:rPr>
        <w:t>Collaret cervical</w:t>
      </w:r>
    </w:p>
    <w:p w:rsidR="008B4E0D" w:rsidRPr="00514E9C" w:rsidRDefault="004E502E" w:rsidP="008B4E0D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Collaret cervical </w:t>
      </w:r>
      <w:r w:rsidR="00E7005B">
        <w:rPr>
          <w:rFonts w:ascii="Verdana" w:hAnsi="Verdana" w:cs="Arial"/>
          <w:sz w:val="20"/>
          <w:szCs w:val="20"/>
        </w:rPr>
        <w:t>regulable</w:t>
      </w:r>
    </w:p>
    <w:p w:rsidR="008B4E0D" w:rsidRPr="00514E9C" w:rsidRDefault="008B4E0D" w:rsidP="008B4E0D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14E9C">
        <w:rPr>
          <w:rFonts w:ascii="Verdana" w:hAnsi="Verdana" w:cs="Arial"/>
          <w:sz w:val="20"/>
          <w:szCs w:val="20"/>
          <w:u w:val="single"/>
        </w:rPr>
        <w:t xml:space="preserve">GENERAL: </w:t>
      </w:r>
    </w:p>
    <w:p w:rsidR="008B4E0D" w:rsidRPr="00514E9C" w:rsidRDefault="001402DB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Collaret rígid</w:t>
      </w:r>
    </w:p>
    <w:p w:rsidR="008B4E0D" w:rsidRDefault="001402DB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Ha de permetre la regulació de dimensió a com a mínim a </w:t>
      </w:r>
      <w:r w:rsidR="00941E3F">
        <w:rPr>
          <w:rFonts w:ascii="Verdana" w:hAnsi="Verdana" w:cs="Arial"/>
          <w:sz w:val="20"/>
          <w:szCs w:val="20"/>
        </w:rPr>
        <w:t xml:space="preserve">3 </w:t>
      </w:r>
      <w:r>
        <w:rPr>
          <w:rFonts w:ascii="Verdana" w:hAnsi="Verdana" w:cs="Arial"/>
          <w:sz w:val="20"/>
          <w:szCs w:val="20"/>
        </w:rPr>
        <w:t>talles diferents.</w:t>
      </w:r>
    </w:p>
    <w:p w:rsidR="001402DB" w:rsidRDefault="001402DB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Sense necessitat de muntatge</w:t>
      </w:r>
    </w:p>
    <w:p w:rsidR="001402DB" w:rsidRPr="00514E9C" w:rsidRDefault="001402DB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Col·locació fàcil, ràpida i segura.</w:t>
      </w:r>
    </w:p>
    <w:p w:rsidR="008B4E0D" w:rsidRPr="00514E9C" w:rsidRDefault="008B4E0D" w:rsidP="0024349D">
      <w:pPr>
        <w:pStyle w:val="Pargrafdellista"/>
        <w:ind w:left="1080"/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0D6419" w:rsidRPr="00514E9C" w:rsidRDefault="000D6419" w:rsidP="000D6419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14E9C">
        <w:rPr>
          <w:rFonts w:ascii="Verdana" w:hAnsi="Verdana" w:cs="Arial"/>
          <w:sz w:val="20"/>
          <w:szCs w:val="20"/>
          <w:u w:val="single"/>
        </w:rPr>
        <w:t>Talles:</w:t>
      </w:r>
    </w:p>
    <w:p w:rsidR="000D6419" w:rsidRPr="00514E9C" w:rsidRDefault="00941E3F" w:rsidP="000D6419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Disponibilitat de 2 models: per adult i per a menors (pediàtric)</w:t>
      </w:r>
    </w:p>
    <w:p w:rsidR="000D6419" w:rsidRPr="00514E9C" w:rsidRDefault="001402DB" w:rsidP="001402DB">
      <w:pPr>
        <w:jc w:val="center"/>
        <w:rPr>
          <w:rFonts w:ascii="Verdana" w:hAnsi="Verdana" w:cs="Arial"/>
          <w:i/>
          <w:sz w:val="16"/>
          <w:szCs w:val="16"/>
        </w:rPr>
      </w:pPr>
      <w:r>
        <w:rPr>
          <w:noProof/>
          <w:lang w:eastAsia="ca-ES"/>
        </w:rPr>
        <w:drawing>
          <wp:inline distT="0" distB="0" distL="0" distR="0" wp14:anchorId="67029268" wp14:editId="68B784EF">
            <wp:extent cx="2004060" cy="2558930"/>
            <wp:effectExtent l="0" t="0" r="0" b="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27" t="25873" r="26043" b="31332"/>
                    <a:stretch/>
                  </pic:blipFill>
                  <pic:spPr bwMode="auto">
                    <a:xfrm>
                      <a:off x="0" y="0"/>
                      <a:ext cx="2004060" cy="2558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ca-ES"/>
        </w:rPr>
        <w:br w:type="textWrapping" w:clear="all"/>
      </w:r>
      <w:r>
        <w:rPr>
          <w:rFonts w:ascii="Verdana" w:hAnsi="Verdana" w:cs="Arial"/>
          <w:i/>
          <w:sz w:val="16"/>
          <w:szCs w:val="16"/>
        </w:rPr>
        <w:t>Collaret cervical</w:t>
      </w:r>
    </w:p>
    <w:p w:rsidR="00C0489A" w:rsidRPr="00514E9C" w:rsidRDefault="00C0489A" w:rsidP="00C0489A">
      <w:pPr>
        <w:pStyle w:val="Pargrafdellista"/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C0489A" w:rsidRDefault="001402DB" w:rsidP="00854285">
      <w:pPr>
        <w:pStyle w:val="Pargrafdellista"/>
        <w:numPr>
          <w:ilvl w:val="2"/>
          <w:numId w:val="4"/>
        </w:numPr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Focus </w:t>
      </w:r>
      <w:r w:rsidR="00EB7566">
        <w:rPr>
          <w:rFonts w:ascii="Verdana" w:hAnsi="Verdana" w:cs="Arial"/>
          <w:b/>
          <w:sz w:val="20"/>
          <w:szCs w:val="20"/>
        </w:rPr>
        <w:t>de busseig</w:t>
      </w:r>
    </w:p>
    <w:p w:rsidR="000D6419" w:rsidRPr="00514E9C" w:rsidRDefault="001402DB" w:rsidP="000D6419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Focus de busseig tècnic</w:t>
      </w:r>
      <w:r w:rsidR="00EB7566">
        <w:rPr>
          <w:rFonts w:ascii="Verdana" w:hAnsi="Verdana" w:cs="Arial"/>
          <w:sz w:val="20"/>
          <w:szCs w:val="20"/>
        </w:rPr>
        <w:t xml:space="preserve"> tipus LED</w:t>
      </w:r>
    </w:p>
    <w:p w:rsidR="00D30DF1" w:rsidRPr="00514E9C" w:rsidRDefault="00D30DF1" w:rsidP="00D30DF1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14E9C">
        <w:rPr>
          <w:rFonts w:ascii="Verdana" w:hAnsi="Verdana" w:cs="Arial"/>
          <w:sz w:val="20"/>
          <w:szCs w:val="20"/>
          <w:u w:val="single"/>
        </w:rPr>
        <w:t xml:space="preserve">GENERAL: </w:t>
      </w:r>
    </w:p>
    <w:p w:rsidR="00F21BC9" w:rsidRDefault="00EB7566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Potencia≥ 4000 lúmens</w:t>
      </w:r>
    </w:p>
    <w:p w:rsidR="00EB7566" w:rsidRDefault="00EB7566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Ha de permetre la regulació a com a mínim 3 modes diferents de potència (aproximadament 4000, 1500 i 500 lúmens)</w:t>
      </w:r>
    </w:p>
    <w:p w:rsidR="00EB7566" w:rsidRDefault="00EB7566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Autonomia en funció dels lúmens aproximadament de: 4000 </w:t>
      </w:r>
      <w:proofErr w:type="spellStart"/>
      <w:r>
        <w:rPr>
          <w:rFonts w:ascii="Verdana" w:hAnsi="Verdana" w:cs="Arial"/>
          <w:sz w:val="20"/>
          <w:szCs w:val="20"/>
        </w:rPr>
        <w:t>lúmnes</w:t>
      </w:r>
      <w:proofErr w:type="spellEnd"/>
      <w:r>
        <w:rPr>
          <w:rFonts w:ascii="Verdana" w:hAnsi="Verdana" w:cs="Arial"/>
          <w:sz w:val="20"/>
          <w:szCs w:val="20"/>
        </w:rPr>
        <w:t xml:space="preserve"> – 1 hora // 1500 lúmens – 4,5 hores // 500 lúmens – 14 hores.</w:t>
      </w:r>
    </w:p>
    <w:p w:rsidR="00EB7566" w:rsidRDefault="00EB7566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Dimensions aproximades: 160x50x65cm</w:t>
      </w:r>
    </w:p>
    <w:p w:rsidR="00EB7566" w:rsidRPr="00514E9C" w:rsidRDefault="00EB7566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Pes ≤ 800 </w:t>
      </w:r>
      <w:proofErr w:type="spellStart"/>
      <w:r>
        <w:rPr>
          <w:rFonts w:ascii="Verdana" w:hAnsi="Verdana" w:cs="Arial"/>
          <w:sz w:val="20"/>
          <w:szCs w:val="20"/>
        </w:rPr>
        <w:t>gr</w:t>
      </w:r>
      <w:proofErr w:type="spellEnd"/>
    </w:p>
    <w:p w:rsidR="0000390E" w:rsidRDefault="00EB7566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Profunditat màxima d’immersió: 150 metres</w:t>
      </w:r>
    </w:p>
    <w:p w:rsidR="00EB7566" w:rsidRPr="00514E9C" w:rsidRDefault="00EB7566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Ha d’incloure carregador i bateria.</w:t>
      </w:r>
    </w:p>
    <w:p w:rsidR="00776046" w:rsidRPr="00514E9C" w:rsidRDefault="00776046" w:rsidP="00776046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14E9C">
        <w:rPr>
          <w:rFonts w:ascii="Verdana" w:hAnsi="Verdana" w:cs="Arial"/>
          <w:sz w:val="20"/>
          <w:szCs w:val="20"/>
          <w:u w:val="single"/>
        </w:rPr>
        <w:t>Talles:</w:t>
      </w:r>
    </w:p>
    <w:p w:rsidR="002C1E8B" w:rsidRPr="00514E9C" w:rsidRDefault="00EB7566" w:rsidP="002C1E8B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color w:val="292526"/>
          <w:sz w:val="20"/>
          <w:szCs w:val="20"/>
        </w:rPr>
        <w:t>Única</w:t>
      </w:r>
    </w:p>
    <w:p w:rsidR="00274047" w:rsidRPr="00514E9C" w:rsidRDefault="00EB7566" w:rsidP="00274047">
      <w:pPr>
        <w:jc w:val="center"/>
        <w:rPr>
          <w:rFonts w:ascii="Verdana" w:hAnsi="Verdana" w:cs="Arial"/>
          <w:sz w:val="20"/>
          <w:szCs w:val="20"/>
        </w:rPr>
      </w:pPr>
      <w:r>
        <w:rPr>
          <w:noProof/>
          <w:lang w:eastAsia="ca-ES"/>
        </w:rPr>
        <w:drawing>
          <wp:inline distT="0" distB="0" distL="0" distR="0">
            <wp:extent cx="1805940" cy="1874769"/>
            <wp:effectExtent l="0" t="0" r="3810" b="0"/>
            <wp:docPr id="288" name="Imatge 288" descr="Orcatorch Foco D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Orcatorch Foco D860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0" t="9873" r="10155" b="9450"/>
                    <a:stretch/>
                  </pic:blipFill>
                  <pic:spPr bwMode="auto">
                    <a:xfrm>
                      <a:off x="0" y="0"/>
                      <a:ext cx="1805091" cy="1873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4047" w:rsidRPr="00514E9C" w:rsidRDefault="00EB7566" w:rsidP="00274047">
      <w:pPr>
        <w:autoSpaceDE w:val="0"/>
        <w:autoSpaceDN w:val="0"/>
        <w:adjustRightInd w:val="0"/>
        <w:spacing w:before="120" w:after="240" w:line="240" w:lineRule="auto"/>
        <w:jc w:val="center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Focus busseig</w:t>
      </w:r>
    </w:p>
    <w:p w:rsidR="00274047" w:rsidRPr="00514E9C" w:rsidRDefault="00274047" w:rsidP="000D6419">
      <w:pPr>
        <w:jc w:val="both"/>
        <w:rPr>
          <w:rFonts w:ascii="Verdana" w:hAnsi="Verdana" w:cs="Arial"/>
          <w:sz w:val="20"/>
          <w:szCs w:val="20"/>
        </w:rPr>
      </w:pPr>
    </w:p>
    <w:p w:rsidR="000D6419" w:rsidRPr="00514E9C" w:rsidRDefault="000D6419" w:rsidP="000D6419">
      <w:pPr>
        <w:pStyle w:val="Pargrafdellista"/>
        <w:ind w:left="1080"/>
        <w:jc w:val="both"/>
        <w:rPr>
          <w:rFonts w:ascii="Verdana" w:hAnsi="Verdana" w:cs="Arial"/>
          <w:b/>
          <w:sz w:val="20"/>
          <w:szCs w:val="20"/>
        </w:rPr>
      </w:pPr>
    </w:p>
    <w:p w:rsidR="00C0489A" w:rsidRPr="004E502E" w:rsidRDefault="00155831" w:rsidP="00854285">
      <w:pPr>
        <w:pStyle w:val="Pargrafdellista"/>
        <w:numPr>
          <w:ilvl w:val="2"/>
          <w:numId w:val="4"/>
        </w:numPr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Frontal de busseig</w:t>
      </w:r>
    </w:p>
    <w:p w:rsidR="004E502E" w:rsidRDefault="004E502E" w:rsidP="004E502E">
      <w:pPr>
        <w:pStyle w:val="Pargrafdellista"/>
        <w:ind w:left="1080"/>
        <w:jc w:val="both"/>
        <w:rPr>
          <w:rFonts w:ascii="Verdana" w:hAnsi="Verdana" w:cs="Arial"/>
          <w:b/>
          <w:sz w:val="20"/>
          <w:szCs w:val="20"/>
        </w:rPr>
      </w:pPr>
    </w:p>
    <w:p w:rsidR="00C1427A" w:rsidRPr="00514E9C" w:rsidRDefault="00EB7566" w:rsidP="00C1427A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Frontal tipus LED submergible</w:t>
      </w:r>
    </w:p>
    <w:p w:rsidR="00C1427A" w:rsidRPr="00514E9C" w:rsidRDefault="00C1427A" w:rsidP="00C1427A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14E9C">
        <w:rPr>
          <w:rFonts w:ascii="Verdana" w:hAnsi="Verdana" w:cs="Arial"/>
          <w:sz w:val="20"/>
          <w:szCs w:val="20"/>
          <w:u w:val="single"/>
        </w:rPr>
        <w:t xml:space="preserve">GENERAL: </w:t>
      </w:r>
    </w:p>
    <w:p w:rsidR="00EB7566" w:rsidRDefault="00EB7566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Potencia≥ 1200 lúmens</w:t>
      </w:r>
    </w:p>
    <w:p w:rsidR="00126C17" w:rsidRDefault="00126C17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Llum principal blanca, amb llum auxiliar vermella en cadascun dels costats de la llum principal</w:t>
      </w:r>
    </w:p>
    <w:p w:rsidR="00EB7566" w:rsidRDefault="00EB7566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Sivella disponible per ajustar la corretja al contorn del cap</w:t>
      </w:r>
    </w:p>
    <w:p w:rsidR="00EB7566" w:rsidRDefault="00EB7566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Ha de permetre el seu ús tan sota l’aigua com a la superfície.</w:t>
      </w:r>
    </w:p>
    <w:p w:rsidR="00EB7566" w:rsidRDefault="00EB7566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Inclou bateria recarregable amb connexió Micro-USB</w:t>
      </w:r>
    </w:p>
    <w:p w:rsidR="00EB7566" w:rsidRDefault="00EB7566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Protecció contra sobreescalfament</w:t>
      </w:r>
    </w:p>
    <w:p w:rsidR="00EB7566" w:rsidRDefault="00EB7566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lastRenderedPageBreak/>
        <w:t>Fabricat en alumini d’alta resistència i acabat anoditzat</w:t>
      </w:r>
    </w:p>
    <w:p w:rsidR="00EB7566" w:rsidRDefault="00EB7566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Profunditat màxima d’immersió: 150 metres</w:t>
      </w:r>
    </w:p>
    <w:p w:rsidR="00EB7566" w:rsidRDefault="00EB7566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Ha de permetre la regulació a com a mínim </w:t>
      </w:r>
      <w:r w:rsidR="00126C17">
        <w:rPr>
          <w:rFonts w:ascii="Verdana" w:hAnsi="Verdana" w:cs="Arial"/>
          <w:sz w:val="20"/>
          <w:szCs w:val="20"/>
        </w:rPr>
        <w:t>2</w:t>
      </w:r>
      <w:r>
        <w:rPr>
          <w:rFonts w:ascii="Verdana" w:hAnsi="Verdana" w:cs="Arial"/>
          <w:sz w:val="20"/>
          <w:szCs w:val="20"/>
        </w:rPr>
        <w:t xml:space="preserve"> modes diferents de potència</w:t>
      </w:r>
      <w:r w:rsidR="00126C17">
        <w:rPr>
          <w:rFonts w:ascii="Verdana" w:hAnsi="Verdana" w:cs="Arial"/>
          <w:sz w:val="20"/>
          <w:szCs w:val="20"/>
        </w:rPr>
        <w:t xml:space="preserve"> de la llum principal</w:t>
      </w:r>
      <w:r>
        <w:rPr>
          <w:rFonts w:ascii="Verdana" w:hAnsi="Verdana" w:cs="Arial"/>
          <w:sz w:val="20"/>
          <w:szCs w:val="20"/>
        </w:rPr>
        <w:t xml:space="preserve"> (aproximadament </w:t>
      </w:r>
      <w:r w:rsidR="00126C17">
        <w:rPr>
          <w:rFonts w:ascii="Verdana" w:hAnsi="Verdana" w:cs="Arial"/>
          <w:sz w:val="20"/>
          <w:szCs w:val="20"/>
        </w:rPr>
        <w:t>1200</w:t>
      </w:r>
      <w:r>
        <w:rPr>
          <w:rFonts w:ascii="Verdana" w:hAnsi="Verdana" w:cs="Arial"/>
          <w:sz w:val="20"/>
          <w:szCs w:val="20"/>
        </w:rPr>
        <w:t xml:space="preserve"> i </w:t>
      </w:r>
      <w:r w:rsidR="00126C17">
        <w:rPr>
          <w:rFonts w:ascii="Verdana" w:hAnsi="Verdana" w:cs="Arial"/>
          <w:sz w:val="20"/>
          <w:szCs w:val="20"/>
        </w:rPr>
        <w:t>45</w:t>
      </w:r>
      <w:r>
        <w:rPr>
          <w:rFonts w:ascii="Verdana" w:hAnsi="Verdana" w:cs="Arial"/>
          <w:sz w:val="20"/>
          <w:szCs w:val="20"/>
        </w:rPr>
        <w:t>0 lúmens)</w:t>
      </w:r>
    </w:p>
    <w:p w:rsidR="00EB7566" w:rsidRDefault="00EB7566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Autonomia en funció dels lúmens aproximadament de: </w:t>
      </w:r>
      <w:r w:rsidR="00126C17">
        <w:rPr>
          <w:rFonts w:ascii="Verdana" w:hAnsi="Verdana" w:cs="Arial"/>
          <w:sz w:val="20"/>
          <w:szCs w:val="20"/>
        </w:rPr>
        <w:t>12</w:t>
      </w:r>
      <w:r>
        <w:rPr>
          <w:rFonts w:ascii="Verdana" w:hAnsi="Verdana" w:cs="Arial"/>
          <w:sz w:val="20"/>
          <w:szCs w:val="20"/>
        </w:rPr>
        <w:t xml:space="preserve">00 </w:t>
      </w:r>
      <w:proofErr w:type="spellStart"/>
      <w:r>
        <w:rPr>
          <w:rFonts w:ascii="Verdana" w:hAnsi="Verdana" w:cs="Arial"/>
          <w:sz w:val="20"/>
          <w:szCs w:val="20"/>
        </w:rPr>
        <w:t>lúmnes</w:t>
      </w:r>
      <w:proofErr w:type="spellEnd"/>
      <w:r>
        <w:rPr>
          <w:rFonts w:ascii="Verdana" w:hAnsi="Verdana" w:cs="Arial"/>
          <w:sz w:val="20"/>
          <w:szCs w:val="20"/>
        </w:rPr>
        <w:t xml:space="preserve"> – </w:t>
      </w:r>
      <w:r w:rsidR="00126C17">
        <w:rPr>
          <w:rFonts w:ascii="Verdana" w:hAnsi="Verdana" w:cs="Arial"/>
          <w:sz w:val="20"/>
          <w:szCs w:val="20"/>
        </w:rPr>
        <w:t>2 hores</w:t>
      </w:r>
      <w:r>
        <w:rPr>
          <w:rFonts w:ascii="Verdana" w:hAnsi="Verdana" w:cs="Arial"/>
          <w:sz w:val="20"/>
          <w:szCs w:val="20"/>
        </w:rPr>
        <w:t xml:space="preserve"> // </w:t>
      </w:r>
      <w:r w:rsidR="00126C17">
        <w:rPr>
          <w:rFonts w:ascii="Verdana" w:hAnsi="Verdana" w:cs="Arial"/>
          <w:sz w:val="20"/>
          <w:szCs w:val="20"/>
        </w:rPr>
        <w:t>45</w:t>
      </w:r>
      <w:r>
        <w:rPr>
          <w:rFonts w:ascii="Verdana" w:hAnsi="Verdana" w:cs="Arial"/>
          <w:sz w:val="20"/>
          <w:szCs w:val="20"/>
        </w:rPr>
        <w:t xml:space="preserve">0 lúmens – </w:t>
      </w:r>
      <w:r w:rsidR="00126C17">
        <w:rPr>
          <w:rFonts w:ascii="Verdana" w:hAnsi="Verdana" w:cs="Arial"/>
          <w:sz w:val="20"/>
          <w:szCs w:val="20"/>
        </w:rPr>
        <w:t>3</w:t>
      </w:r>
      <w:r>
        <w:rPr>
          <w:rFonts w:ascii="Verdana" w:hAnsi="Verdana" w:cs="Arial"/>
          <w:sz w:val="20"/>
          <w:szCs w:val="20"/>
        </w:rPr>
        <w:t xml:space="preserve"> hores.</w:t>
      </w:r>
    </w:p>
    <w:p w:rsidR="00EB7566" w:rsidRDefault="00EB7566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Dimensions aproximades: 10x</w:t>
      </w:r>
      <w:r w:rsidR="00126C17">
        <w:rPr>
          <w:rFonts w:ascii="Verdana" w:hAnsi="Verdana" w:cs="Arial"/>
          <w:sz w:val="20"/>
          <w:szCs w:val="20"/>
        </w:rPr>
        <w:t>3</w:t>
      </w:r>
      <w:r>
        <w:rPr>
          <w:rFonts w:ascii="Verdana" w:hAnsi="Verdana" w:cs="Arial"/>
          <w:sz w:val="20"/>
          <w:szCs w:val="20"/>
        </w:rPr>
        <w:t>x</w:t>
      </w:r>
      <w:r w:rsidR="00126C17">
        <w:rPr>
          <w:rFonts w:ascii="Verdana" w:hAnsi="Verdana" w:cs="Arial"/>
          <w:sz w:val="20"/>
          <w:szCs w:val="20"/>
        </w:rPr>
        <w:t>4</w:t>
      </w:r>
      <w:r>
        <w:rPr>
          <w:rFonts w:ascii="Verdana" w:hAnsi="Verdana" w:cs="Arial"/>
          <w:sz w:val="20"/>
          <w:szCs w:val="20"/>
        </w:rPr>
        <w:t>cm</w:t>
      </w:r>
    </w:p>
    <w:p w:rsidR="00EB7566" w:rsidRPr="00514E9C" w:rsidRDefault="00EB7566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Pes</w:t>
      </w:r>
      <w:r w:rsidR="00126C17">
        <w:rPr>
          <w:rFonts w:ascii="Verdana" w:hAnsi="Verdana" w:cs="Arial"/>
          <w:sz w:val="20"/>
          <w:szCs w:val="20"/>
        </w:rPr>
        <w:t xml:space="preserve"> (sense bateria)</w:t>
      </w:r>
      <w:r>
        <w:rPr>
          <w:rFonts w:ascii="Verdana" w:hAnsi="Verdana" w:cs="Arial"/>
          <w:sz w:val="20"/>
          <w:szCs w:val="20"/>
        </w:rPr>
        <w:t xml:space="preserve"> ≤ </w:t>
      </w:r>
      <w:r w:rsidR="00126C17">
        <w:rPr>
          <w:rFonts w:ascii="Verdana" w:hAnsi="Verdana" w:cs="Arial"/>
          <w:sz w:val="20"/>
          <w:szCs w:val="20"/>
        </w:rPr>
        <w:t>15</w:t>
      </w:r>
      <w:r>
        <w:rPr>
          <w:rFonts w:ascii="Verdana" w:hAnsi="Verdana" w:cs="Arial"/>
          <w:sz w:val="20"/>
          <w:szCs w:val="20"/>
        </w:rPr>
        <w:t xml:space="preserve">0 </w:t>
      </w:r>
      <w:proofErr w:type="spellStart"/>
      <w:r>
        <w:rPr>
          <w:rFonts w:ascii="Verdana" w:hAnsi="Verdana" w:cs="Arial"/>
          <w:sz w:val="20"/>
          <w:szCs w:val="20"/>
        </w:rPr>
        <w:t>gr</w:t>
      </w:r>
      <w:proofErr w:type="spellEnd"/>
    </w:p>
    <w:p w:rsidR="00EB7566" w:rsidRPr="00514E9C" w:rsidRDefault="00EB7566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Ha d’incloure</w:t>
      </w:r>
      <w:r w:rsidR="00126C17">
        <w:rPr>
          <w:rFonts w:ascii="Verdana" w:hAnsi="Verdana" w:cs="Arial"/>
          <w:sz w:val="20"/>
          <w:szCs w:val="20"/>
        </w:rPr>
        <w:t xml:space="preserve">: 1 corretja pel cap, 1 suport de muntatge per </w:t>
      </w:r>
      <w:proofErr w:type="spellStart"/>
      <w:r w:rsidR="00126C17">
        <w:rPr>
          <w:rFonts w:ascii="Verdana" w:hAnsi="Verdana" w:cs="Arial"/>
          <w:sz w:val="20"/>
          <w:szCs w:val="20"/>
        </w:rPr>
        <w:t>Gopro</w:t>
      </w:r>
      <w:proofErr w:type="spellEnd"/>
      <w:r w:rsidR="00126C17">
        <w:rPr>
          <w:rFonts w:ascii="Verdana" w:hAnsi="Verdana" w:cs="Arial"/>
          <w:sz w:val="20"/>
          <w:szCs w:val="20"/>
        </w:rPr>
        <w:t xml:space="preserve">, </w:t>
      </w:r>
      <w:r w:rsidR="004E502E">
        <w:rPr>
          <w:rFonts w:ascii="Verdana" w:hAnsi="Verdana" w:cs="Arial"/>
          <w:sz w:val="20"/>
          <w:szCs w:val="20"/>
        </w:rPr>
        <w:t>1 bateria i 1 cable de càrrega.</w:t>
      </w:r>
    </w:p>
    <w:p w:rsidR="00274047" w:rsidRPr="00514E9C" w:rsidRDefault="00274047" w:rsidP="00274047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14E9C">
        <w:rPr>
          <w:rFonts w:ascii="Verdana" w:hAnsi="Verdana" w:cs="Arial"/>
          <w:sz w:val="20"/>
          <w:szCs w:val="20"/>
          <w:u w:val="single"/>
        </w:rPr>
        <w:t>Talles:</w:t>
      </w:r>
    </w:p>
    <w:p w:rsidR="00274047" w:rsidRPr="00514E9C" w:rsidRDefault="00EB7566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Única</w:t>
      </w:r>
    </w:p>
    <w:p w:rsidR="00274047" w:rsidRPr="00514E9C" w:rsidRDefault="00274047" w:rsidP="00274047">
      <w:pPr>
        <w:jc w:val="center"/>
        <w:rPr>
          <w:rFonts w:ascii="Verdana" w:hAnsi="Verdana" w:cs="Arial"/>
          <w:sz w:val="20"/>
          <w:szCs w:val="20"/>
        </w:rPr>
      </w:pPr>
      <w:r w:rsidRPr="00514E9C">
        <w:rPr>
          <w:rFonts w:ascii="Verdana" w:hAnsi="Verdana" w:cs="Arial"/>
          <w:sz w:val="20"/>
          <w:szCs w:val="20"/>
        </w:rPr>
        <w:t xml:space="preserve">  </w:t>
      </w:r>
      <w:r w:rsidR="00126C17">
        <w:rPr>
          <w:noProof/>
          <w:lang w:eastAsia="ca-ES"/>
        </w:rPr>
        <w:drawing>
          <wp:inline distT="0" distB="0" distL="0" distR="0">
            <wp:extent cx="2766060" cy="1899023"/>
            <wp:effectExtent l="0" t="0" r="0" b="6350"/>
            <wp:docPr id="289" name="Imatge 289" descr="https://www.tradeinn.com/f/13989/139894063/orcatorch-luz-frontal-doble-color.jpg?_gl=1*1eqam1m*_up*MQ..&amp;gclid=Cj0KCQiAj_CrBhD-ARIsAIiMxT_dsc52u4kWSPmrWWn91qXIIUN6i1gmPisuQqF1rd7-0TDXcfhzo_saAvQAEALw_wcB&amp;gclsrc=aw.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tradeinn.com/f/13989/139894063/orcatorch-luz-frontal-doble-color.jpg?_gl=1*1eqam1m*_up*MQ..&amp;gclid=Cj0KCQiAj_CrBhD-ARIsAIiMxT_dsc52u4kWSPmrWWn91qXIIUN6i1gmPisuQqF1rd7-0TDXcfhzo_saAvQAEALw_wcB&amp;gclsrc=aw.ds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6" t="18900" r="4231" b="17772"/>
                    <a:stretch/>
                  </pic:blipFill>
                  <pic:spPr bwMode="auto">
                    <a:xfrm>
                      <a:off x="0" y="0"/>
                      <a:ext cx="2768592" cy="1900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4047" w:rsidRPr="00514E9C" w:rsidRDefault="00126C17" w:rsidP="00274047">
      <w:pPr>
        <w:autoSpaceDE w:val="0"/>
        <w:autoSpaceDN w:val="0"/>
        <w:adjustRightInd w:val="0"/>
        <w:spacing w:before="120" w:after="240" w:line="240" w:lineRule="auto"/>
        <w:jc w:val="center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Llum frontal</w:t>
      </w:r>
    </w:p>
    <w:p w:rsidR="00C1427A" w:rsidRPr="00514E9C" w:rsidRDefault="00C1427A" w:rsidP="0054465F">
      <w:pPr>
        <w:spacing w:after="0"/>
        <w:ind w:left="284"/>
        <w:jc w:val="both"/>
        <w:rPr>
          <w:rFonts w:ascii="Verdana" w:eastAsia="Times New Roman" w:hAnsi="Verdana" w:cs="Calibri"/>
          <w:sz w:val="20"/>
          <w:szCs w:val="20"/>
          <w:lang w:eastAsia="ca-ES"/>
        </w:rPr>
      </w:pPr>
    </w:p>
    <w:p w:rsidR="00C1427A" w:rsidRPr="00514E9C" w:rsidRDefault="00C1427A" w:rsidP="0054465F">
      <w:pPr>
        <w:spacing w:after="0"/>
        <w:ind w:left="284"/>
        <w:jc w:val="both"/>
        <w:rPr>
          <w:rFonts w:ascii="Verdana" w:eastAsia="Times New Roman" w:hAnsi="Verdana" w:cs="Calibri"/>
          <w:sz w:val="20"/>
          <w:szCs w:val="20"/>
          <w:lang w:eastAsia="ca-ES"/>
        </w:rPr>
      </w:pPr>
    </w:p>
    <w:p w:rsidR="00126C17" w:rsidRPr="00514E9C" w:rsidRDefault="00E37A88" w:rsidP="00854285">
      <w:pPr>
        <w:pStyle w:val="Pargrafdellista"/>
        <w:numPr>
          <w:ilvl w:val="2"/>
          <w:numId w:val="4"/>
        </w:numPr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Sac estanc</w:t>
      </w:r>
      <w:r w:rsidR="00126C17">
        <w:rPr>
          <w:rFonts w:ascii="Verdana" w:hAnsi="Verdana" w:cs="Arial"/>
          <w:b/>
          <w:sz w:val="20"/>
          <w:szCs w:val="20"/>
        </w:rPr>
        <w:t xml:space="preserve"> </w:t>
      </w:r>
    </w:p>
    <w:p w:rsidR="00126C17" w:rsidRPr="00514E9C" w:rsidRDefault="00E37A88" w:rsidP="00126C17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Sac totalment estanc per emmagatzemar objectes i evitar que es mullin</w:t>
      </w:r>
    </w:p>
    <w:p w:rsidR="00126C17" w:rsidRPr="00514E9C" w:rsidRDefault="00126C17" w:rsidP="00126C17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14E9C">
        <w:rPr>
          <w:rFonts w:ascii="Verdana" w:hAnsi="Verdana" w:cs="Arial"/>
          <w:sz w:val="20"/>
          <w:szCs w:val="20"/>
          <w:u w:val="single"/>
        </w:rPr>
        <w:t xml:space="preserve">GENERAL: </w:t>
      </w:r>
    </w:p>
    <w:p w:rsidR="00126C17" w:rsidRDefault="00E37A88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Fabricat en PVC</w:t>
      </w:r>
    </w:p>
    <w:p w:rsidR="00126C17" w:rsidRDefault="00E37A88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Capacitat aproximada: 40 litres</w:t>
      </w:r>
    </w:p>
    <w:p w:rsidR="00E37A88" w:rsidRDefault="00E37A88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Dissenyat per al seu ús per busseig i esports aquàtics</w:t>
      </w:r>
    </w:p>
    <w:p w:rsidR="00126C17" w:rsidRDefault="00126C17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Dimensions aproximades: </w:t>
      </w:r>
      <w:r w:rsidR="00E37A88">
        <w:rPr>
          <w:rFonts w:ascii="Verdana" w:hAnsi="Verdana" w:cs="Arial"/>
          <w:sz w:val="20"/>
          <w:szCs w:val="20"/>
        </w:rPr>
        <w:t>25</w:t>
      </w:r>
      <w:r>
        <w:rPr>
          <w:rFonts w:ascii="Verdana" w:hAnsi="Verdana" w:cs="Arial"/>
          <w:sz w:val="20"/>
          <w:szCs w:val="20"/>
        </w:rPr>
        <w:t>cm</w:t>
      </w:r>
      <w:r w:rsidR="00E37A88">
        <w:rPr>
          <w:rFonts w:ascii="Verdana" w:hAnsi="Verdana" w:cs="Arial"/>
          <w:sz w:val="20"/>
          <w:szCs w:val="20"/>
        </w:rPr>
        <w:t xml:space="preserve"> de diàmetre i 65 cm de llarg</w:t>
      </w:r>
    </w:p>
    <w:p w:rsidR="00E37A88" w:rsidRDefault="00E37A88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Possibilitat de color negre i vermell.</w:t>
      </w:r>
    </w:p>
    <w:p w:rsidR="00126C17" w:rsidRPr="00514E9C" w:rsidRDefault="00126C17" w:rsidP="00126C17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14E9C">
        <w:rPr>
          <w:rFonts w:ascii="Verdana" w:hAnsi="Verdana" w:cs="Arial"/>
          <w:sz w:val="20"/>
          <w:szCs w:val="20"/>
          <w:u w:val="single"/>
        </w:rPr>
        <w:t>Talles:</w:t>
      </w:r>
    </w:p>
    <w:p w:rsidR="00126C17" w:rsidRPr="00514E9C" w:rsidRDefault="00126C17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Única</w:t>
      </w:r>
    </w:p>
    <w:p w:rsidR="00126C17" w:rsidRPr="00514E9C" w:rsidRDefault="00126C17" w:rsidP="00126C17">
      <w:pPr>
        <w:jc w:val="center"/>
        <w:rPr>
          <w:rFonts w:ascii="Verdana" w:hAnsi="Verdana" w:cs="Arial"/>
          <w:sz w:val="20"/>
          <w:szCs w:val="20"/>
        </w:rPr>
      </w:pPr>
      <w:r w:rsidRPr="00514E9C">
        <w:rPr>
          <w:rFonts w:ascii="Verdana" w:hAnsi="Verdana" w:cs="Arial"/>
          <w:sz w:val="20"/>
          <w:szCs w:val="20"/>
        </w:rPr>
        <w:lastRenderedPageBreak/>
        <w:t xml:space="preserve">  </w:t>
      </w:r>
      <w:r w:rsidR="00E37A88">
        <w:rPr>
          <w:noProof/>
          <w:lang w:eastAsia="ca-ES"/>
        </w:rPr>
        <w:drawing>
          <wp:inline distT="0" distB="0" distL="0" distR="0">
            <wp:extent cx="1818365" cy="2283867"/>
            <wp:effectExtent l="0" t="0" r="0" b="2540"/>
            <wp:docPr id="291" name="Imatge 291" descr="https://tdsdive.com/1072-large_default/saco-estanco-10-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tdsdive.com/1072-large_default/saco-estanco-10-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635" cy="2285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C17" w:rsidRPr="00514E9C" w:rsidRDefault="00E37A88" w:rsidP="00126C17">
      <w:pPr>
        <w:autoSpaceDE w:val="0"/>
        <w:autoSpaceDN w:val="0"/>
        <w:adjustRightInd w:val="0"/>
        <w:spacing w:before="120" w:after="240" w:line="240" w:lineRule="auto"/>
        <w:jc w:val="center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Sac estanc</w:t>
      </w:r>
    </w:p>
    <w:p w:rsidR="00C1427A" w:rsidRDefault="00C1427A" w:rsidP="0054465F">
      <w:pPr>
        <w:spacing w:after="0"/>
        <w:ind w:left="284"/>
        <w:jc w:val="both"/>
        <w:rPr>
          <w:rFonts w:ascii="Verdana" w:eastAsia="Times New Roman" w:hAnsi="Verdana" w:cs="Calibri"/>
          <w:sz w:val="20"/>
          <w:szCs w:val="20"/>
          <w:lang w:eastAsia="ca-ES"/>
        </w:rPr>
      </w:pPr>
    </w:p>
    <w:p w:rsidR="007059B5" w:rsidRPr="00231465" w:rsidRDefault="007059B5" w:rsidP="00854285">
      <w:pPr>
        <w:pStyle w:val="Pargrafdellista"/>
        <w:numPr>
          <w:ilvl w:val="2"/>
          <w:numId w:val="4"/>
        </w:numPr>
        <w:jc w:val="both"/>
        <w:rPr>
          <w:rFonts w:ascii="Verdana" w:hAnsi="Verdana" w:cs="Arial"/>
          <w:b/>
          <w:sz w:val="20"/>
          <w:szCs w:val="20"/>
        </w:rPr>
      </w:pPr>
      <w:r w:rsidRPr="00231465">
        <w:rPr>
          <w:rFonts w:ascii="Verdana" w:hAnsi="Verdana" w:cs="Arial"/>
          <w:b/>
          <w:sz w:val="20"/>
          <w:szCs w:val="20"/>
        </w:rPr>
        <w:t>Rems</w:t>
      </w:r>
    </w:p>
    <w:p w:rsidR="007059B5" w:rsidRPr="00231465" w:rsidRDefault="00231465" w:rsidP="007059B5">
      <w:pPr>
        <w:jc w:val="both"/>
        <w:rPr>
          <w:rFonts w:ascii="Verdana" w:hAnsi="Verdana" w:cs="Arial"/>
          <w:sz w:val="20"/>
          <w:szCs w:val="20"/>
        </w:rPr>
      </w:pPr>
      <w:r w:rsidRPr="00231465">
        <w:rPr>
          <w:rFonts w:ascii="Verdana" w:hAnsi="Verdana" w:cs="Arial"/>
          <w:sz w:val="20"/>
          <w:szCs w:val="20"/>
        </w:rPr>
        <w:t>Rem telescòpic d’alumini amb ganxo a l’extrem</w:t>
      </w:r>
    </w:p>
    <w:p w:rsidR="007059B5" w:rsidRPr="00231465" w:rsidRDefault="007059B5" w:rsidP="007059B5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231465">
        <w:rPr>
          <w:rFonts w:ascii="Verdana" w:hAnsi="Verdana" w:cs="Arial"/>
          <w:sz w:val="20"/>
          <w:szCs w:val="20"/>
          <w:u w:val="single"/>
        </w:rPr>
        <w:t xml:space="preserve">GENERAL: </w:t>
      </w:r>
    </w:p>
    <w:p w:rsidR="004E502E" w:rsidRPr="00231465" w:rsidRDefault="00231465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231465">
        <w:rPr>
          <w:rFonts w:ascii="Verdana" w:hAnsi="Verdana" w:cs="Arial"/>
          <w:sz w:val="20"/>
          <w:szCs w:val="20"/>
        </w:rPr>
        <w:t>Cos d’alumini, p</w:t>
      </w:r>
      <w:r w:rsidR="004E502E" w:rsidRPr="00231465">
        <w:rPr>
          <w:rFonts w:ascii="Verdana" w:hAnsi="Verdana" w:cs="Arial"/>
          <w:sz w:val="20"/>
          <w:szCs w:val="20"/>
        </w:rPr>
        <w:t xml:space="preserve">ala en ABS </w:t>
      </w:r>
      <w:r w:rsidRPr="00231465">
        <w:rPr>
          <w:rFonts w:ascii="Verdana" w:hAnsi="Verdana" w:cs="Arial"/>
          <w:sz w:val="20"/>
          <w:szCs w:val="20"/>
        </w:rPr>
        <w:t>i ga</w:t>
      </w:r>
      <w:r w:rsidR="004E502E" w:rsidRPr="00231465">
        <w:rPr>
          <w:rFonts w:ascii="Verdana" w:hAnsi="Verdana" w:cs="Arial"/>
          <w:sz w:val="20"/>
          <w:szCs w:val="20"/>
        </w:rPr>
        <w:t xml:space="preserve">nxo en PVC </w:t>
      </w:r>
      <w:r w:rsidRPr="00231465">
        <w:rPr>
          <w:rFonts w:ascii="Verdana" w:hAnsi="Verdana" w:cs="Arial"/>
          <w:sz w:val="20"/>
          <w:szCs w:val="20"/>
        </w:rPr>
        <w:t>(</w:t>
      </w:r>
      <w:r w:rsidR="004E502E" w:rsidRPr="00231465">
        <w:rPr>
          <w:rFonts w:ascii="Verdana" w:hAnsi="Verdana" w:cs="Arial"/>
          <w:sz w:val="20"/>
          <w:szCs w:val="20"/>
        </w:rPr>
        <w:t xml:space="preserve">o </w:t>
      </w:r>
      <w:r w:rsidRPr="00231465">
        <w:rPr>
          <w:rFonts w:ascii="Verdana" w:hAnsi="Verdana" w:cs="Arial"/>
          <w:sz w:val="20"/>
          <w:szCs w:val="20"/>
        </w:rPr>
        <w:t xml:space="preserve">materials </w:t>
      </w:r>
      <w:r w:rsidR="004E502E" w:rsidRPr="00231465">
        <w:rPr>
          <w:rFonts w:ascii="Verdana" w:hAnsi="Verdana" w:cs="Arial"/>
          <w:sz w:val="20"/>
          <w:szCs w:val="20"/>
        </w:rPr>
        <w:t>similar</w:t>
      </w:r>
      <w:r w:rsidRPr="00231465">
        <w:rPr>
          <w:rFonts w:ascii="Verdana" w:hAnsi="Verdana" w:cs="Arial"/>
          <w:sz w:val="20"/>
          <w:szCs w:val="20"/>
        </w:rPr>
        <w:t>s)</w:t>
      </w:r>
    </w:p>
    <w:p w:rsidR="004E502E" w:rsidRPr="00231465" w:rsidRDefault="004E502E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231465">
        <w:rPr>
          <w:rFonts w:ascii="Verdana" w:hAnsi="Verdana" w:cs="Arial"/>
          <w:sz w:val="20"/>
          <w:szCs w:val="20"/>
        </w:rPr>
        <w:t xml:space="preserve">Regulable </w:t>
      </w:r>
      <w:r w:rsidR="00231465" w:rsidRPr="00231465">
        <w:rPr>
          <w:rFonts w:ascii="Verdana" w:hAnsi="Verdana" w:cs="Arial"/>
          <w:sz w:val="20"/>
          <w:szCs w:val="20"/>
        </w:rPr>
        <w:t xml:space="preserve">en longitud </w:t>
      </w:r>
      <w:r w:rsidRPr="00231465">
        <w:rPr>
          <w:rFonts w:ascii="Verdana" w:hAnsi="Verdana" w:cs="Arial"/>
          <w:sz w:val="20"/>
          <w:szCs w:val="20"/>
        </w:rPr>
        <w:t>de 1</w:t>
      </w:r>
      <w:r w:rsidR="00231465" w:rsidRPr="00231465">
        <w:rPr>
          <w:rFonts w:ascii="Verdana" w:hAnsi="Verdana" w:cs="Arial"/>
          <w:sz w:val="20"/>
          <w:szCs w:val="20"/>
        </w:rPr>
        <w:t>,</w:t>
      </w:r>
      <w:r w:rsidRPr="00231465">
        <w:rPr>
          <w:rFonts w:ascii="Verdana" w:hAnsi="Verdana" w:cs="Arial"/>
          <w:sz w:val="20"/>
          <w:szCs w:val="20"/>
        </w:rPr>
        <w:t>5 a 2</w:t>
      </w:r>
      <w:r w:rsidR="00231465" w:rsidRPr="00231465">
        <w:rPr>
          <w:rFonts w:ascii="Verdana" w:hAnsi="Verdana" w:cs="Arial"/>
          <w:sz w:val="20"/>
          <w:szCs w:val="20"/>
        </w:rPr>
        <w:t xml:space="preserve"> metres.</w:t>
      </w:r>
    </w:p>
    <w:p w:rsidR="00231465" w:rsidRPr="00231465" w:rsidRDefault="00231465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231465">
        <w:rPr>
          <w:rFonts w:ascii="Verdana" w:hAnsi="Verdana" w:cs="Arial"/>
          <w:sz w:val="20"/>
          <w:szCs w:val="20"/>
        </w:rPr>
        <w:t>Diàmetre 30 mm</w:t>
      </w:r>
    </w:p>
    <w:p w:rsidR="007059B5" w:rsidRPr="00231465" w:rsidRDefault="007059B5" w:rsidP="007059B5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231465">
        <w:rPr>
          <w:rFonts w:ascii="Verdana" w:hAnsi="Verdana" w:cs="Arial"/>
          <w:sz w:val="20"/>
          <w:szCs w:val="20"/>
          <w:u w:val="single"/>
        </w:rPr>
        <w:t>Talles:</w:t>
      </w:r>
    </w:p>
    <w:p w:rsidR="007059B5" w:rsidRPr="00231465" w:rsidRDefault="007059B5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231465">
        <w:rPr>
          <w:rFonts w:ascii="Verdana" w:hAnsi="Verdana" w:cs="Arial"/>
          <w:sz w:val="20"/>
          <w:szCs w:val="20"/>
        </w:rPr>
        <w:t>Única</w:t>
      </w:r>
    </w:p>
    <w:p w:rsidR="007059B5" w:rsidRPr="00231465" w:rsidRDefault="00231465" w:rsidP="007059B5">
      <w:pPr>
        <w:jc w:val="center"/>
        <w:rPr>
          <w:rFonts w:ascii="Verdana" w:hAnsi="Verdana" w:cs="Arial"/>
          <w:sz w:val="20"/>
          <w:szCs w:val="20"/>
        </w:rPr>
      </w:pPr>
      <w:r w:rsidRPr="00231465">
        <w:rPr>
          <w:noProof/>
          <w:lang w:eastAsia="ca-ES"/>
        </w:rPr>
        <w:drawing>
          <wp:inline distT="0" distB="0" distL="0" distR="0" wp14:anchorId="360BAC83" wp14:editId="78E5FF5E">
            <wp:extent cx="2857500" cy="640080"/>
            <wp:effectExtent l="0" t="0" r="0" b="7620"/>
            <wp:docPr id="5" name="Imatge 5" descr="https://www.accesorionautico.com/images/products/44348-500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accesorionautico.com/images/products/44348-500x5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266" b="37334"/>
                    <a:stretch/>
                  </pic:blipFill>
                  <pic:spPr bwMode="auto">
                    <a:xfrm>
                      <a:off x="0" y="0"/>
                      <a:ext cx="285750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059B5" w:rsidRPr="00231465">
        <w:rPr>
          <w:rFonts w:ascii="Verdana" w:hAnsi="Verdana" w:cs="Arial"/>
          <w:sz w:val="20"/>
          <w:szCs w:val="20"/>
        </w:rPr>
        <w:t xml:space="preserve"> </w:t>
      </w:r>
    </w:p>
    <w:p w:rsidR="007059B5" w:rsidRPr="00514E9C" w:rsidRDefault="00231465" w:rsidP="007059B5">
      <w:pPr>
        <w:autoSpaceDE w:val="0"/>
        <w:autoSpaceDN w:val="0"/>
        <w:adjustRightInd w:val="0"/>
        <w:spacing w:before="120" w:after="240" w:line="240" w:lineRule="auto"/>
        <w:jc w:val="center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Rem</w:t>
      </w:r>
    </w:p>
    <w:p w:rsidR="00126C17" w:rsidRDefault="00126C17" w:rsidP="0054465F">
      <w:pPr>
        <w:spacing w:after="0"/>
        <w:ind w:left="284"/>
        <w:jc w:val="both"/>
        <w:rPr>
          <w:rFonts w:ascii="Verdana" w:eastAsia="Times New Roman" w:hAnsi="Verdana" w:cs="Calibri"/>
          <w:sz w:val="20"/>
          <w:szCs w:val="20"/>
          <w:lang w:eastAsia="ca-ES"/>
        </w:rPr>
      </w:pPr>
    </w:p>
    <w:p w:rsidR="00E93A20" w:rsidRDefault="00E93A20" w:rsidP="00854285">
      <w:pPr>
        <w:pStyle w:val="Pargrafdellista"/>
        <w:numPr>
          <w:ilvl w:val="2"/>
          <w:numId w:val="4"/>
        </w:numPr>
        <w:jc w:val="both"/>
        <w:rPr>
          <w:rFonts w:ascii="Verdana" w:hAnsi="Verdana" w:cs="Arial"/>
          <w:b/>
          <w:sz w:val="20"/>
          <w:szCs w:val="20"/>
        </w:rPr>
      </w:pPr>
      <w:r w:rsidRPr="00E93A20">
        <w:rPr>
          <w:rFonts w:ascii="Verdana" w:hAnsi="Verdana" w:cs="Arial"/>
          <w:b/>
          <w:sz w:val="20"/>
          <w:szCs w:val="20"/>
        </w:rPr>
        <w:t xml:space="preserve">Mosquetó de seguretat </w:t>
      </w:r>
    </w:p>
    <w:p w:rsidR="00E93A20" w:rsidRPr="00E93A20" w:rsidRDefault="00E93A20" w:rsidP="00E93A20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Connector d’acer inoxidable amb gallet recte per al seu ús al món nàutic</w:t>
      </w:r>
    </w:p>
    <w:p w:rsidR="00E93A20" w:rsidRPr="00E93A20" w:rsidRDefault="00E93A20" w:rsidP="00E93A2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E93A20">
        <w:rPr>
          <w:rFonts w:ascii="Verdana" w:hAnsi="Verdana" w:cs="Arial"/>
          <w:sz w:val="20"/>
          <w:szCs w:val="20"/>
          <w:u w:val="single"/>
        </w:rPr>
        <w:t xml:space="preserve">GENERAL: </w:t>
      </w:r>
    </w:p>
    <w:p w:rsidR="00E93A20" w:rsidRDefault="00E93A20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Acer inoxidable AISI-316, resistent a ambients corrosius com llocs marins i ambients salins</w:t>
      </w:r>
    </w:p>
    <w:p w:rsidR="00E93A20" w:rsidRDefault="00E93A20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Sense voreres afilades</w:t>
      </w:r>
    </w:p>
    <w:p w:rsidR="00E93A20" w:rsidRDefault="00E93A20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Amb indicació de la càrrega màxima</w:t>
      </w:r>
    </w:p>
    <w:p w:rsidR="00E93A20" w:rsidRPr="00E93A20" w:rsidRDefault="00E93A20" w:rsidP="00E93A2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E93A20">
        <w:rPr>
          <w:rFonts w:ascii="Verdana" w:hAnsi="Verdana" w:cs="Arial"/>
          <w:sz w:val="20"/>
          <w:szCs w:val="20"/>
          <w:u w:val="single"/>
        </w:rPr>
        <w:t>Talles:</w:t>
      </w:r>
    </w:p>
    <w:p w:rsidR="00E93A20" w:rsidRDefault="00E93A20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Disponible en diferents</w:t>
      </w:r>
      <w:r w:rsidR="00A820FF">
        <w:rPr>
          <w:rFonts w:ascii="Verdana" w:hAnsi="Verdana" w:cs="Arial"/>
          <w:sz w:val="20"/>
          <w:szCs w:val="20"/>
        </w:rPr>
        <w:t xml:space="preserve"> mides i càrregues màximes.</w:t>
      </w:r>
    </w:p>
    <w:p w:rsidR="00E93A20" w:rsidRPr="00E93A20" w:rsidRDefault="00E93A20" w:rsidP="00E93A20">
      <w:pPr>
        <w:pStyle w:val="Pargrafdellista"/>
        <w:ind w:left="360"/>
        <w:jc w:val="both"/>
        <w:rPr>
          <w:rFonts w:ascii="Verdana" w:hAnsi="Verdana" w:cs="Arial"/>
          <w:sz w:val="20"/>
          <w:szCs w:val="20"/>
        </w:rPr>
      </w:pPr>
    </w:p>
    <w:p w:rsidR="00E93A20" w:rsidRPr="00E93A20" w:rsidRDefault="00E93A20" w:rsidP="00E93A20">
      <w:pPr>
        <w:pStyle w:val="Pargrafdellista"/>
        <w:ind w:left="360"/>
        <w:jc w:val="both"/>
        <w:rPr>
          <w:rFonts w:ascii="Verdana" w:hAnsi="Verdana" w:cs="Arial"/>
          <w:sz w:val="20"/>
          <w:szCs w:val="20"/>
        </w:rPr>
      </w:pPr>
    </w:p>
    <w:p w:rsidR="00E93A20" w:rsidRPr="00E93A20" w:rsidRDefault="00E93A20" w:rsidP="00E93A20">
      <w:pPr>
        <w:jc w:val="center"/>
        <w:rPr>
          <w:rFonts w:ascii="Verdana" w:hAnsi="Verdana" w:cs="Arial"/>
          <w:sz w:val="20"/>
          <w:szCs w:val="20"/>
        </w:rPr>
      </w:pPr>
      <w:r w:rsidRPr="00E93A20">
        <w:rPr>
          <w:rFonts w:ascii="Verdana" w:hAnsi="Verdana" w:cs="Arial"/>
          <w:sz w:val="20"/>
          <w:szCs w:val="20"/>
        </w:rPr>
        <w:t xml:space="preserve">  </w:t>
      </w:r>
      <w:r w:rsidR="00A820FF">
        <w:rPr>
          <w:noProof/>
          <w:lang w:eastAsia="ca-ES"/>
        </w:rPr>
        <w:drawing>
          <wp:inline distT="0" distB="0" distL="0" distR="0">
            <wp:extent cx="2209800" cy="2209800"/>
            <wp:effectExtent l="0" t="0" r="0" b="0"/>
            <wp:docPr id="294" name="Imatge 294" descr="Class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lassic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762" cy="2208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20FF" w:rsidRPr="00A820FF">
        <w:t xml:space="preserve"> </w:t>
      </w:r>
      <w:r w:rsidR="00A820FF">
        <w:rPr>
          <w:noProof/>
          <w:lang w:eastAsia="ca-ES"/>
        </w:rPr>
        <w:drawing>
          <wp:inline distT="0" distB="0" distL="0" distR="0">
            <wp:extent cx="1950720" cy="1950720"/>
            <wp:effectExtent l="0" t="0" r="0" b="0"/>
            <wp:docPr id="295" name="Imatge 295" descr="https://www.kong.it/upload/img/c/600x600-harness535_BIG.jpg?_gl=1*bir7rl*_up*MQ..*_ga*MTgzODcxMzcyOC4xNzAzMTYzMTY2*_ga_2DEHVVX21K*MTcwMzE2MzE2Ni4xLjAuMTcwMzE2MzE2Ni4wLjAuMA..*_ga_DWQ39Z0LRB*MTcwMzE2MzE2Ni4xLjAuMTcwMzE2MzE2Ni4wLjAuMA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kong.it/upload/img/c/600x600-harness535_BIG.jpg?_gl=1*bir7rl*_up*MQ..*_ga*MTgzODcxMzcyOC4xNzAzMTYzMTY2*_ga_2DEHVVX21K*MTcwMzE2MzE2Ni4xLjAuMTcwMzE2MzE2Ni4wLjAuMA..*_ga_DWQ39Z0LRB*MTcwMzE2MzE2Ni4xLjAuMTcwMzE2MzE2Ni4wLjAuMA.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803" cy="1949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A20" w:rsidRPr="00514E9C" w:rsidRDefault="00A820FF" w:rsidP="00E93A20">
      <w:pPr>
        <w:autoSpaceDE w:val="0"/>
        <w:autoSpaceDN w:val="0"/>
        <w:adjustRightInd w:val="0"/>
        <w:spacing w:before="120" w:after="240" w:line="240" w:lineRule="auto"/>
        <w:jc w:val="center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Mosquetó</w:t>
      </w:r>
    </w:p>
    <w:p w:rsidR="00126C17" w:rsidRDefault="00126C17" w:rsidP="0054465F">
      <w:pPr>
        <w:spacing w:after="0"/>
        <w:ind w:left="284"/>
        <w:jc w:val="both"/>
        <w:rPr>
          <w:rFonts w:ascii="Verdana" w:eastAsia="Times New Roman" w:hAnsi="Verdana" w:cs="Calibri"/>
          <w:sz w:val="20"/>
          <w:szCs w:val="20"/>
          <w:lang w:eastAsia="ca-ES"/>
        </w:rPr>
      </w:pPr>
    </w:p>
    <w:p w:rsidR="00E93A20" w:rsidRDefault="00E93A20" w:rsidP="0054465F">
      <w:pPr>
        <w:spacing w:after="0"/>
        <w:ind w:left="284"/>
        <w:jc w:val="both"/>
        <w:rPr>
          <w:rFonts w:ascii="Verdana" w:eastAsia="Times New Roman" w:hAnsi="Verdana" w:cs="Calibri"/>
          <w:sz w:val="20"/>
          <w:szCs w:val="20"/>
          <w:lang w:eastAsia="ca-ES"/>
        </w:rPr>
      </w:pPr>
    </w:p>
    <w:p w:rsidR="00A820FF" w:rsidRDefault="00A820FF" w:rsidP="00854285">
      <w:pPr>
        <w:pStyle w:val="Pargrafdellista"/>
        <w:numPr>
          <w:ilvl w:val="2"/>
          <w:numId w:val="4"/>
        </w:numPr>
        <w:jc w:val="both"/>
        <w:rPr>
          <w:rFonts w:ascii="Verdana" w:hAnsi="Verdana" w:cs="Arial"/>
          <w:b/>
          <w:sz w:val="20"/>
          <w:szCs w:val="20"/>
        </w:rPr>
      </w:pPr>
      <w:r w:rsidRPr="00AE0280">
        <w:rPr>
          <w:rFonts w:ascii="Verdana" w:hAnsi="Verdana" w:cs="Arial"/>
          <w:b/>
          <w:sz w:val="20"/>
          <w:szCs w:val="20"/>
        </w:rPr>
        <w:t>Gafa (“</w:t>
      </w:r>
      <w:proofErr w:type="spellStart"/>
      <w:r w:rsidRPr="00AE0280">
        <w:rPr>
          <w:rFonts w:ascii="Verdana" w:hAnsi="Verdana" w:cs="Arial"/>
          <w:b/>
          <w:sz w:val="20"/>
          <w:szCs w:val="20"/>
        </w:rPr>
        <w:t>bichero</w:t>
      </w:r>
      <w:proofErr w:type="spellEnd"/>
      <w:r w:rsidRPr="00AE0280">
        <w:rPr>
          <w:rFonts w:ascii="Verdana" w:hAnsi="Verdana" w:cs="Arial"/>
          <w:b/>
          <w:sz w:val="20"/>
          <w:szCs w:val="20"/>
        </w:rPr>
        <w:t xml:space="preserve">”) </w:t>
      </w:r>
    </w:p>
    <w:p w:rsidR="00A820FF" w:rsidRPr="00AE0280" w:rsidRDefault="00231465" w:rsidP="00A820FF">
      <w:pPr>
        <w:jc w:val="both"/>
        <w:rPr>
          <w:rFonts w:ascii="Verdana" w:hAnsi="Verdana" w:cs="Arial"/>
          <w:sz w:val="20"/>
          <w:szCs w:val="20"/>
        </w:rPr>
      </w:pPr>
      <w:r w:rsidRPr="00AE0280">
        <w:rPr>
          <w:rFonts w:ascii="Verdana" w:hAnsi="Verdana" w:cs="Arial"/>
          <w:sz w:val="20"/>
          <w:szCs w:val="20"/>
        </w:rPr>
        <w:t>Gafa per facilitar l’amarratge</w:t>
      </w:r>
      <w:r w:rsidR="00AE0280" w:rsidRPr="00AE0280">
        <w:rPr>
          <w:rFonts w:ascii="Verdana" w:hAnsi="Verdana" w:cs="Arial"/>
          <w:sz w:val="20"/>
          <w:szCs w:val="20"/>
        </w:rPr>
        <w:t>, assolir boies, recuperar un objecte o ajudar a la recuperació d’un home al mar</w:t>
      </w:r>
    </w:p>
    <w:p w:rsidR="00A820FF" w:rsidRPr="00AE0280" w:rsidRDefault="00A820FF" w:rsidP="00A820FF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AE0280">
        <w:rPr>
          <w:rFonts w:ascii="Verdana" w:hAnsi="Verdana" w:cs="Arial"/>
          <w:sz w:val="20"/>
          <w:szCs w:val="20"/>
          <w:u w:val="single"/>
        </w:rPr>
        <w:t xml:space="preserve">GENERAL: </w:t>
      </w:r>
    </w:p>
    <w:p w:rsidR="00A820FF" w:rsidRPr="00AE0280" w:rsidRDefault="00A820FF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AE0280">
        <w:rPr>
          <w:rFonts w:ascii="Verdana" w:hAnsi="Verdana" w:cs="Arial"/>
          <w:sz w:val="20"/>
          <w:szCs w:val="20"/>
        </w:rPr>
        <w:t xml:space="preserve">Fabricat en </w:t>
      </w:r>
      <w:r w:rsidR="00AE0280" w:rsidRPr="00AE0280">
        <w:rPr>
          <w:rFonts w:ascii="Verdana" w:hAnsi="Verdana" w:cs="Arial"/>
          <w:sz w:val="20"/>
          <w:szCs w:val="20"/>
        </w:rPr>
        <w:t>alumini i plàstic</w:t>
      </w:r>
    </w:p>
    <w:p w:rsidR="00AE0280" w:rsidRPr="00AE0280" w:rsidRDefault="00AE0280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AE0280">
        <w:rPr>
          <w:rFonts w:ascii="Verdana" w:hAnsi="Verdana" w:cs="Arial"/>
          <w:sz w:val="20"/>
          <w:szCs w:val="20"/>
        </w:rPr>
        <w:t>Resistent a les condicions climàtiques i a l’aigua salada</w:t>
      </w:r>
    </w:p>
    <w:p w:rsidR="00AE0280" w:rsidRPr="00AE0280" w:rsidRDefault="00AE0280" w:rsidP="00AE0280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AE0280">
        <w:rPr>
          <w:rFonts w:ascii="Verdana" w:hAnsi="Verdana" w:cs="Arial"/>
          <w:sz w:val="20"/>
          <w:szCs w:val="20"/>
        </w:rPr>
        <w:t>Regulable en longitud de 1,2 a 2,1 metres.</w:t>
      </w:r>
    </w:p>
    <w:p w:rsidR="00AE0280" w:rsidRPr="00AE0280" w:rsidRDefault="00AE0280" w:rsidP="00AE0280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AE0280">
        <w:rPr>
          <w:rFonts w:ascii="Verdana" w:hAnsi="Verdana" w:cs="Arial"/>
          <w:sz w:val="20"/>
          <w:szCs w:val="20"/>
        </w:rPr>
        <w:t>Diàmetre 30 mm</w:t>
      </w:r>
    </w:p>
    <w:p w:rsidR="00A820FF" w:rsidRPr="00AE0280" w:rsidRDefault="00A820FF" w:rsidP="00A820FF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AE0280">
        <w:rPr>
          <w:rFonts w:ascii="Verdana" w:hAnsi="Verdana" w:cs="Arial"/>
          <w:sz w:val="20"/>
          <w:szCs w:val="20"/>
          <w:u w:val="single"/>
        </w:rPr>
        <w:t>Talles:</w:t>
      </w:r>
    </w:p>
    <w:p w:rsidR="00A820FF" w:rsidRPr="00AE0280" w:rsidRDefault="00A820FF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AE0280">
        <w:rPr>
          <w:rFonts w:ascii="Verdana" w:hAnsi="Verdana" w:cs="Arial"/>
          <w:sz w:val="20"/>
          <w:szCs w:val="20"/>
        </w:rPr>
        <w:t>Única</w:t>
      </w:r>
    </w:p>
    <w:p w:rsidR="00A820FF" w:rsidRPr="00E93A20" w:rsidRDefault="00231465" w:rsidP="00A820FF">
      <w:pPr>
        <w:jc w:val="center"/>
        <w:rPr>
          <w:rFonts w:ascii="Verdana" w:hAnsi="Verdana" w:cs="Arial"/>
          <w:sz w:val="20"/>
          <w:szCs w:val="20"/>
          <w:highlight w:val="green"/>
        </w:rPr>
      </w:pPr>
      <w:r>
        <w:rPr>
          <w:noProof/>
          <w:lang w:eastAsia="ca-ES"/>
        </w:rPr>
        <w:drawing>
          <wp:inline distT="0" distB="0" distL="0" distR="0">
            <wp:extent cx="1935480" cy="1935480"/>
            <wp:effectExtent l="0" t="0" r="7620" b="7620"/>
            <wp:docPr id="6" name="Imatge 6" descr="Bichero Telescópico 120/210 cm Aleación Anodiz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ichero Telescópico 120/210 cm Aleación Anodizada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570" cy="193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20FF" w:rsidRPr="00E93A20">
        <w:rPr>
          <w:rFonts w:ascii="Verdana" w:hAnsi="Verdana" w:cs="Arial"/>
          <w:sz w:val="20"/>
          <w:szCs w:val="20"/>
          <w:highlight w:val="green"/>
        </w:rPr>
        <w:t xml:space="preserve">  </w:t>
      </w:r>
    </w:p>
    <w:p w:rsidR="00A820FF" w:rsidRDefault="00231465" w:rsidP="00A820FF">
      <w:pPr>
        <w:autoSpaceDE w:val="0"/>
        <w:autoSpaceDN w:val="0"/>
        <w:adjustRightInd w:val="0"/>
        <w:spacing w:before="120" w:after="240" w:line="240" w:lineRule="auto"/>
        <w:jc w:val="center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Gafa (“</w:t>
      </w:r>
      <w:proofErr w:type="spellStart"/>
      <w:r>
        <w:rPr>
          <w:rFonts w:ascii="Verdana" w:hAnsi="Verdana" w:cs="Arial"/>
          <w:i/>
          <w:sz w:val="16"/>
          <w:szCs w:val="16"/>
        </w:rPr>
        <w:t>bichero</w:t>
      </w:r>
      <w:proofErr w:type="spellEnd"/>
      <w:r>
        <w:rPr>
          <w:rFonts w:ascii="Verdana" w:hAnsi="Verdana" w:cs="Arial"/>
          <w:i/>
          <w:sz w:val="16"/>
          <w:szCs w:val="16"/>
        </w:rPr>
        <w:t>”)</w:t>
      </w:r>
    </w:p>
    <w:p w:rsidR="00F325F3" w:rsidRPr="00514E9C" w:rsidRDefault="00F325F3" w:rsidP="00A820FF">
      <w:pPr>
        <w:autoSpaceDE w:val="0"/>
        <w:autoSpaceDN w:val="0"/>
        <w:adjustRightInd w:val="0"/>
        <w:spacing w:before="120" w:after="240" w:line="240" w:lineRule="auto"/>
        <w:jc w:val="center"/>
        <w:rPr>
          <w:rFonts w:ascii="Verdana" w:hAnsi="Verdana" w:cs="Arial"/>
          <w:i/>
          <w:sz w:val="16"/>
          <w:szCs w:val="16"/>
        </w:rPr>
      </w:pPr>
    </w:p>
    <w:p w:rsidR="00A820FF" w:rsidRDefault="00A820FF" w:rsidP="00854285">
      <w:pPr>
        <w:pStyle w:val="Pargrafdellista"/>
        <w:numPr>
          <w:ilvl w:val="2"/>
          <w:numId w:val="4"/>
        </w:numPr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lastRenderedPageBreak/>
        <w:t xml:space="preserve">Casc </w:t>
      </w:r>
      <w:r w:rsidR="00D269BE">
        <w:rPr>
          <w:rFonts w:ascii="Verdana" w:hAnsi="Verdana" w:cs="Arial"/>
          <w:b/>
          <w:sz w:val="20"/>
          <w:szCs w:val="20"/>
        </w:rPr>
        <w:t>per rescat aquàtic</w:t>
      </w:r>
    </w:p>
    <w:p w:rsidR="00A820FF" w:rsidRPr="00A820FF" w:rsidRDefault="00A820FF" w:rsidP="00A820FF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Casc per rescat aquàtic</w:t>
      </w:r>
    </w:p>
    <w:p w:rsidR="00A820FF" w:rsidRPr="00A820FF" w:rsidRDefault="00A820FF" w:rsidP="00A820FF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A820FF">
        <w:rPr>
          <w:rFonts w:ascii="Verdana" w:hAnsi="Verdana" w:cs="Arial"/>
          <w:sz w:val="20"/>
          <w:szCs w:val="20"/>
          <w:u w:val="single"/>
        </w:rPr>
        <w:t xml:space="preserve">GENERAL: </w:t>
      </w:r>
    </w:p>
    <w:p w:rsidR="00146047" w:rsidRDefault="00146047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Coberta exterior d’ABS </w:t>
      </w:r>
      <w:r w:rsidR="00D269BE">
        <w:rPr>
          <w:rFonts w:ascii="Verdana" w:hAnsi="Verdana" w:cs="Arial"/>
          <w:sz w:val="20"/>
          <w:szCs w:val="20"/>
        </w:rPr>
        <w:t>i</w:t>
      </w:r>
      <w:r>
        <w:rPr>
          <w:rFonts w:ascii="Verdana" w:hAnsi="Verdana" w:cs="Arial"/>
          <w:sz w:val="20"/>
          <w:szCs w:val="20"/>
        </w:rPr>
        <w:t xml:space="preserve"> interior d’espuma </w:t>
      </w:r>
      <w:proofErr w:type="spellStart"/>
      <w:r>
        <w:rPr>
          <w:rFonts w:ascii="Verdana" w:hAnsi="Verdana" w:cs="Arial"/>
          <w:sz w:val="20"/>
          <w:szCs w:val="20"/>
        </w:rPr>
        <w:t>EPS</w:t>
      </w:r>
      <w:proofErr w:type="spellEnd"/>
      <w:r>
        <w:rPr>
          <w:rFonts w:ascii="Verdana" w:hAnsi="Verdana" w:cs="Arial"/>
          <w:sz w:val="20"/>
          <w:szCs w:val="20"/>
        </w:rPr>
        <w:t xml:space="preserve"> o </w:t>
      </w:r>
      <w:r w:rsidR="00D269BE">
        <w:rPr>
          <w:rFonts w:ascii="Verdana" w:hAnsi="Verdana" w:cs="Arial"/>
          <w:sz w:val="20"/>
          <w:szCs w:val="20"/>
        </w:rPr>
        <w:t xml:space="preserve">d’altres materials </w:t>
      </w:r>
      <w:r>
        <w:rPr>
          <w:rFonts w:ascii="Verdana" w:hAnsi="Verdana" w:cs="Arial"/>
          <w:sz w:val="20"/>
          <w:szCs w:val="20"/>
        </w:rPr>
        <w:t>similar</w:t>
      </w:r>
      <w:r w:rsidR="00D269BE">
        <w:rPr>
          <w:rFonts w:ascii="Verdana" w:hAnsi="Verdana" w:cs="Arial"/>
          <w:sz w:val="20"/>
          <w:szCs w:val="20"/>
        </w:rPr>
        <w:t>s</w:t>
      </w:r>
    </w:p>
    <w:p w:rsidR="00A820FF" w:rsidRDefault="00A820FF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Inclou </w:t>
      </w:r>
      <w:r w:rsidR="00854285">
        <w:rPr>
          <w:rFonts w:ascii="Verdana" w:hAnsi="Verdana" w:cs="Arial"/>
          <w:sz w:val="20"/>
          <w:szCs w:val="20"/>
        </w:rPr>
        <w:t xml:space="preserve">toveres d’aireig i </w:t>
      </w:r>
      <w:r>
        <w:rPr>
          <w:rFonts w:ascii="Verdana" w:hAnsi="Verdana" w:cs="Arial"/>
          <w:sz w:val="20"/>
          <w:szCs w:val="20"/>
        </w:rPr>
        <w:t>reflectants</w:t>
      </w:r>
    </w:p>
    <w:p w:rsidR="00146047" w:rsidRDefault="00146047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B</w:t>
      </w:r>
      <w:r w:rsidR="00D269BE">
        <w:rPr>
          <w:rFonts w:ascii="Verdana" w:hAnsi="Verdana" w:cs="Arial"/>
          <w:sz w:val="20"/>
          <w:szCs w:val="20"/>
        </w:rPr>
        <w:t>arballera ajustable i encoixinada,</w:t>
      </w:r>
      <w:r>
        <w:rPr>
          <w:rFonts w:ascii="Verdana" w:hAnsi="Verdana" w:cs="Arial"/>
          <w:sz w:val="20"/>
          <w:szCs w:val="20"/>
        </w:rPr>
        <w:t xml:space="preserve"> amb sivella d’alliberament suau</w:t>
      </w:r>
    </w:p>
    <w:p w:rsidR="00146047" w:rsidRPr="00A820FF" w:rsidRDefault="00146047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Corona d’ajustament al darrera</w:t>
      </w:r>
    </w:p>
    <w:p w:rsidR="00A820FF" w:rsidRDefault="00A820FF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Color vermell</w:t>
      </w:r>
    </w:p>
    <w:p w:rsidR="00854285" w:rsidRPr="00A820FF" w:rsidRDefault="00854285" w:rsidP="00854285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Certificat segons  PAS 028:2002 – Casc</w:t>
      </w:r>
      <w:r w:rsidRPr="00854285">
        <w:rPr>
          <w:rFonts w:ascii="Verdana" w:hAnsi="Verdana" w:cs="Arial"/>
          <w:sz w:val="20"/>
          <w:szCs w:val="20"/>
        </w:rPr>
        <w:t>s de segur</w:t>
      </w:r>
      <w:r>
        <w:rPr>
          <w:rFonts w:ascii="Verdana" w:hAnsi="Verdana" w:cs="Arial"/>
          <w:sz w:val="20"/>
          <w:szCs w:val="20"/>
        </w:rPr>
        <w:t>etat</w:t>
      </w:r>
      <w:r w:rsidRPr="00854285">
        <w:rPr>
          <w:rFonts w:ascii="Verdana" w:hAnsi="Verdana" w:cs="Arial"/>
          <w:sz w:val="20"/>
          <w:szCs w:val="20"/>
        </w:rPr>
        <w:t xml:space="preserve"> marítima</w:t>
      </w:r>
      <w:r w:rsidR="00D269BE">
        <w:rPr>
          <w:rFonts w:ascii="Verdana" w:hAnsi="Verdana" w:cs="Arial"/>
          <w:sz w:val="20"/>
          <w:szCs w:val="20"/>
        </w:rPr>
        <w:t xml:space="preserve"> o equivalent</w:t>
      </w:r>
    </w:p>
    <w:p w:rsidR="00A820FF" w:rsidRPr="00A820FF" w:rsidRDefault="00A820FF" w:rsidP="00A820FF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A820FF">
        <w:rPr>
          <w:rFonts w:ascii="Verdana" w:hAnsi="Verdana" w:cs="Arial"/>
          <w:sz w:val="20"/>
          <w:szCs w:val="20"/>
          <w:u w:val="single"/>
        </w:rPr>
        <w:t>Talles:</w:t>
      </w:r>
    </w:p>
    <w:p w:rsidR="00A820FF" w:rsidRPr="00A820FF" w:rsidRDefault="00854285" w:rsidP="00854285">
      <w:pPr>
        <w:pStyle w:val="Pargrafdellista"/>
        <w:numPr>
          <w:ilvl w:val="0"/>
          <w:numId w:val="5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</w:t>
      </w:r>
      <w:r w:rsidRPr="00854285">
        <w:rPr>
          <w:rFonts w:ascii="Verdana" w:hAnsi="Verdana" w:cs="Arial"/>
          <w:sz w:val="20"/>
          <w:szCs w:val="20"/>
        </w:rPr>
        <w:t>alla única mitjançant ajustament micromètric al clatell</w:t>
      </w:r>
    </w:p>
    <w:p w:rsidR="00A820FF" w:rsidRPr="00A820FF" w:rsidRDefault="00A820FF" w:rsidP="00A820FF">
      <w:pPr>
        <w:pStyle w:val="Pargrafdellista"/>
        <w:ind w:left="360"/>
        <w:jc w:val="both"/>
        <w:rPr>
          <w:rFonts w:ascii="Verdana" w:hAnsi="Verdana" w:cs="Arial"/>
          <w:sz w:val="20"/>
          <w:szCs w:val="20"/>
        </w:rPr>
      </w:pPr>
    </w:p>
    <w:p w:rsidR="00A820FF" w:rsidRPr="00A820FF" w:rsidRDefault="00A820FF" w:rsidP="00A820FF">
      <w:pPr>
        <w:jc w:val="center"/>
        <w:rPr>
          <w:rFonts w:ascii="Verdana" w:hAnsi="Verdana" w:cs="Arial"/>
          <w:sz w:val="20"/>
          <w:szCs w:val="20"/>
        </w:rPr>
      </w:pPr>
      <w:r w:rsidRPr="00A820FF">
        <w:rPr>
          <w:rFonts w:ascii="Verdana" w:hAnsi="Verdana" w:cs="Arial"/>
          <w:sz w:val="20"/>
          <w:szCs w:val="20"/>
        </w:rPr>
        <w:t xml:space="preserve">  </w:t>
      </w:r>
      <w:r w:rsidR="00D269BE">
        <w:rPr>
          <w:noProof/>
          <w:lang w:eastAsia="ca-ES"/>
        </w:rPr>
        <w:drawing>
          <wp:inline distT="0" distB="0" distL="0" distR="0">
            <wp:extent cx="2872740" cy="2678747"/>
            <wp:effectExtent l="0" t="0" r="3810" b="7620"/>
            <wp:docPr id="298" name="Imatge 298" descr="https://www.cascoantiguopro.com/30371-large_default/casco-multifuncion-manta-nh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cascoantiguopro.com/30371-large_default/casco-multifuncion-manta-nh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37" r="1834" b="16350"/>
                    <a:stretch/>
                  </pic:blipFill>
                  <pic:spPr bwMode="auto">
                    <a:xfrm>
                      <a:off x="0" y="0"/>
                      <a:ext cx="2871390" cy="2677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20FF" w:rsidRPr="00514E9C" w:rsidRDefault="00D269BE" w:rsidP="00A820FF">
      <w:pPr>
        <w:autoSpaceDE w:val="0"/>
        <w:autoSpaceDN w:val="0"/>
        <w:adjustRightInd w:val="0"/>
        <w:spacing w:before="120" w:after="240" w:line="240" w:lineRule="auto"/>
        <w:jc w:val="center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Casc per rescat aquàtic</w:t>
      </w:r>
    </w:p>
    <w:p w:rsidR="00D269BE" w:rsidRDefault="00D269BE" w:rsidP="00D269BE">
      <w:pPr>
        <w:pStyle w:val="Pargrafdellista"/>
        <w:numPr>
          <w:ilvl w:val="2"/>
          <w:numId w:val="4"/>
        </w:numPr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Armilles de rescat aquàtic</w:t>
      </w:r>
    </w:p>
    <w:p w:rsidR="00D269BE" w:rsidRPr="00A820FF" w:rsidRDefault="00D269BE" w:rsidP="00D269BE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Armilla per rescat aquàtic</w:t>
      </w:r>
    </w:p>
    <w:p w:rsidR="00D269BE" w:rsidRPr="00A820FF" w:rsidRDefault="00D269BE" w:rsidP="00D269BE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A820FF">
        <w:rPr>
          <w:rFonts w:ascii="Verdana" w:hAnsi="Verdana" w:cs="Arial"/>
          <w:sz w:val="20"/>
          <w:szCs w:val="20"/>
          <w:u w:val="single"/>
        </w:rPr>
        <w:t xml:space="preserve">GENERAL: </w:t>
      </w:r>
    </w:p>
    <w:p w:rsidR="00D269BE" w:rsidRDefault="00D269BE" w:rsidP="00D269B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Cos principal: Xarxa </w:t>
      </w:r>
      <w:r w:rsidR="006358BE">
        <w:rPr>
          <w:rFonts w:ascii="Verdana" w:hAnsi="Verdana" w:cs="Arial"/>
          <w:sz w:val="20"/>
          <w:szCs w:val="20"/>
        </w:rPr>
        <w:t xml:space="preserve">de </w:t>
      </w:r>
      <w:r>
        <w:rPr>
          <w:rFonts w:ascii="Verdana" w:hAnsi="Verdana" w:cs="Arial"/>
          <w:sz w:val="20"/>
          <w:szCs w:val="20"/>
        </w:rPr>
        <w:t>500</w:t>
      </w:r>
      <w:r w:rsidR="006358BE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D</w:t>
      </w:r>
      <w:r w:rsidR="006358BE">
        <w:rPr>
          <w:rFonts w:ascii="Verdana" w:hAnsi="Verdana" w:cs="Arial"/>
          <w:sz w:val="20"/>
          <w:szCs w:val="20"/>
        </w:rPr>
        <w:t>enier en</w:t>
      </w:r>
      <w:r>
        <w:rPr>
          <w:rFonts w:ascii="Verdana" w:hAnsi="Verdana" w:cs="Arial"/>
          <w:sz w:val="20"/>
          <w:szCs w:val="20"/>
        </w:rPr>
        <w:t xml:space="preserve"> Cordura/</w:t>
      </w:r>
      <w:proofErr w:type="spellStart"/>
      <w:r>
        <w:rPr>
          <w:rFonts w:ascii="Verdana" w:hAnsi="Verdana" w:cs="Arial"/>
          <w:sz w:val="20"/>
          <w:szCs w:val="20"/>
        </w:rPr>
        <w:t>Nylon</w:t>
      </w:r>
      <w:proofErr w:type="spellEnd"/>
      <w:r>
        <w:rPr>
          <w:rFonts w:ascii="Verdana" w:hAnsi="Verdana" w:cs="Arial"/>
          <w:sz w:val="20"/>
          <w:szCs w:val="20"/>
        </w:rPr>
        <w:t xml:space="preserve"> o similar</w:t>
      </w:r>
    </w:p>
    <w:p w:rsidR="00D269BE" w:rsidRDefault="00D269BE" w:rsidP="00D269B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Cos interior: esc</w:t>
      </w:r>
      <w:r w:rsidR="006358BE">
        <w:rPr>
          <w:rFonts w:ascii="Verdana" w:hAnsi="Verdana" w:cs="Arial"/>
          <w:sz w:val="20"/>
          <w:szCs w:val="20"/>
        </w:rPr>
        <w:t>uma de flotació amb aprovat ISO</w:t>
      </w:r>
    </w:p>
    <w:p w:rsidR="00D269BE" w:rsidRDefault="00D269BE" w:rsidP="00D269B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Arnès intern amb resistència de càrrega de 3,2kN, segons ISO 12402</w:t>
      </w:r>
    </w:p>
    <w:p w:rsidR="00D269BE" w:rsidRDefault="00D269BE" w:rsidP="00D269B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D269BE">
        <w:rPr>
          <w:rFonts w:ascii="Verdana" w:hAnsi="Verdana" w:cs="Arial"/>
          <w:sz w:val="20"/>
          <w:szCs w:val="20"/>
        </w:rPr>
        <w:t>Costures reforçades en zones de màxim frec</w:t>
      </w:r>
    </w:p>
    <w:p w:rsidR="00D269BE" w:rsidRDefault="006358BE" w:rsidP="00D269B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Tirants encoixinats</w:t>
      </w:r>
    </w:p>
    <w:p w:rsidR="00D269BE" w:rsidRDefault="00D269BE" w:rsidP="00D269B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D269BE">
        <w:rPr>
          <w:rFonts w:ascii="Verdana" w:hAnsi="Verdana" w:cs="Arial"/>
          <w:sz w:val="20"/>
          <w:szCs w:val="20"/>
        </w:rPr>
        <w:t>Butxaca amb finestra transparent al clatell per a llum química o estrebo</w:t>
      </w:r>
    </w:p>
    <w:p w:rsidR="00D269BE" w:rsidRDefault="00D269BE" w:rsidP="00D269B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D269BE">
        <w:rPr>
          <w:rFonts w:ascii="Verdana" w:hAnsi="Verdana" w:cs="Arial"/>
          <w:sz w:val="20"/>
          <w:szCs w:val="20"/>
        </w:rPr>
        <w:t>Disposa</w:t>
      </w:r>
      <w:r w:rsidR="006358BE">
        <w:rPr>
          <w:rFonts w:ascii="Verdana" w:hAnsi="Verdana" w:cs="Arial"/>
          <w:sz w:val="20"/>
          <w:szCs w:val="20"/>
        </w:rPr>
        <w:t>rà</w:t>
      </w:r>
      <w:r w:rsidRPr="00D269BE">
        <w:rPr>
          <w:rFonts w:ascii="Verdana" w:hAnsi="Verdana" w:cs="Arial"/>
          <w:sz w:val="20"/>
          <w:szCs w:val="20"/>
        </w:rPr>
        <w:t xml:space="preserve"> de 3 sivelles </w:t>
      </w:r>
      <w:r w:rsidR="006358BE" w:rsidRPr="00D269BE">
        <w:rPr>
          <w:rFonts w:ascii="Verdana" w:hAnsi="Verdana" w:cs="Arial"/>
          <w:sz w:val="20"/>
          <w:szCs w:val="20"/>
        </w:rPr>
        <w:t>d</w:t>
      </w:r>
      <w:r w:rsidR="006358BE" w:rsidRPr="00D269BE">
        <w:rPr>
          <w:rFonts w:ascii="Arial" w:hAnsi="Arial" w:cs="Arial"/>
          <w:sz w:val="20"/>
          <w:szCs w:val="20"/>
        </w:rPr>
        <w:t>’</w:t>
      </w:r>
      <w:r w:rsidR="006358BE" w:rsidRPr="00D269BE">
        <w:rPr>
          <w:rFonts w:ascii="Verdana" w:hAnsi="Verdana" w:cs="Arial"/>
          <w:sz w:val="20"/>
          <w:szCs w:val="20"/>
        </w:rPr>
        <w:t>alliberament</w:t>
      </w:r>
      <w:r w:rsidRPr="00D269BE">
        <w:rPr>
          <w:rFonts w:ascii="Verdana" w:hAnsi="Verdana" w:cs="Arial"/>
          <w:sz w:val="20"/>
          <w:szCs w:val="20"/>
        </w:rPr>
        <w:t xml:space="preserve"> r</w:t>
      </w:r>
      <w:r w:rsidRPr="00D269BE">
        <w:rPr>
          <w:rFonts w:ascii="Verdana" w:hAnsi="Verdana" w:cs="Verdana"/>
          <w:sz w:val="20"/>
          <w:szCs w:val="20"/>
        </w:rPr>
        <w:t>à</w:t>
      </w:r>
      <w:r w:rsidRPr="00D269BE">
        <w:rPr>
          <w:rFonts w:ascii="Verdana" w:hAnsi="Verdana" w:cs="Arial"/>
          <w:sz w:val="20"/>
          <w:szCs w:val="20"/>
        </w:rPr>
        <w:t>pid per als tancaments davanters</w:t>
      </w:r>
      <w:r>
        <w:rPr>
          <w:rFonts w:ascii="Verdana" w:hAnsi="Verdana" w:cs="Arial"/>
          <w:sz w:val="20"/>
          <w:szCs w:val="20"/>
        </w:rPr>
        <w:t>.</w:t>
      </w:r>
    </w:p>
    <w:p w:rsidR="00D269BE" w:rsidRDefault="00D269BE" w:rsidP="00D269B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D269BE">
        <w:rPr>
          <w:rFonts w:ascii="Verdana" w:hAnsi="Verdana" w:cs="Arial"/>
          <w:sz w:val="20"/>
          <w:szCs w:val="20"/>
        </w:rPr>
        <w:t>Butxaques interiors a l'alçada del pit per escalfar mans o transportar documentació</w:t>
      </w:r>
    </w:p>
    <w:p w:rsidR="00D269BE" w:rsidRDefault="006358BE" w:rsidP="00D269B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lastRenderedPageBreak/>
        <w:t>Cap d’</w:t>
      </w:r>
      <w:r w:rsidR="00D269BE" w:rsidRPr="00D269BE">
        <w:rPr>
          <w:rFonts w:ascii="Verdana" w:hAnsi="Verdana" w:cs="Arial"/>
          <w:sz w:val="20"/>
          <w:szCs w:val="20"/>
        </w:rPr>
        <w:t>ancoratge</w:t>
      </w:r>
      <w:r>
        <w:rPr>
          <w:rFonts w:ascii="Verdana" w:hAnsi="Verdana" w:cs="Arial"/>
          <w:sz w:val="20"/>
          <w:szCs w:val="20"/>
        </w:rPr>
        <w:t xml:space="preserve"> amb mosquetó inclòs i anella d’</w:t>
      </w:r>
      <w:r w:rsidR="00D269BE" w:rsidRPr="00D269BE">
        <w:rPr>
          <w:rFonts w:ascii="Verdana" w:hAnsi="Verdana" w:cs="Arial"/>
          <w:sz w:val="20"/>
          <w:szCs w:val="20"/>
        </w:rPr>
        <w:t xml:space="preserve">acer </w:t>
      </w:r>
      <w:proofErr w:type="spellStart"/>
      <w:r w:rsidR="00D269BE" w:rsidRPr="00D269BE">
        <w:rPr>
          <w:rFonts w:ascii="Verdana" w:hAnsi="Verdana" w:cs="Arial"/>
          <w:sz w:val="20"/>
          <w:szCs w:val="20"/>
        </w:rPr>
        <w:t>INOX</w:t>
      </w:r>
      <w:proofErr w:type="spellEnd"/>
      <w:r w:rsidR="00D269BE" w:rsidRPr="00D269BE">
        <w:rPr>
          <w:rFonts w:ascii="Verdana" w:hAnsi="Verdana" w:cs="Arial"/>
          <w:sz w:val="20"/>
          <w:szCs w:val="20"/>
        </w:rPr>
        <w:t xml:space="preserve"> 316</w:t>
      </w:r>
      <w:r w:rsidR="00D269BE">
        <w:rPr>
          <w:rFonts w:ascii="Verdana" w:hAnsi="Verdana" w:cs="Arial"/>
          <w:sz w:val="20"/>
          <w:szCs w:val="20"/>
        </w:rPr>
        <w:t>.</w:t>
      </w:r>
    </w:p>
    <w:p w:rsidR="00D269BE" w:rsidRDefault="00D269BE" w:rsidP="00D269B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D269BE">
        <w:rPr>
          <w:rFonts w:ascii="Verdana" w:hAnsi="Verdana" w:cs="Arial"/>
          <w:sz w:val="20"/>
          <w:szCs w:val="20"/>
        </w:rPr>
        <w:t xml:space="preserve">Cinturó de 50 mm amb sivella </w:t>
      </w:r>
      <w:proofErr w:type="spellStart"/>
      <w:r w:rsidRPr="00D269BE">
        <w:rPr>
          <w:rFonts w:ascii="Verdana" w:hAnsi="Verdana" w:cs="Arial"/>
          <w:sz w:val="20"/>
          <w:szCs w:val="20"/>
        </w:rPr>
        <w:t>d</w:t>
      </w:r>
      <w:r w:rsidRPr="00D269BE">
        <w:rPr>
          <w:rFonts w:ascii="Arial" w:hAnsi="Arial" w:cs="Arial"/>
          <w:sz w:val="20"/>
          <w:szCs w:val="20"/>
        </w:rPr>
        <w:t>ʻ</w:t>
      </w:r>
      <w:r w:rsidRPr="00D269BE">
        <w:rPr>
          <w:rFonts w:ascii="Verdana" w:hAnsi="Verdana" w:cs="Arial"/>
          <w:sz w:val="20"/>
          <w:szCs w:val="20"/>
        </w:rPr>
        <w:t>alliberament</w:t>
      </w:r>
      <w:proofErr w:type="spellEnd"/>
      <w:r w:rsidRPr="00D269BE">
        <w:rPr>
          <w:rFonts w:ascii="Verdana" w:hAnsi="Verdana" w:cs="Arial"/>
          <w:sz w:val="20"/>
          <w:szCs w:val="20"/>
        </w:rPr>
        <w:t xml:space="preserve"> ràpid</w:t>
      </w:r>
      <w:r>
        <w:rPr>
          <w:rFonts w:ascii="Verdana" w:hAnsi="Verdana" w:cs="Arial"/>
          <w:sz w:val="20"/>
          <w:szCs w:val="20"/>
        </w:rPr>
        <w:t>.</w:t>
      </w:r>
    </w:p>
    <w:p w:rsidR="00D269BE" w:rsidRDefault="00D269BE" w:rsidP="00D269B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D269BE">
        <w:rPr>
          <w:rFonts w:ascii="Verdana" w:hAnsi="Verdana" w:cs="Arial"/>
          <w:sz w:val="20"/>
          <w:szCs w:val="20"/>
        </w:rPr>
        <w:t xml:space="preserve">Corretges de 25 mm d'entrecuix </w:t>
      </w:r>
      <w:proofErr w:type="spellStart"/>
      <w:r w:rsidRPr="00D269BE">
        <w:rPr>
          <w:rFonts w:ascii="Verdana" w:hAnsi="Verdana" w:cs="Arial"/>
          <w:sz w:val="20"/>
          <w:szCs w:val="20"/>
        </w:rPr>
        <w:t>extraïbles</w:t>
      </w:r>
      <w:proofErr w:type="spellEnd"/>
    </w:p>
    <w:p w:rsidR="00D269BE" w:rsidRDefault="00D269BE" w:rsidP="00D269B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D269BE">
        <w:rPr>
          <w:rFonts w:ascii="Verdana" w:hAnsi="Verdana" w:cs="Arial"/>
          <w:sz w:val="20"/>
          <w:szCs w:val="20"/>
        </w:rPr>
        <w:t xml:space="preserve">Dues butxaques frontals amb tancament de </w:t>
      </w:r>
      <w:proofErr w:type="spellStart"/>
      <w:r w:rsidRPr="00D269BE">
        <w:rPr>
          <w:rFonts w:ascii="Verdana" w:hAnsi="Verdana" w:cs="Arial"/>
          <w:sz w:val="20"/>
          <w:szCs w:val="20"/>
        </w:rPr>
        <w:t>velcro</w:t>
      </w:r>
      <w:proofErr w:type="spellEnd"/>
      <w:r w:rsidRPr="00D269BE">
        <w:rPr>
          <w:rFonts w:ascii="Verdana" w:hAnsi="Verdana" w:cs="Arial"/>
          <w:sz w:val="20"/>
          <w:szCs w:val="20"/>
        </w:rPr>
        <w:t xml:space="preserve"> amb reixeta de drenatge i anelles interiors</w:t>
      </w:r>
    </w:p>
    <w:p w:rsidR="00D269BE" w:rsidRDefault="00D269BE" w:rsidP="00D269B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D269BE">
        <w:rPr>
          <w:rFonts w:ascii="Verdana" w:hAnsi="Verdana" w:cs="Arial"/>
          <w:sz w:val="20"/>
          <w:szCs w:val="20"/>
        </w:rPr>
        <w:t>Cinta de silicona a la part inferior-interna per evitar moviments de l'armilla</w:t>
      </w:r>
    </w:p>
    <w:p w:rsidR="00D269BE" w:rsidRDefault="00D269BE" w:rsidP="00D269B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D269BE">
        <w:rPr>
          <w:rFonts w:ascii="Verdana" w:hAnsi="Verdana" w:cs="Arial"/>
          <w:sz w:val="20"/>
          <w:szCs w:val="20"/>
        </w:rPr>
        <w:t>Xiulet inclòs</w:t>
      </w:r>
    </w:p>
    <w:p w:rsidR="00D269BE" w:rsidRDefault="00D269BE" w:rsidP="00D269B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D269BE">
        <w:rPr>
          <w:rFonts w:ascii="Verdana" w:hAnsi="Verdana" w:cs="Arial"/>
          <w:sz w:val="20"/>
          <w:szCs w:val="20"/>
        </w:rPr>
        <w:t>2 plaques porta materials al frontal i 2 a la part superior dels tirants</w:t>
      </w:r>
    </w:p>
    <w:p w:rsidR="00D269BE" w:rsidRDefault="00D269BE" w:rsidP="00D269B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Incorporarà m</w:t>
      </w:r>
      <w:r w:rsidRPr="00D269BE">
        <w:rPr>
          <w:rFonts w:ascii="Verdana" w:hAnsi="Verdana" w:cs="Arial"/>
          <w:sz w:val="20"/>
          <w:szCs w:val="20"/>
        </w:rPr>
        <w:t>últiples bandes reflectants</w:t>
      </w:r>
    </w:p>
    <w:p w:rsidR="00D269BE" w:rsidRDefault="00D269BE" w:rsidP="00D269B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D269BE">
        <w:rPr>
          <w:rFonts w:ascii="Verdana" w:hAnsi="Verdana" w:cs="Arial"/>
          <w:sz w:val="20"/>
          <w:szCs w:val="20"/>
        </w:rPr>
        <w:t>Bossa de transport inclosa</w:t>
      </w:r>
    </w:p>
    <w:p w:rsidR="00D269BE" w:rsidRDefault="00D269BE" w:rsidP="00D269B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Color vermell</w:t>
      </w:r>
    </w:p>
    <w:p w:rsidR="00D269BE" w:rsidRPr="00D269BE" w:rsidRDefault="00D269BE" w:rsidP="00D269BE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D269BE">
        <w:rPr>
          <w:rFonts w:ascii="Verdana" w:hAnsi="Verdana" w:cs="Arial"/>
          <w:sz w:val="20"/>
          <w:szCs w:val="20"/>
        </w:rPr>
        <w:t>Certificat segons EN 12402-5:2006 i</w:t>
      </w:r>
      <w:r>
        <w:rPr>
          <w:rFonts w:ascii="Verdana" w:hAnsi="Verdana" w:cs="Arial"/>
          <w:sz w:val="20"/>
          <w:szCs w:val="20"/>
        </w:rPr>
        <w:t xml:space="preserve"> </w:t>
      </w:r>
      <w:r w:rsidRPr="00D269BE">
        <w:rPr>
          <w:rFonts w:ascii="Verdana" w:hAnsi="Verdana" w:cs="Arial"/>
          <w:sz w:val="20"/>
          <w:szCs w:val="20"/>
        </w:rPr>
        <w:t>EN 12402-6:2006</w:t>
      </w:r>
      <w:r>
        <w:rPr>
          <w:rFonts w:ascii="Verdana" w:hAnsi="Verdana" w:cs="Arial"/>
          <w:sz w:val="20"/>
          <w:szCs w:val="20"/>
        </w:rPr>
        <w:t xml:space="preserve"> o equivalent</w:t>
      </w:r>
    </w:p>
    <w:p w:rsidR="00D269BE" w:rsidRDefault="00D269BE" w:rsidP="00D269BE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A820FF">
        <w:rPr>
          <w:rFonts w:ascii="Verdana" w:hAnsi="Verdana" w:cs="Arial"/>
          <w:sz w:val="20"/>
          <w:szCs w:val="20"/>
          <w:u w:val="single"/>
        </w:rPr>
        <w:t>Talles:</w:t>
      </w:r>
    </w:p>
    <w:p w:rsidR="006358BE" w:rsidRPr="006358BE" w:rsidRDefault="006358BE" w:rsidP="00D269BE">
      <w:pPr>
        <w:jc w:val="both"/>
        <w:rPr>
          <w:rFonts w:ascii="Verdana" w:hAnsi="Verdana" w:cs="Arial"/>
          <w:color w:val="FF0000"/>
          <w:sz w:val="20"/>
          <w:szCs w:val="20"/>
          <w:u w:val="single"/>
        </w:rPr>
      </w:pPr>
      <w:r w:rsidRPr="00F325F3">
        <w:rPr>
          <w:rFonts w:ascii="Verdana" w:hAnsi="Verdana" w:cs="Arial"/>
          <w:sz w:val="20"/>
          <w:szCs w:val="20"/>
        </w:rPr>
        <w:t>De la M a la XL</w:t>
      </w:r>
      <w:r>
        <w:rPr>
          <w:rFonts w:ascii="Verdana" w:hAnsi="Verdana" w:cs="Arial"/>
          <w:sz w:val="20"/>
          <w:szCs w:val="20"/>
        </w:rPr>
        <w:t xml:space="preserve"> (com a mínim) </w:t>
      </w:r>
    </w:p>
    <w:p w:rsidR="00D269BE" w:rsidRPr="00A820FF" w:rsidRDefault="00D269BE" w:rsidP="00D269BE">
      <w:pPr>
        <w:jc w:val="center"/>
        <w:rPr>
          <w:rFonts w:ascii="Verdana" w:hAnsi="Verdana" w:cs="Arial"/>
          <w:sz w:val="20"/>
          <w:szCs w:val="20"/>
        </w:rPr>
      </w:pPr>
      <w:r>
        <w:rPr>
          <w:noProof/>
          <w:lang w:eastAsia="ca-ES"/>
        </w:rPr>
        <w:drawing>
          <wp:inline distT="0" distB="0" distL="0" distR="0">
            <wp:extent cx="2039438" cy="3048000"/>
            <wp:effectExtent l="0" t="0" r="0" b="0"/>
            <wp:docPr id="300" name="Imatge 300" descr="https://www.cascoantiguopro.com/30292-large_default/chaleco-rescate-arctic-survivor-evo-pro-6-p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cascoantiguopro.com/30292-large_default/chaleco-rescate-arctic-survivor-evo-pro-6-pf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93" t="13236" r="14950" b="12661"/>
                    <a:stretch/>
                  </pic:blipFill>
                  <pic:spPr bwMode="auto">
                    <a:xfrm>
                      <a:off x="0" y="0"/>
                      <a:ext cx="2038479" cy="3046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820FF">
        <w:rPr>
          <w:rFonts w:ascii="Verdana" w:hAnsi="Verdana" w:cs="Arial"/>
          <w:sz w:val="20"/>
          <w:szCs w:val="20"/>
        </w:rPr>
        <w:t xml:space="preserve">  </w:t>
      </w:r>
    </w:p>
    <w:p w:rsidR="00D269BE" w:rsidRPr="00514E9C" w:rsidRDefault="00D269BE" w:rsidP="00D269BE">
      <w:pPr>
        <w:autoSpaceDE w:val="0"/>
        <w:autoSpaceDN w:val="0"/>
        <w:adjustRightInd w:val="0"/>
        <w:spacing w:before="120" w:after="240" w:line="240" w:lineRule="auto"/>
        <w:jc w:val="center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Armilla de rescat aquàtic</w:t>
      </w:r>
    </w:p>
    <w:p w:rsidR="00E93A20" w:rsidRDefault="00E93A20" w:rsidP="0054465F">
      <w:pPr>
        <w:spacing w:after="0"/>
        <w:ind w:left="284"/>
        <w:jc w:val="both"/>
        <w:rPr>
          <w:rFonts w:ascii="Verdana" w:eastAsia="Times New Roman" w:hAnsi="Verdana" w:cs="Calibri"/>
          <w:sz w:val="20"/>
          <w:szCs w:val="20"/>
          <w:lang w:eastAsia="ca-ES"/>
        </w:rPr>
      </w:pPr>
    </w:p>
    <w:p w:rsidR="006358BE" w:rsidRDefault="006358BE" w:rsidP="0054465F">
      <w:pPr>
        <w:spacing w:after="0"/>
        <w:ind w:left="284"/>
        <w:jc w:val="both"/>
        <w:rPr>
          <w:rFonts w:ascii="Verdana" w:eastAsia="Times New Roman" w:hAnsi="Verdana" w:cs="Calibri"/>
          <w:sz w:val="20"/>
          <w:szCs w:val="20"/>
          <w:lang w:eastAsia="ca-ES"/>
        </w:rPr>
      </w:pPr>
    </w:p>
    <w:p w:rsidR="00E93A20" w:rsidRPr="00514E9C" w:rsidRDefault="00E93A20" w:rsidP="0054465F">
      <w:pPr>
        <w:spacing w:after="0"/>
        <w:ind w:left="284"/>
        <w:jc w:val="both"/>
        <w:rPr>
          <w:rFonts w:ascii="Verdana" w:eastAsia="Times New Roman" w:hAnsi="Verdana" w:cs="Calibri"/>
          <w:sz w:val="20"/>
          <w:szCs w:val="20"/>
          <w:lang w:eastAsia="ca-ES"/>
        </w:rPr>
      </w:pPr>
    </w:p>
    <w:p w:rsidR="006316F0" w:rsidRPr="00514E9C" w:rsidRDefault="0086193C" w:rsidP="00854285">
      <w:pPr>
        <w:pStyle w:val="Pargrafdel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514E9C">
        <w:rPr>
          <w:rFonts w:ascii="Verdana" w:hAnsi="Verdana" w:cs="Arial"/>
          <w:b/>
          <w:sz w:val="20"/>
          <w:szCs w:val="20"/>
          <w:u w:val="single"/>
        </w:rPr>
        <w:t xml:space="preserve">Documentació </w:t>
      </w:r>
      <w:r w:rsidR="009D472A" w:rsidRPr="00514E9C">
        <w:rPr>
          <w:rFonts w:ascii="Verdana" w:hAnsi="Verdana" w:cs="Arial"/>
          <w:b/>
          <w:sz w:val="20"/>
          <w:szCs w:val="20"/>
          <w:u w:val="single"/>
        </w:rPr>
        <w:t>a lliurar</w:t>
      </w:r>
    </w:p>
    <w:p w:rsidR="0049638C" w:rsidRPr="00514E9C" w:rsidRDefault="0049638C" w:rsidP="006316F0">
      <w:pPr>
        <w:autoSpaceDE w:val="0"/>
        <w:autoSpaceDN w:val="0"/>
        <w:adjustRightInd w:val="0"/>
        <w:spacing w:after="0" w:line="240" w:lineRule="auto"/>
        <w:ind w:left="390"/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86193C" w:rsidRPr="00514E9C" w:rsidRDefault="0086193C" w:rsidP="0086193C">
      <w:pPr>
        <w:spacing w:after="0"/>
        <w:jc w:val="both"/>
        <w:rPr>
          <w:rFonts w:ascii="Verdana" w:eastAsia="Times New Roman" w:hAnsi="Verdana" w:cs="Calibri"/>
          <w:sz w:val="20"/>
          <w:szCs w:val="20"/>
          <w:lang w:eastAsia="ca-ES"/>
        </w:rPr>
      </w:pPr>
      <w:r w:rsidRPr="00514E9C">
        <w:rPr>
          <w:rFonts w:ascii="Verdana" w:eastAsia="Times New Roman" w:hAnsi="Verdana" w:cs="Calibri"/>
          <w:sz w:val="20"/>
          <w:szCs w:val="20"/>
          <w:lang w:eastAsia="ca-ES"/>
        </w:rPr>
        <w:t>Les empreses han de presentar, la següent documentació:</w:t>
      </w:r>
    </w:p>
    <w:p w:rsidR="0086193C" w:rsidRPr="00514E9C" w:rsidRDefault="0086193C" w:rsidP="00454B9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4F178F" w:rsidRPr="004F178F" w:rsidRDefault="0086193C" w:rsidP="00854285">
      <w:pPr>
        <w:pStyle w:val="Pargrafdel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14E9C">
        <w:rPr>
          <w:rFonts w:ascii="Verdana" w:eastAsia="Calibri" w:hAnsi="Verdana" w:cstheme="minorHAnsi"/>
          <w:sz w:val="20"/>
        </w:rPr>
        <w:t xml:space="preserve">Memòria descriptiva amb imatges gràfiques suficientment clares, de l’article objecte del contracte, </w:t>
      </w:r>
      <w:r w:rsidR="007A4156" w:rsidRPr="00514E9C">
        <w:rPr>
          <w:rFonts w:ascii="Verdana" w:eastAsia="Calibri" w:hAnsi="Verdana" w:cstheme="minorHAnsi"/>
          <w:sz w:val="20"/>
        </w:rPr>
        <w:t xml:space="preserve">marca, model </w:t>
      </w:r>
      <w:r w:rsidRPr="00514E9C">
        <w:rPr>
          <w:rFonts w:ascii="Verdana" w:eastAsia="Calibri" w:hAnsi="Verdana" w:cstheme="minorHAnsi"/>
          <w:sz w:val="20"/>
        </w:rPr>
        <w:t>i descripció de les característiques tècniques del producte, efectuada pel fabricant (traduïda, si s’escau a la llengua catalana o castellana), que serà objecte d’anàlisi comparatiu amb les característiques previstes al plec de prescripcions tècniques.</w:t>
      </w:r>
    </w:p>
    <w:p w:rsidR="004F178F" w:rsidRPr="004F178F" w:rsidRDefault="004F178F" w:rsidP="004F178F">
      <w:pPr>
        <w:pStyle w:val="Pargrafdellista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F0716E" w:rsidRPr="00514E9C" w:rsidRDefault="00F0716E" w:rsidP="0054465F">
      <w:pPr>
        <w:spacing w:after="0"/>
        <w:ind w:left="284"/>
        <w:jc w:val="both"/>
        <w:rPr>
          <w:rFonts w:ascii="Verdana" w:eastAsia="Times New Roman" w:hAnsi="Verdana" w:cs="Calibri"/>
          <w:sz w:val="20"/>
          <w:szCs w:val="20"/>
          <w:lang w:eastAsia="ca-ES"/>
        </w:rPr>
      </w:pPr>
    </w:p>
    <w:p w:rsidR="00665C84" w:rsidRPr="00514E9C" w:rsidRDefault="0086193C" w:rsidP="00854285">
      <w:pPr>
        <w:pStyle w:val="Pargrafdel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color w:val="292526"/>
          <w:sz w:val="20"/>
          <w:szCs w:val="20"/>
          <w:u w:val="single"/>
        </w:rPr>
      </w:pPr>
      <w:r w:rsidRPr="00514E9C">
        <w:rPr>
          <w:rFonts w:ascii="Verdana" w:hAnsi="Verdana" w:cs="Arial"/>
          <w:b/>
          <w:color w:val="292526"/>
          <w:sz w:val="20"/>
          <w:szCs w:val="20"/>
          <w:u w:val="single"/>
        </w:rPr>
        <w:t>Lliurament</w:t>
      </w:r>
    </w:p>
    <w:p w:rsidR="00665C84" w:rsidRPr="00514E9C" w:rsidRDefault="00665C84" w:rsidP="00665C8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:rsidR="004B2028" w:rsidRPr="00514E9C" w:rsidRDefault="004B2028" w:rsidP="004B2028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  <w:r w:rsidRPr="00514E9C">
        <w:rPr>
          <w:rFonts w:ascii="Verdana" w:hAnsi="Verdana" w:cs="Arial"/>
          <w:sz w:val="20"/>
          <w:szCs w:val="20"/>
        </w:rPr>
        <w:t>El contractista resta obligat a lliurar els béns objecte del subministrament, al magatzem de Guàrdia Urbana de Barcelona</w:t>
      </w:r>
      <w:r w:rsidR="00AE1619" w:rsidRPr="00514E9C">
        <w:rPr>
          <w:rFonts w:ascii="Verdana" w:hAnsi="Verdana" w:cs="Arial"/>
          <w:sz w:val="20"/>
          <w:szCs w:val="20"/>
        </w:rPr>
        <w:t xml:space="preserve"> o allà on indiqui el D</w:t>
      </w:r>
      <w:r w:rsidRPr="00514E9C">
        <w:rPr>
          <w:rFonts w:ascii="Verdana" w:hAnsi="Verdana" w:cs="Arial"/>
          <w:sz w:val="20"/>
          <w:szCs w:val="20"/>
        </w:rPr>
        <w:t xml:space="preserve">epartament de Recursos Materials, en el termini màxim </w:t>
      </w:r>
      <w:r w:rsidRPr="00514E9C">
        <w:rPr>
          <w:rFonts w:ascii="Verdana" w:hAnsi="Verdana"/>
          <w:sz w:val="20"/>
          <w:szCs w:val="20"/>
        </w:rPr>
        <w:t xml:space="preserve">de </w:t>
      </w:r>
      <w:r w:rsidRPr="00514E9C">
        <w:rPr>
          <w:rFonts w:ascii="Verdana" w:hAnsi="Verdana" w:cs="Arial"/>
          <w:sz w:val="20"/>
          <w:szCs w:val="20"/>
        </w:rPr>
        <w:t xml:space="preserve">50 dies naturals a partir de la comanda corresponent i sempre abans de la finalització del contracte. </w:t>
      </w:r>
    </w:p>
    <w:p w:rsidR="00F0716E" w:rsidRPr="00514E9C" w:rsidRDefault="00F0716E" w:rsidP="002F7EC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:rsidR="005C34C4" w:rsidRPr="00514E9C" w:rsidRDefault="005C34C4" w:rsidP="002F7EC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:rsidR="005C34C4" w:rsidRPr="00514E9C" w:rsidRDefault="005C34C4" w:rsidP="00854285">
      <w:pPr>
        <w:pStyle w:val="Pargrafdel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color w:val="292526"/>
          <w:sz w:val="20"/>
          <w:szCs w:val="20"/>
          <w:u w:val="single"/>
        </w:rPr>
      </w:pPr>
      <w:r w:rsidRPr="00514E9C">
        <w:rPr>
          <w:rFonts w:ascii="Verdana" w:hAnsi="Verdana" w:cs="Arial"/>
          <w:b/>
          <w:color w:val="292526"/>
          <w:sz w:val="20"/>
          <w:szCs w:val="20"/>
          <w:u w:val="single"/>
        </w:rPr>
        <w:t>Forma de seguiment i control</w:t>
      </w:r>
    </w:p>
    <w:p w:rsidR="005C34C4" w:rsidRPr="00514E9C" w:rsidRDefault="005C34C4" w:rsidP="005C34C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:rsidR="002F7ECF" w:rsidRPr="001F77DD" w:rsidRDefault="005C34C4" w:rsidP="00155831">
      <w:pPr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  <w:r w:rsidRPr="00514E9C">
        <w:rPr>
          <w:rFonts w:ascii="Verdana" w:hAnsi="Verdana" w:cs="Arial"/>
          <w:color w:val="292526"/>
          <w:sz w:val="20"/>
          <w:szCs w:val="20"/>
        </w:rPr>
        <w:t>L’Administració efectuarà la inspecció, comprovació i vigilància per a la correcta realització del contracte i podrà dictar les instruccions oportunes per al compliment del mateix.</w:t>
      </w:r>
      <w:r w:rsidR="002F7ECF" w:rsidRPr="001F77DD">
        <w:rPr>
          <w:rFonts w:cs="Arial"/>
          <w:sz w:val="20"/>
        </w:rPr>
        <w:tab/>
      </w:r>
      <w:r w:rsidR="002F7ECF" w:rsidRPr="001F77DD">
        <w:rPr>
          <w:rFonts w:cs="Arial"/>
          <w:sz w:val="20"/>
        </w:rPr>
        <w:tab/>
      </w:r>
      <w:r w:rsidR="002F7ECF" w:rsidRPr="001F77DD">
        <w:rPr>
          <w:rFonts w:cs="Arial"/>
          <w:sz w:val="20"/>
        </w:rPr>
        <w:tab/>
      </w:r>
      <w:r w:rsidR="002F7ECF" w:rsidRPr="001F77DD">
        <w:rPr>
          <w:rFonts w:cs="Arial"/>
          <w:sz w:val="20"/>
        </w:rPr>
        <w:tab/>
      </w:r>
    </w:p>
    <w:p w:rsidR="002F7ECF" w:rsidRPr="00BA22B8" w:rsidRDefault="002F7ECF" w:rsidP="002F7EC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sectPr w:rsidR="002F7ECF" w:rsidRPr="00BA22B8" w:rsidSect="00196C3B">
      <w:headerReference w:type="default" r:id="rId26"/>
      <w:footerReference w:type="default" r:id="rId27"/>
      <w:pgSz w:w="11906" w:h="16838"/>
      <w:pgMar w:top="1667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0E7" w:rsidRDefault="000250E7" w:rsidP="00D7508D">
      <w:pPr>
        <w:spacing w:after="0" w:line="240" w:lineRule="auto"/>
      </w:pPr>
      <w:r>
        <w:separator/>
      </w:r>
    </w:p>
  </w:endnote>
  <w:endnote w:type="continuationSeparator" w:id="0">
    <w:p w:rsidR="000250E7" w:rsidRDefault="000250E7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0E7" w:rsidRPr="00D66CA1" w:rsidRDefault="000250E7" w:rsidP="00D66CA1">
    <w:pPr>
      <w:pStyle w:val="Peu"/>
      <w:tabs>
        <w:tab w:val="clear" w:pos="4252"/>
      </w:tabs>
      <w:rPr>
        <w:sz w:val="20"/>
        <w:szCs w:val="20"/>
      </w:rPr>
    </w:pPr>
    <w:r w:rsidRPr="00D66CA1">
      <w:rPr>
        <w:sz w:val="20"/>
        <w:szCs w:val="20"/>
      </w:rPr>
      <w:tab/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PAGE  \* Arabic  \* MERGEFORMAT</w:instrText>
    </w:r>
    <w:r w:rsidRPr="00D66CA1">
      <w:rPr>
        <w:sz w:val="20"/>
        <w:szCs w:val="20"/>
      </w:rPr>
      <w:fldChar w:fldCharType="separate"/>
    </w:r>
    <w:r w:rsidR="00D242D7">
      <w:rPr>
        <w:noProof/>
        <w:sz w:val="20"/>
        <w:szCs w:val="20"/>
      </w:rPr>
      <w:t>1</w:t>
    </w:r>
    <w:r w:rsidRPr="00D66CA1">
      <w:rPr>
        <w:sz w:val="20"/>
        <w:szCs w:val="20"/>
      </w:rPr>
      <w:fldChar w:fldCharType="end"/>
    </w:r>
    <w:r w:rsidRPr="00D66CA1">
      <w:rPr>
        <w:sz w:val="20"/>
        <w:szCs w:val="20"/>
      </w:rPr>
      <w:t xml:space="preserve"> / </w:t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NUMPAGES  \* Arabic  \* MERGEFORMAT</w:instrText>
    </w:r>
    <w:r w:rsidRPr="00D66CA1">
      <w:rPr>
        <w:sz w:val="20"/>
        <w:szCs w:val="20"/>
      </w:rPr>
      <w:fldChar w:fldCharType="separate"/>
    </w:r>
    <w:r w:rsidR="00D242D7">
      <w:rPr>
        <w:noProof/>
        <w:sz w:val="20"/>
        <w:szCs w:val="20"/>
      </w:rPr>
      <w:t>13</w:t>
    </w:r>
    <w:r w:rsidRPr="00D66CA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0E7" w:rsidRDefault="000250E7" w:rsidP="00D7508D">
      <w:pPr>
        <w:spacing w:after="0" w:line="240" w:lineRule="auto"/>
      </w:pPr>
      <w:r>
        <w:separator/>
      </w:r>
    </w:p>
  </w:footnote>
  <w:footnote w:type="continuationSeparator" w:id="0">
    <w:p w:rsidR="000250E7" w:rsidRDefault="000250E7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0E7" w:rsidRDefault="000250E7" w:rsidP="00196C3B">
    <w:pPr>
      <w:pStyle w:val="Textindependent"/>
      <w:ind w:left="-567"/>
      <w:rPr>
        <w:i/>
        <w:sz w:val="24"/>
        <w:szCs w:val="24"/>
      </w:rPr>
    </w:pPr>
    <w:r w:rsidRPr="00C91FB4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09BB281D" wp14:editId="6BFE8ACB">
          <wp:simplePos x="0" y="0"/>
          <wp:positionH relativeFrom="page">
            <wp:posOffset>724535</wp:posOffset>
          </wp:positionH>
          <wp:positionV relativeFrom="page">
            <wp:posOffset>181610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250E7" w:rsidRDefault="000250E7" w:rsidP="00196C3B">
    <w:pPr>
      <w:tabs>
        <w:tab w:val="center" w:pos="4252"/>
        <w:tab w:val="right" w:pos="8504"/>
      </w:tabs>
      <w:spacing w:after="0"/>
      <w:ind w:left="-567"/>
      <w:jc w:val="both"/>
      <w:rPr>
        <w:rFonts w:ascii="Arial" w:hAnsi="Arial" w:cs="Arial"/>
        <w:b/>
        <w:sz w:val="16"/>
        <w:szCs w:val="16"/>
      </w:rPr>
    </w:pPr>
    <w:r w:rsidRPr="00294D69">
      <w:rPr>
        <w:rFonts w:ascii="Arial" w:hAnsi="Arial" w:cs="Arial"/>
        <w:b/>
        <w:sz w:val="16"/>
        <w:szCs w:val="16"/>
      </w:rPr>
      <w:t>Gerència d</w:t>
    </w:r>
    <w:r>
      <w:rPr>
        <w:rFonts w:ascii="Arial" w:hAnsi="Arial" w:cs="Arial"/>
        <w:b/>
        <w:sz w:val="16"/>
        <w:szCs w:val="16"/>
      </w:rPr>
      <w:t>’Àrea de</w:t>
    </w:r>
    <w:r w:rsidRPr="00294D69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>Seguretat, Prevenció i Convivència</w:t>
    </w:r>
  </w:p>
  <w:p w:rsidR="000250E7" w:rsidRDefault="000250E7" w:rsidP="00196C3B">
    <w:pPr>
      <w:tabs>
        <w:tab w:val="center" w:pos="4252"/>
        <w:tab w:val="right" w:pos="8504"/>
      </w:tabs>
      <w:spacing w:after="0" w:line="240" w:lineRule="auto"/>
      <w:ind w:left="-567"/>
      <w:rPr>
        <w:rFonts w:ascii="Arial" w:hAnsi="Arial" w:cs="Arial"/>
        <w:sz w:val="14"/>
        <w:szCs w:val="16"/>
      </w:rPr>
    </w:pPr>
    <w:r w:rsidRPr="003C2DDF">
      <w:rPr>
        <w:rFonts w:ascii="Arial" w:hAnsi="Arial" w:cs="Arial"/>
        <w:sz w:val="14"/>
        <w:szCs w:val="16"/>
      </w:rPr>
      <w:t>Direcció de Serveis de Gestió Econòmica i Control de Recursos</w:t>
    </w:r>
  </w:p>
  <w:p w:rsidR="000250E7" w:rsidRDefault="000250E7" w:rsidP="00196C3B">
    <w:pPr>
      <w:tabs>
        <w:tab w:val="center" w:pos="4252"/>
        <w:tab w:val="right" w:pos="8504"/>
      </w:tabs>
      <w:spacing w:after="0" w:line="240" w:lineRule="auto"/>
      <w:ind w:left="-567"/>
      <w:rPr>
        <w:rFonts w:cs="Arial"/>
        <w:sz w:val="15"/>
      </w:rPr>
    </w:pPr>
    <w:r w:rsidRPr="00DB796C">
      <w:rPr>
        <w:rFonts w:cs="Arial"/>
        <w:sz w:val="15"/>
      </w:rPr>
      <w:t xml:space="preserve">Departament de Recursos </w:t>
    </w:r>
    <w:r>
      <w:rPr>
        <w:rFonts w:cs="Arial"/>
        <w:sz w:val="15"/>
      </w:rPr>
      <w:t>Materials</w:t>
    </w:r>
  </w:p>
  <w:p w:rsidR="000250E7" w:rsidRDefault="000250E7" w:rsidP="00196C3B">
    <w:pPr>
      <w:tabs>
        <w:tab w:val="center" w:pos="4252"/>
        <w:tab w:val="right" w:pos="8504"/>
      </w:tabs>
      <w:spacing w:after="0" w:line="240" w:lineRule="auto"/>
      <w:ind w:left="-567"/>
      <w:rPr>
        <w:rFonts w:cs="Arial"/>
        <w:sz w:val="15"/>
      </w:rPr>
    </w:pPr>
  </w:p>
  <w:p w:rsidR="000250E7" w:rsidRPr="00294D69" w:rsidRDefault="000250E7" w:rsidP="00196C3B">
    <w:pPr>
      <w:tabs>
        <w:tab w:val="center" w:pos="4252"/>
        <w:tab w:val="right" w:pos="8504"/>
      </w:tabs>
      <w:spacing w:after="0" w:line="240" w:lineRule="auto"/>
      <w:ind w:left="-567"/>
      <w:rPr>
        <w:rFonts w:ascii="Arial" w:hAnsi="Arial" w:cs="Arial"/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E5983"/>
    <w:multiLevelType w:val="hybridMultilevel"/>
    <w:tmpl w:val="E72AEB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7D321F"/>
    <w:multiLevelType w:val="hybridMultilevel"/>
    <w:tmpl w:val="B672A2E0"/>
    <w:lvl w:ilvl="0" w:tplc="C0E6E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F0E1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0E50BC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5E6399"/>
    <w:multiLevelType w:val="hybridMultilevel"/>
    <w:tmpl w:val="86E81096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4320E12"/>
    <w:multiLevelType w:val="hybridMultilevel"/>
    <w:tmpl w:val="A41C574A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9982060"/>
    <w:multiLevelType w:val="hybridMultilevel"/>
    <w:tmpl w:val="C87E3BF6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DA5054D"/>
    <w:multiLevelType w:val="multilevel"/>
    <w:tmpl w:val="2094218C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9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581"/>
    <w:rsid w:val="0000390E"/>
    <w:rsid w:val="00011057"/>
    <w:rsid w:val="00023F52"/>
    <w:rsid w:val="000250E7"/>
    <w:rsid w:val="00025E51"/>
    <w:rsid w:val="00030283"/>
    <w:rsid w:val="00040D93"/>
    <w:rsid w:val="000413E3"/>
    <w:rsid w:val="00046FCB"/>
    <w:rsid w:val="0005105C"/>
    <w:rsid w:val="000539E7"/>
    <w:rsid w:val="000704DD"/>
    <w:rsid w:val="00074A66"/>
    <w:rsid w:val="00082F70"/>
    <w:rsid w:val="00086459"/>
    <w:rsid w:val="00086DEA"/>
    <w:rsid w:val="000A1169"/>
    <w:rsid w:val="000A4EEE"/>
    <w:rsid w:val="000A5F27"/>
    <w:rsid w:val="000A70E3"/>
    <w:rsid w:val="000A764C"/>
    <w:rsid w:val="000B4BF4"/>
    <w:rsid w:val="000D6419"/>
    <w:rsid w:val="0010268F"/>
    <w:rsid w:val="00103313"/>
    <w:rsid w:val="00116A0F"/>
    <w:rsid w:val="00124244"/>
    <w:rsid w:val="00126C17"/>
    <w:rsid w:val="001402DB"/>
    <w:rsid w:val="001428B4"/>
    <w:rsid w:val="00146047"/>
    <w:rsid w:val="00155831"/>
    <w:rsid w:val="00160251"/>
    <w:rsid w:val="0018538D"/>
    <w:rsid w:val="00196C3B"/>
    <w:rsid w:val="00197AB2"/>
    <w:rsid w:val="001A166A"/>
    <w:rsid w:val="001A2987"/>
    <w:rsid w:val="001B5238"/>
    <w:rsid w:val="001B6BB4"/>
    <w:rsid w:val="001C2A70"/>
    <w:rsid w:val="001D0564"/>
    <w:rsid w:val="001E0DDF"/>
    <w:rsid w:val="001E4B88"/>
    <w:rsid w:val="001E6C63"/>
    <w:rsid w:val="001F3581"/>
    <w:rsid w:val="002075F0"/>
    <w:rsid w:val="002206BD"/>
    <w:rsid w:val="00222487"/>
    <w:rsid w:val="00231465"/>
    <w:rsid w:val="002316C9"/>
    <w:rsid w:val="00236AA2"/>
    <w:rsid w:val="00242BBD"/>
    <w:rsid w:val="0024349D"/>
    <w:rsid w:val="0024452D"/>
    <w:rsid w:val="00274047"/>
    <w:rsid w:val="00275120"/>
    <w:rsid w:val="00280C83"/>
    <w:rsid w:val="00291D59"/>
    <w:rsid w:val="00294AE1"/>
    <w:rsid w:val="00295366"/>
    <w:rsid w:val="002961BF"/>
    <w:rsid w:val="00297E21"/>
    <w:rsid w:val="002A694D"/>
    <w:rsid w:val="002A7B2C"/>
    <w:rsid w:val="002B3165"/>
    <w:rsid w:val="002B59A0"/>
    <w:rsid w:val="002B64D4"/>
    <w:rsid w:val="002B6EF1"/>
    <w:rsid w:val="002C1E8B"/>
    <w:rsid w:val="002E2C01"/>
    <w:rsid w:val="002E5DBE"/>
    <w:rsid w:val="002E5F7B"/>
    <w:rsid w:val="002F374D"/>
    <w:rsid w:val="002F501A"/>
    <w:rsid w:val="002F7ECF"/>
    <w:rsid w:val="003073A7"/>
    <w:rsid w:val="00317C48"/>
    <w:rsid w:val="0035138F"/>
    <w:rsid w:val="003542E6"/>
    <w:rsid w:val="003557F4"/>
    <w:rsid w:val="00355851"/>
    <w:rsid w:val="00393B42"/>
    <w:rsid w:val="003A255A"/>
    <w:rsid w:val="003C10DB"/>
    <w:rsid w:val="003C2B30"/>
    <w:rsid w:val="003E059F"/>
    <w:rsid w:val="003E7D93"/>
    <w:rsid w:val="003F2D85"/>
    <w:rsid w:val="00421189"/>
    <w:rsid w:val="00432AFD"/>
    <w:rsid w:val="004462EB"/>
    <w:rsid w:val="00454B90"/>
    <w:rsid w:val="00467025"/>
    <w:rsid w:val="00480D96"/>
    <w:rsid w:val="0049638C"/>
    <w:rsid w:val="00496C1C"/>
    <w:rsid w:val="004A21F7"/>
    <w:rsid w:val="004B1531"/>
    <w:rsid w:val="004B2028"/>
    <w:rsid w:val="004C07CB"/>
    <w:rsid w:val="004C3CCB"/>
    <w:rsid w:val="004C7A95"/>
    <w:rsid w:val="004E2B42"/>
    <w:rsid w:val="004E502E"/>
    <w:rsid w:val="004E6FAB"/>
    <w:rsid w:val="004F178F"/>
    <w:rsid w:val="004F7F72"/>
    <w:rsid w:val="005050DE"/>
    <w:rsid w:val="00511F2C"/>
    <w:rsid w:val="00514E9C"/>
    <w:rsid w:val="00521676"/>
    <w:rsid w:val="00521833"/>
    <w:rsid w:val="0054465F"/>
    <w:rsid w:val="00551943"/>
    <w:rsid w:val="005628B4"/>
    <w:rsid w:val="0056336B"/>
    <w:rsid w:val="00576C34"/>
    <w:rsid w:val="00584AC7"/>
    <w:rsid w:val="005978E6"/>
    <w:rsid w:val="005A77DE"/>
    <w:rsid w:val="005B4990"/>
    <w:rsid w:val="005C34C4"/>
    <w:rsid w:val="005C560A"/>
    <w:rsid w:val="005D41AE"/>
    <w:rsid w:val="005E54FF"/>
    <w:rsid w:val="005F3B4E"/>
    <w:rsid w:val="006113A2"/>
    <w:rsid w:val="00624EC4"/>
    <w:rsid w:val="00626ECC"/>
    <w:rsid w:val="006316F0"/>
    <w:rsid w:val="006327AF"/>
    <w:rsid w:val="0063370B"/>
    <w:rsid w:val="0063450C"/>
    <w:rsid w:val="006358BE"/>
    <w:rsid w:val="00635CF2"/>
    <w:rsid w:val="00637A0A"/>
    <w:rsid w:val="00646DB3"/>
    <w:rsid w:val="00661663"/>
    <w:rsid w:val="00665C84"/>
    <w:rsid w:val="006729B9"/>
    <w:rsid w:val="006A41B9"/>
    <w:rsid w:val="006B6E6D"/>
    <w:rsid w:val="006C0EFE"/>
    <w:rsid w:val="006C29EE"/>
    <w:rsid w:val="006C2C2F"/>
    <w:rsid w:val="006C380C"/>
    <w:rsid w:val="0070175B"/>
    <w:rsid w:val="007059B5"/>
    <w:rsid w:val="00710E23"/>
    <w:rsid w:val="007161D8"/>
    <w:rsid w:val="00737C3A"/>
    <w:rsid w:val="00744263"/>
    <w:rsid w:val="00745D32"/>
    <w:rsid w:val="00746B81"/>
    <w:rsid w:val="00776046"/>
    <w:rsid w:val="00777012"/>
    <w:rsid w:val="007A17D7"/>
    <w:rsid w:val="007A4156"/>
    <w:rsid w:val="007D14DE"/>
    <w:rsid w:val="007F138F"/>
    <w:rsid w:val="007F5290"/>
    <w:rsid w:val="00813A27"/>
    <w:rsid w:val="008246D0"/>
    <w:rsid w:val="00853C5D"/>
    <w:rsid w:val="00854285"/>
    <w:rsid w:val="0086193C"/>
    <w:rsid w:val="00866668"/>
    <w:rsid w:val="00870FAD"/>
    <w:rsid w:val="00874AE6"/>
    <w:rsid w:val="00880BD9"/>
    <w:rsid w:val="00881FD3"/>
    <w:rsid w:val="00882140"/>
    <w:rsid w:val="008A0294"/>
    <w:rsid w:val="008B4594"/>
    <w:rsid w:val="008B4E0D"/>
    <w:rsid w:val="008B4E3D"/>
    <w:rsid w:val="008F0C25"/>
    <w:rsid w:val="008F5125"/>
    <w:rsid w:val="008F6DB9"/>
    <w:rsid w:val="009149E7"/>
    <w:rsid w:val="009312FC"/>
    <w:rsid w:val="0093511E"/>
    <w:rsid w:val="00941E3F"/>
    <w:rsid w:val="00970DC1"/>
    <w:rsid w:val="009843AD"/>
    <w:rsid w:val="009935E9"/>
    <w:rsid w:val="009970D0"/>
    <w:rsid w:val="009A1E00"/>
    <w:rsid w:val="009B0634"/>
    <w:rsid w:val="009D472A"/>
    <w:rsid w:val="009D4AA1"/>
    <w:rsid w:val="009D6031"/>
    <w:rsid w:val="009F3235"/>
    <w:rsid w:val="00A225E8"/>
    <w:rsid w:val="00A6379E"/>
    <w:rsid w:val="00A65BE7"/>
    <w:rsid w:val="00A713AB"/>
    <w:rsid w:val="00A820FF"/>
    <w:rsid w:val="00A910C9"/>
    <w:rsid w:val="00A91874"/>
    <w:rsid w:val="00AA072C"/>
    <w:rsid w:val="00AA3AEA"/>
    <w:rsid w:val="00AA4E77"/>
    <w:rsid w:val="00AB3CE7"/>
    <w:rsid w:val="00AD5B68"/>
    <w:rsid w:val="00AE0280"/>
    <w:rsid w:val="00AE1619"/>
    <w:rsid w:val="00AE4725"/>
    <w:rsid w:val="00AF42F8"/>
    <w:rsid w:val="00B0279E"/>
    <w:rsid w:val="00B33796"/>
    <w:rsid w:val="00B43457"/>
    <w:rsid w:val="00B60920"/>
    <w:rsid w:val="00B734E7"/>
    <w:rsid w:val="00B748FC"/>
    <w:rsid w:val="00B814B7"/>
    <w:rsid w:val="00B845FD"/>
    <w:rsid w:val="00B94BCA"/>
    <w:rsid w:val="00B97F48"/>
    <w:rsid w:val="00BA3386"/>
    <w:rsid w:val="00BA439D"/>
    <w:rsid w:val="00BB6A18"/>
    <w:rsid w:val="00BC2B6D"/>
    <w:rsid w:val="00BE64DB"/>
    <w:rsid w:val="00BF5E0E"/>
    <w:rsid w:val="00C037D5"/>
    <w:rsid w:val="00C0489A"/>
    <w:rsid w:val="00C1427A"/>
    <w:rsid w:val="00C15DDF"/>
    <w:rsid w:val="00C31EE4"/>
    <w:rsid w:val="00C475FC"/>
    <w:rsid w:val="00C677CB"/>
    <w:rsid w:val="00C7796A"/>
    <w:rsid w:val="00C81FD4"/>
    <w:rsid w:val="00C90F6F"/>
    <w:rsid w:val="00C92A6F"/>
    <w:rsid w:val="00C97A06"/>
    <w:rsid w:val="00CA17F3"/>
    <w:rsid w:val="00CA21AF"/>
    <w:rsid w:val="00CA5772"/>
    <w:rsid w:val="00CC1D58"/>
    <w:rsid w:val="00CC3ADB"/>
    <w:rsid w:val="00CC6334"/>
    <w:rsid w:val="00CE5039"/>
    <w:rsid w:val="00CF11A4"/>
    <w:rsid w:val="00D04378"/>
    <w:rsid w:val="00D1553C"/>
    <w:rsid w:val="00D201E4"/>
    <w:rsid w:val="00D23350"/>
    <w:rsid w:val="00D242D7"/>
    <w:rsid w:val="00D269BE"/>
    <w:rsid w:val="00D30B44"/>
    <w:rsid w:val="00D30DF1"/>
    <w:rsid w:val="00D32032"/>
    <w:rsid w:val="00D32707"/>
    <w:rsid w:val="00D35DCA"/>
    <w:rsid w:val="00D43552"/>
    <w:rsid w:val="00D44160"/>
    <w:rsid w:val="00D446E8"/>
    <w:rsid w:val="00D45880"/>
    <w:rsid w:val="00D502CE"/>
    <w:rsid w:val="00D5181D"/>
    <w:rsid w:val="00D51A2C"/>
    <w:rsid w:val="00D51E47"/>
    <w:rsid w:val="00D661A1"/>
    <w:rsid w:val="00D66CA1"/>
    <w:rsid w:val="00D67BCB"/>
    <w:rsid w:val="00D74D88"/>
    <w:rsid w:val="00D7508D"/>
    <w:rsid w:val="00D77C31"/>
    <w:rsid w:val="00D84ED6"/>
    <w:rsid w:val="00D868B7"/>
    <w:rsid w:val="00D87B35"/>
    <w:rsid w:val="00D912DD"/>
    <w:rsid w:val="00DA092D"/>
    <w:rsid w:val="00DA2297"/>
    <w:rsid w:val="00DA419F"/>
    <w:rsid w:val="00DB3BB1"/>
    <w:rsid w:val="00DC5529"/>
    <w:rsid w:val="00DC5EEC"/>
    <w:rsid w:val="00DD62C8"/>
    <w:rsid w:val="00DF01E4"/>
    <w:rsid w:val="00E23C61"/>
    <w:rsid w:val="00E32280"/>
    <w:rsid w:val="00E379ED"/>
    <w:rsid w:val="00E37A88"/>
    <w:rsid w:val="00E64898"/>
    <w:rsid w:val="00E65FAE"/>
    <w:rsid w:val="00E7005B"/>
    <w:rsid w:val="00E7627C"/>
    <w:rsid w:val="00E84F6B"/>
    <w:rsid w:val="00E904B2"/>
    <w:rsid w:val="00E93A20"/>
    <w:rsid w:val="00EB7566"/>
    <w:rsid w:val="00ED7F7A"/>
    <w:rsid w:val="00EF6F72"/>
    <w:rsid w:val="00F01402"/>
    <w:rsid w:val="00F0716E"/>
    <w:rsid w:val="00F175C6"/>
    <w:rsid w:val="00F21BC9"/>
    <w:rsid w:val="00F222F1"/>
    <w:rsid w:val="00F23277"/>
    <w:rsid w:val="00F31FDA"/>
    <w:rsid w:val="00F325F3"/>
    <w:rsid w:val="00F33065"/>
    <w:rsid w:val="00F34F82"/>
    <w:rsid w:val="00F36CD5"/>
    <w:rsid w:val="00F4351E"/>
    <w:rsid w:val="00F46A9A"/>
    <w:rsid w:val="00F74CD8"/>
    <w:rsid w:val="00F91C7D"/>
    <w:rsid w:val="00FA75EF"/>
    <w:rsid w:val="00FB0DB9"/>
    <w:rsid w:val="00FB31D9"/>
    <w:rsid w:val="00FB7132"/>
    <w:rsid w:val="00FC248F"/>
    <w:rsid w:val="00FC3EC1"/>
    <w:rsid w:val="00FC4FEB"/>
    <w:rsid w:val="00FD5277"/>
    <w:rsid w:val="00FE5346"/>
    <w:rsid w:val="00FF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9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C29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link w:val="Ttol3Car"/>
    <w:uiPriority w:val="9"/>
    <w:qFormat/>
    <w:rsid w:val="00BA43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qFormat/>
    <w:rsid w:val="00D7508D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uiPriority w:val="99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paragraph" w:styleId="Senseespaiat">
    <w:name w:val="No Spacing"/>
    <w:uiPriority w:val="1"/>
    <w:qFormat/>
    <w:rsid w:val="0054465F"/>
    <w:pPr>
      <w:spacing w:after="0" w:line="240" w:lineRule="auto"/>
    </w:pPr>
    <w:rPr>
      <w:rFonts w:ascii="Arial" w:hAnsi="Arial"/>
      <w:sz w:val="20"/>
    </w:rPr>
  </w:style>
  <w:style w:type="paragraph" w:styleId="Textindependent2">
    <w:name w:val="Body Text 2"/>
    <w:basedOn w:val="Normal"/>
    <w:link w:val="Textindependent2Car"/>
    <w:uiPriority w:val="99"/>
    <w:unhideWhenUsed/>
    <w:rsid w:val="00317C48"/>
    <w:pPr>
      <w:spacing w:after="120" w:line="480" w:lineRule="auto"/>
    </w:pPr>
    <w:rPr>
      <w:rFonts w:ascii="Verdana" w:eastAsia="Batang" w:hAnsi="Verdana" w:cs="Times New Roman"/>
      <w:sz w:val="24"/>
      <w:szCs w:val="20"/>
      <w:lang w:eastAsia="es-ES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17C48"/>
    <w:rPr>
      <w:rFonts w:ascii="Verdana" w:eastAsia="Batang" w:hAnsi="Verdana" w:cs="Times New Roman"/>
      <w:sz w:val="24"/>
      <w:szCs w:val="20"/>
      <w:lang w:eastAsia="es-ES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qFormat/>
    <w:rsid w:val="00665C84"/>
  </w:style>
  <w:style w:type="table" w:styleId="Taulaambquadrcula">
    <w:name w:val="Table Grid"/>
    <w:basedOn w:val="Taulanormal"/>
    <w:uiPriority w:val="59"/>
    <w:rsid w:val="005B49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3270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ca-ES" w:bidi="ca-ES"/>
    </w:rPr>
  </w:style>
  <w:style w:type="character" w:customStyle="1" w:styleId="Ttol3Car">
    <w:name w:val="Títol 3 Car"/>
    <w:basedOn w:val="Tipusdelletraperdefectedelpargraf"/>
    <w:link w:val="Ttol3"/>
    <w:uiPriority w:val="9"/>
    <w:rsid w:val="00BA439D"/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paragraph" w:customStyle="1" w:styleId="Default">
    <w:name w:val="Default"/>
    <w:rsid w:val="003C10D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TMLambformatprevi">
    <w:name w:val="HTML Preformatted"/>
    <w:basedOn w:val="Normal"/>
    <w:link w:val="HTMLambformatpreviCar"/>
    <w:uiPriority w:val="99"/>
    <w:unhideWhenUsed/>
    <w:rsid w:val="00E379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rsid w:val="00E379ED"/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y2iqfc">
    <w:name w:val="y2iqfc"/>
    <w:basedOn w:val="Tipusdelletraperdefectedelpargraf"/>
    <w:rsid w:val="00E379ED"/>
  </w:style>
  <w:style w:type="character" w:customStyle="1" w:styleId="Ttol2Car">
    <w:name w:val="Títol 2 Car"/>
    <w:basedOn w:val="Tipusdelletraperdefectedelpargraf"/>
    <w:link w:val="Ttol2"/>
    <w:uiPriority w:val="9"/>
    <w:semiHidden/>
    <w:rsid w:val="006C29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A7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styleId="Textennegreta">
    <w:name w:val="Strong"/>
    <w:basedOn w:val="Tipusdelletraperdefectedelpargraf"/>
    <w:uiPriority w:val="22"/>
    <w:qFormat/>
    <w:rsid w:val="008B4E0D"/>
    <w:rPr>
      <w:b/>
      <w:bCs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7D14D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7D14DE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7D14DE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D14D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D14DE"/>
    <w:rPr>
      <w:b/>
      <w:bCs/>
      <w:sz w:val="20"/>
      <w:szCs w:val="20"/>
    </w:rPr>
  </w:style>
  <w:style w:type="character" w:styleId="Enlla">
    <w:name w:val="Hyperlink"/>
    <w:basedOn w:val="Tipusdelletraperdefectedelpargraf"/>
    <w:uiPriority w:val="99"/>
    <w:unhideWhenUsed/>
    <w:rsid w:val="004E502E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4E502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C29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link w:val="Ttol3Car"/>
    <w:uiPriority w:val="9"/>
    <w:qFormat/>
    <w:rsid w:val="00BA43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qFormat/>
    <w:rsid w:val="00D7508D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uiPriority w:val="99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paragraph" w:styleId="Senseespaiat">
    <w:name w:val="No Spacing"/>
    <w:uiPriority w:val="1"/>
    <w:qFormat/>
    <w:rsid w:val="0054465F"/>
    <w:pPr>
      <w:spacing w:after="0" w:line="240" w:lineRule="auto"/>
    </w:pPr>
    <w:rPr>
      <w:rFonts w:ascii="Arial" w:hAnsi="Arial"/>
      <w:sz w:val="20"/>
    </w:rPr>
  </w:style>
  <w:style w:type="paragraph" w:styleId="Textindependent2">
    <w:name w:val="Body Text 2"/>
    <w:basedOn w:val="Normal"/>
    <w:link w:val="Textindependent2Car"/>
    <w:uiPriority w:val="99"/>
    <w:unhideWhenUsed/>
    <w:rsid w:val="00317C48"/>
    <w:pPr>
      <w:spacing w:after="120" w:line="480" w:lineRule="auto"/>
    </w:pPr>
    <w:rPr>
      <w:rFonts w:ascii="Verdana" w:eastAsia="Batang" w:hAnsi="Verdana" w:cs="Times New Roman"/>
      <w:sz w:val="24"/>
      <w:szCs w:val="20"/>
      <w:lang w:eastAsia="es-ES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17C48"/>
    <w:rPr>
      <w:rFonts w:ascii="Verdana" w:eastAsia="Batang" w:hAnsi="Verdana" w:cs="Times New Roman"/>
      <w:sz w:val="24"/>
      <w:szCs w:val="20"/>
      <w:lang w:eastAsia="es-ES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qFormat/>
    <w:rsid w:val="00665C84"/>
  </w:style>
  <w:style w:type="table" w:styleId="Taulaambquadrcula">
    <w:name w:val="Table Grid"/>
    <w:basedOn w:val="Taulanormal"/>
    <w:uiPriority w:val="59"/>
    <w:rsid w:val="005B49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3270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ca-ES" w:bidi="ca-ES"/>
    </w:rPr>
  </w:style>
  <w:style w:type="character" w:customStyle="1" w:styleId="Ttol3Car">
    <w:name w:val="Títol 3 Car"/>
    <w:basedOn w:val="Tipusdelletraperdefectedelpargraf"/>
    <w:link w:val="Ttol3"/>
    <w:uiPriority w:val="9"/>
    <w:rsid w:val="00BA439D"/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paragraph" w:customStyle="1" w:styleId="Default">
    <w:name w:val="Default"/>
    <w:rsid w:val="003C10D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TMLambformatprevi">
    <w:name w:val="HTML Preformatted"/>
    <w:basedOn w:val="Normal"/>
    <w:link w:val="HTMLambformatpreviCar"/>
    <w:uiPriority w:val="99"/>
    <w:unhideWhenUsed/>
    <w:rsid w:val="00E379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rsid w:val="00E379ED"/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y2iqfc">
    <w:name w:val="y2iqfc"/>
    <w:basedOn w:val="Tipusdelletraperdefectedelpargraf"/>
    <w:rsid w:val="00E379ED"/>
  </w:style>
  <w:style w:type="character" w:customStyle="1" w:styleId="Ttol2Car">
    <w:name w:val="Títol 2 Car"/>
    <w:basedOn w:val="Tipusdelletraperdefectedelpargraf"/>
    <w:link w:val="Ttol2"/>
    <w:uiPriority w:val="9"/>
    <w:semiHidden/>
    <w:rsid w:val="006C29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A7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styleId="Textennegreta">
    <w:name w:val="Strong"/>
    <w:basedOn w:val="Tipusdelletraperdefectedelpargraf"/>
    <w:uiPriority w:val="22"/>
    <w:qFormat/>
    <w:rsid w:val="008B4E0D"/>
    <w:rPr>
      <w:b/>
      <w:bCs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7D14D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7D14DE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7D14DE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D14D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D14DE"/>
    <w:rPr>
      <w:b/>
      <w:bCs/>
      <w:sz w:val="20"/>
      <w:szCs w:val="20"/>
    </w:rPr>
  </w:style>
  <w:style w:type="character" w:styleId="Enlla">
    <w:name w:val="Hyperlink"/>
    <w:basedOn w:val="Tipusdelletraperdefectedelpargraf"/>
    <w:uiPriority w:val="99"/>
    <w:unhideWhenUsed/>
    <w:rsid w:val="004E502E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4E502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4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6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6C746-0EB7-4FE7-AFBE-AAF990420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13</Pages>
  <Words>1485</Words>
  <Characters>8467</Characters>
  <Application>Microsoft Office Word</Application>
  <DocSecurity>0</DocSecurity>
  <Lines>70</Lines>
  <Paragraphs>19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11</cp:revision>
  <cp:lastPrinted>2020-09-15T11:23:00Z</cp:lastPrinted>
  <dcterms:created xsi:type="dcterms:W3CDTF">2023-12-21T13:03:00Z</dcterms:created>
  <dcterms:modified xsi:type="dcterms:W3CDTF">2024-02-01T09:10:00Z</dcterms:modified>
</cp:coreProperties>
</file>