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C56" w:rsidRDefault="005C2C56" w:rsidP="005C2C56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5C2C56" w:rsidRDefault="005C2C56" w:rsidP="005C2C56">
      <w:pPr>
        <w:pStyle w:val="Ttol"/>
        <w:rPr>
          <w:rFonts w:ascii="Verdana" w:hAnsi="Verdana" w:cs="Arial"/>
          <w:b/>
          <w:sz w:val="24"/>
          <w:szCs w:val="24"/>
        </w:rPr>
      </w:pPr>
    </w:p>
    <w:p w:rsidR="005C2C56" w:rsidRPr="008A7AEF" w:rsidRDefault="005C2C56" w:rsidP="005C2C56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5C2C56" w:rsidRPr="008A7AEF" w:rsidRDefault="005C2C56" w:rsidP="005C2C56">
      <w:pPr>
        <w:pStyle w:val="Ttol"/>
        <w:rPr>
          <w:rFonts w:ascii="Verdana" w:hAnsi="Verdana" w:cs="Arial"/>
          <w:sz w:val="20"/>
        </w:rPr>
      </w:pPr>
    </w:p>
    <w:p w:rsidR="005C2C56" w:rsidRPr="008A7AEF" w:rsidRDefault="005C2C56" w:rsidP="005C2C56">
      <w:pPr>
        <w:pStyle w:val="Ttol"/>
        <w:rPr>
          <w:rFonts w:ascii="Verdana" w:hAnsi="Verdana" w:cs="Arial"/>
          <w:sz w:val="20"/>
        </w:rPr>
      </w:pPr>
    </w:p>
    <w:p w:rsidR="005C2C56" w:rsidRDefault="005C2C56" w:rsidP="005C2C5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001_24001990,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Servei de dinamització esportiva de les pistes municipals del parc de La Pegaso, plaça Kobe i plaça Assemblea de Catalunya, així com d'altres places del barri de La Sagrera, del Districte de Sant Andreu amb mesures de contractació pública.,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5C2C56" w:rsidRDefault="005C2C56" w:rsidP="005C2C5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5C2C56" w:rsidRDefault="005C2C56" w:rsidP="005C2C5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5C2C56" w:rsidRDefault="005C2C56" w:rsidP="005C2C56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5C2C56" w:rsidRDefault="005C2C56" w:rsidP="005C2C5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5C2C56" w:rsidRDefault="005C2C56" w:rsidP="005C2C56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5C2C56" w:rsidRDefault="005C2C56" w:rsidP="005C2C5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5C2C56" w:rsidRPr="008A7AEF" w:rsidRDefault="005C2C56" w:rsidP="005C2C5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5C2C56" w:rsidRDefault="005C2C56" w:rsidP="005C2C5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5C2C56" w:rsidRPr="003E75E6" w:rsidRDefault="005C2C56" w:rsidP="005C2C56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5C2C56" w:rsidRDefault="005C2C56" w:rsidP="005C2C5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5C2C56" w:rsidRPr="00690C9C" w:rsidTr="0072155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C2C56" w:rsidRPr="007803FB" w:rsidRDefault="005C2C56" w:rsidP="00721559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C2C56" w:rsidRPr="007803FB" w:rsidRDefault="005C2C56" w:rsidP="00721559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5C2C56" w:rsidRPr="00690C9C" w:rsidTr="0072155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C2C56" w:rsidRDefault="005C2C56" w:rsidP="00721559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C2C56" w:rsidRDefault="005C2C56" w:rsidP="0072155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C2C56" w:rsidRPr="00690C9C" w:rsidTr="0072155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C2C56" w:rsidRDefault="005C2C56" w:rsidP="00721559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C2C56" w:rsidRDefault="005C2C56" w:rsidP="0072155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C2C56" w:rsidRPr="00690C9C" w:rsidTr="0072155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C2C56" w:rsidRDefault="005C2C56" w:rsidP="00721559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C2C56" w:rsidRDefault="005C2C56" w:rsidP="0072155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C2C56" w:rsidRPr="00690C9C" w:rsidTr="0072155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C2C56" w:rsidRDefault="005C2C56" w:rsidP="00721559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C2C56" w:rsidRDefault="005C2C56" w:rsidP="00721559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5C2C56" w:rsidRDefault="005C2C56" w:rsidP="005C2C5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5C2C56" w:rsidRPr="00690C9C" w:rsidTr="0072155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C2C56" w:rsidRPr="007803FB" w:rsidRDefault="005C2C56" w:rsidP="00721559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C2C56" w:rsidRPr="007803FB" w:rsidRDefault="005C2C56" w:rsidP="00721559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5C2C56" w:rsidRPr="00690C9C" w:rsidTr="0072155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C2C56" w:rsidRDefault="005C2C56" w:rsidP="00721559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C2C56" w:rsidRDefault="005C2C56" w:rsidP="0072155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C2C56" w:rsidRPr="00690C9C" w:rsidTr="0072155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C2C56" w:rsidRDefault="005C2C56" w:rsidP="00721559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C2C56" w:rsidRDefault="005C2C56" w:rsidP="0072155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C2C56" w:rsidRPr="00690C9C" w:rsidTr="0072155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C2C56" w:rsidRDefault="005C2C56" w:rsidP="00721559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C2C56" w:rsidRDefault="005C2C56" w:rsidP="0072155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C2C56" w:rsidRPr="00690C9C" w:rsidTr="0072155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C2C56" w:rsidRDefault="005C2C56" w:rsidP="00721559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C2C56" w:rsidRDefault="005C2C56" w:rsidP="00721559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5C2C56" w:rsidRDefault="005C2C56" w:rsidP="005C2C5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5C2C56" w:rsidRPr="00690C9C" w:rsidTr="0072155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C2C56" w:rsidRPr="007803FB" w:rsidRDefault="005C2C56" w:rsidP="00721559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C2C56" w:rsidRDefault="005C2C56" w:rsidP="00721559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5C2C56" w:rsidRDefault="005C2C56" w:rsidP="005C2C5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5C2C56" w:rsidRPr="00690C9C" w:rsidTr="0072155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C2C56" w:rsidRDefault="005C2C56" w:rsidP="00721559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C2C56" w:rsidRDefault="005C2C56" w:rsidP="00721559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5C2C56" w:rsidRDefault="005C2C56" w:rsidP="005C2C5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5C2C56" w:rsidRDefault="005C2C56" w:rsidP="005C2C56">
      <w:pPr>
        <w:rPr>
          <w:rFonts w:ascii="Verdana" w:hAnsi="Verdana"/>
        </w:rPr>
      </w:pPr>
      <w:bookmarkStart w:id="4" w:name="annex_OE_modificacions"/>
      <w:bookmarkEnd w:id="4"/>
    </w:p>
    <w:p w:rsidR="005C2C56" w:rsidRPr="009A39BD" w:rsidRDefault="005C2C56" w:rsidP="005C2C56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5C2C56" w:rsidRDefault="005C2C56" w:rsidP="005C2C56">
      <w:pPr>
        <w:rPr>
          <w:rFonts w:ascii="Verdana" w:hAnsi="Verdana"/>
        </w:rPr>
      </w:pPr>
    </w:p>
    <w:p w:rsidR="005C2C56" w:rsidRDefault="005C2C56" w:rsidP="005C2C56">
      <w:pPr>
        <w:rPr>
          <w:rFonts w:ascii="Verdana" w:hAnsi="Verdana"/>
          <w:b/>
        </w:rPr>
      </w:pPr>
    </w:p>
    <w:p w:rsidR="005C2C56" w:rsidRPr="00A61037" w:rsidRDefault="005C2C56" w:rsidP="005C2C56">
      <w:pPr>
        <w:rPr>
          <w:rFonts w:ascii="Verdana" w:hAnsi="Verdana"/>
          <w:b/>
        </w:rPr>
      </w:pPr>
      <w:r w:rsidRPr="00A61037">
        <w:rPr>
          <w:rFonts w:ascii="Verdana" w:hAnsi="Verdana"/>
          <w:b/>
        </w:rPr>
        <w:t xml:space="preserve">Criteri: Formació directament relacionada amb l’objecte del contracte respecte dinamització esportiva </w:t>
      </w:r>
    </w:p>
    <w:p w:rsidR="005C2C56" w:rsidRPr="00A61037" w:rsidRDefault="005C2C56" w:rsidP="005C2C56">
      <w:pPr>
        <w:rPr>
          <w:rFonts w:ascii="Verdana" w:hAnsi="Verdana"/>
        </w:rPr>
      </w:pPr>
    </w:p>
    <w:p w:rsidR="005C2C56" w:rsidRPr="00A61037" w:rsidRDefault="005C2C56" w:rsidP="005C2C56">
      <w:pPr>
        <w:rPr>
          <w:rFonts w:ascii="Verdana" w:hAnsi="Verdana"/>
        </w:rPr>
      </w:pPr>
      <w:r w:rsidRPr="00A61037">
        <w:rPr>
          <w:rFonts w:ascii="Verdana" w:hAnsi="Verdana"/>
        </w:rPr>
        <w:t>Es valorarà amb un màxim de 15 punts l’oferta de l’empresa licitadora que es comprometi a facilitar 40 hores o més de formació anual en matèries relacionades amb la dinamització esportiva des de la vessant social amb grups i col·lectius amb l’objecte del contracte el personal adscrit al servei i la resta d’ofertes s’atorgaran d'acord amb el quadre següent:</w:t>
      </w:r>
    </w:p>
    <w:p w:rsidR="005C2C56" w:rsidRPr="00A61037" w:rsidRDefault="005C2C56" w:rsidP="005C2C56">
      <w:pPr>
        <w:rPr>
          <w:rFonts w:ascii="Verdana" w:hAnsi="Verdana"/>
        </w:rPr>
      </w:pPr>
    </w:p>
    <w:tbl>
      <w:tblPr>
        <w:tblStyle w:val="Taulaambquadrcula"/>
        <w:tblW w:w="0" w:type="auto"/>
        <w:tblInd w:w="1371" w:type="dxa"/>
        <w:tblLook w:val="04A0" w:firstRow="1" w:lastRow="0" w:firstColumn="1" w:lastColumn="0" w:noHBand="0" w:noVBand="1"/>
      </w:tblPr>
      <w:tblGrid>
        <w:gridCol w:w="2276"/>
        <w:gridCol w:w="1559"/>
        <w:gridCol w:w="2996"/>
      </w:tblGrid>
      <w:tr w:rsidR="005C2C56" w:rsidRPr="00A61037" w:rsidTr="00721559">
        <w:tc>
          <w:tcPr>
            <w:tcW w:w="2276" w:type="dxa"/>
          </w:tcPr>
          <w:p w:rsidR="005C2C56" w:rsidRPr="00A61037" w:rsidRDefault="005C2C56" w:rsidP="00721559">
            <w:pPr>
              <w:rPr>
                <w:rFonts w:ascii="Verdana" w:hAnsi="Verdana" w:cs="Times New Roman"/>
                <w:b/>
                <w:szCs w:val="20"/>
              </w:rPr>
            </w:pPr>
            <w:r w:rsidRPr="00A61037">
              <w:rPr>
                <w:rFonts w:ascii="Verdana" w:hAnsi="Verdana" w:cs="Times New Roman"/>
                <w:b/>
                <w:szCs w:val="20"/>
              </w:rPr>
              <w:t>Formació Tècnica</w:t>
            </w:r>
          </w:p>
        </w:tc>
        <w:tc>
          <w:tcPr>
            <w:tcW w:w="1559" w:type="dxa"/>
          </w:tcPr>
          <w:p w:rsidR="005C2C56" w:rsidRPr="00A61037" w:rsidRDefault="005C2C56" w:rsidP="00721559">
            <w:pPr>
              <w:rPr>
                <w:rFonts w:ascii="Verdana" w:hAnsi="Verdana" w:cs="Times New Roman"/>
                <w:b/>
                <w:szCs w:val="20"/>
              </w:rPr>
            </w:pPr>
            <w:r w:rsidRPr="00A61037">
              <w:rPr>
                <w:rFonts w:ascii="Verdana" w:hAnsi="Verdana" w:cs="Times New Roman"/>
                <w:b/>
                <w:szCs w:val="20"/>
              </w:rPr>
              <w:t>Punts</w:t>
            </w:r>
          </w:p>
        </w:tc>
        <w:tc>
          <w:tcPr>
            <w:tcW w:w="2996" w:type="dxa"/>
          </w:tcPr>
          <w:p w:rsidR="005C2C56" w:rsidRPr="00A61037" w:rsidRDefault="005C2C56" w:rsidP="00721559">
            <w:pPr>
              <w:jc w:val="center"/>
              <w:rPr>
                <w:rFonts w:ascii="Verdana" w:hAnsi="Verdana"/>
                <w:b/>
                <w:szCs w:val="20"/>
              </w:rPr>
            </w:pPr>
            <w:r w:rsidRPr="00A61037">
              <w:rPr>
                <w:rFonts w:ascii="Verdana" w:hAnsi="Verdana"/>
                <w:b/>
                <w:szCs w:val="20"/>
              </w:rPr>
              <w:t>Marcar l’opció triada</w:t>
            </w:r>
          </w:p>
        </w:tc>
      </w:tr>
      <w:tr w:rsidR="005C2C56" w:rsidRPr="00A61037" w:rsidTr="00721559">
        <w:tc>
          <w:tcPr>
            <w:tcW w:w="2276" w:type="dxa"/>
          </w:tcPr>
          <w:p w:rsidR="005C2C56" w:rsidRPr="00A61037" w:rsidRDefault="005C2C56" w:rsidP="00721559">
            <w:pPr>
              <w:rPr>
                <w:rFonts w:ascii="Verdana" w:hAnsi="Verdana" w:cs="Times New Roman"/>
                <w:szCs w:val="20"/>
              </w:rPr>
            </w:pPr>
            <w:r w:rsidRPr="00A61037">
              <w:rPr>
                <w:rFonts w:ascii="Verdana" w:hAnsi="Verdana" w:cs="Times New Roman"/>
                <w:szCs w:val="20"/>
              </w:rPr>
              <w:t>Cap formació</w:t>
            </w:r>
          </w:p>
        </w:tc>
        <w:tc>
          <w:tcPr>
            <w:tcW w:w="1559" w:type="dxa"/>
          </w:tcPr>
          <w:p w:rsidR="005C2C56" w:rsidRPr="00A61037" w:rsidRDefault="005C2C56" w:rsidP="00721559">
            <w:pPr>
              <w:rPr>
                <w:rFonts w:ascii="Verdana" w:hAnsi="Verdana" w:cs="Times New Roman"/>
                <w:szCs w:val="20"/>
              </w:rPr>
            </w:pPr>
            <w:r w:rsidRPr="00A61037">
              <w:rPr>
                <w:rFonts w:ascii="Verdana" w:hAnsi="Verdana" w:cs="Times New Roman"/>
                <w:szCs w:val="20"/>
              </w:rPr>
              <w:t>0</w:t>
            </w:r>
          </w:p>
        </w:tc>
        <w:tc>
          <w:tcPr>
            <w:tcW w:w="2996" w:type="dxa"/>
          </w:tcPr>
          <w:p w:rsidR="005C2C56" w:rsidRPr="00A61037" w:rsidRDefault="005C2C56" w:rsidP="00721559">
            <w:pPr>
              <w:jc w:val="center"/>
              <w:rPr>
                <w:rFonts w:ascii="Verdana" w:hAnsi="Verdana"/>
                <w:szCs w:val="20"/>
              </w:rPr>
            </w:pPr>
          </w:p>
        </w:tc>
      </w:tr>
      <w:tr w:rsidR="005C2C56" w:rsidRPr="00A61037" w:rsidTr="00721559">
        <w:tc>
          <w:tcPr>
            <w:tcW w:w="2276" w:type="dxa"/>
          </w:tcPr>
          <w:p w:rsidR="005C2C56" w:rsidRPr="00A61037" w:rsidRDefault="005C2C56" w:rsidP="00721559">
            <w:pPr>
              <w:rPr>
                <w:rFonts w:ascii="Verdana" w:hAnsi="Verdana" w:cs="Times New Roman"/>
                <w:szCs w:val="20"/>
              </w:rPr>
            </w:pPr>
            <w:r w:rsidRPr="00A61037">
              <w:rPr>
                <w:rFonts w:ascii="Verdana" w:hAnsi="Verdana" w:cs="Times New Roman"/>
                <w:szCs w:val="20"/>
              </w:rPr>
              <w:t>20 hores</w:t>
            </w:r>
          </w:p>
        </w:tc>
        <w:tc>
          <w:tcPr>
            <w:tcW w:w="1559" w:type="dxa"/>
          </w:tcPr>
          <w:p w:rsidR="005C2C56" w:rsidRPr="00A61037" w:rsidRDefault="005C2C56" w:rsidP="00721559">
            <w:pPr>
              <w:rPr>
                <w:rFonts w:ascii="Verdana" w:hAnsi="Verdana" w:cs="Times New Roman"/>
                <w:szCs w:val="20"/>
              </w:rPr>
            </w:pPr>
            <w:r w:rsidRPr="00A61037">
              <w:rPr>
                <w:rFonts w:ascii="Verdana" w:hAnsi="Verdana" w:cs="Times New Roman"/>
                <w:szCs w:val="20"/>
              </w:rPr>
              <w:t xml:space="preserve">7,5 </w:t>
            </w:r>
          </w:p>
        </w:tc>
        <w:tc>
          <w:tcPr>
            <w:tcW w:w="2996" w:type="dxa"/>
          </w:tcPr>
          <w:p w:rsidR="005C2C56" w:rsidRPr="00A61037" w:rsidRDefault="005C2C56" w:rsidP="00721559">
            <w:pPr>
              <w:jc w:val="center"/>
              <w:rPr>
                <w:rFonts w:ascii="Verdana" w:hAnsi="Verdana"/>
                <w:szCs w:val="20"/>
              </w:rPr>
            </w:pPr>
          </w:p>
        </w:tc>
      </w:tr>
      <w:tr w:rsidR="005C2C56" w:rsidRPr="00A61037" w:rsidTr="00721559">
        <w:tc>
          <w:tcPr>
            <w:tcW w:w="2276" w:type="dxa"/>
          </w:tcPr>
          <w:p w:rsidR="005C2C56" w:rsidRPr="00A61037" w:rsidRDefault="005C2C56" w:rsidP="00721559">
            <w:pPr>
              <w:rPr>
                <w:rFonts w:ascii="Verdana" w:hAnsi="Verdana" w:cs="Times New Roman"/>
                <w:szCs w:val="20"/>
              </w:rPr>
            </w:pPr>
            <w:r w:rsidRPr="00A61037">
              <w:rPr>
                <w:rFonts w:ascii="Verdana" w:hAnsi="Verdana" w:cs="Times New Roman"/>
                <w:szCs w:val="20"/>
              </w:rPr>
              <w:t>30 hores</w:t>
            </w:r>
          </w:p>
        </w:tc>
        <w:tc>
          <w:tcPr>
            <w:tcW w:w="1559" w:type="dxa"/>
          </w:tcPr>
          <w:p w:rsidR="005C2C56" w:rsidRPr="00A61037" w:rsidRDefault="005C2C56" w:rsidP="00721559">
            <w:pPr>
              <w:rPr>
                <w:rFonts w:ascii="Verdana" w:hAnsi="Verdana" w:cs="Times New Roman"/>
                <w:szCs w:val="20"/>
              </w:rPr>
            </w:pPr>
            <w:r w:rsidRPr="00A61037">
              <w:rPr>
                <w:rFonts w:ascii="Verdana" w:hAnsi="Verdana" w:cs="Times New Roman"/>
                <w:szCs w:val="20"/>
              </w:rPr>
              <w:t>10</w:t>
            </w:r>
          </w:p>
        </w:tc>
        <w:tc>
          <w:tcPr>
            <w:tcW w:w="2996" w:type="dxa"/>
          </w:tcPr>
          <w:p w:rsidR="005C2C56" w:rsidRPr="00A61037" w:rsidRDefault="005C2C56" w:rsidP="00721559">
            <w:pPr>
              <w:jc w:val="center"/>
              <w:rPr>
                <w:rFonts w:ascii="Verdana" w:hAnsi="Verdana"/>
                <w:szCs w:val="20"/>
              </w:rPr>
            </w:pPr>
          </w:p>
        </w:tc>
      </w:tr>
      <w:tr w:rsidR="005C2C56" w:rsidRPr="00A61037" w:rsidTr="00721559">
        <w:tc>
          <w:tcPr>
            <w:tcW w:w="2276" w:type="dxa"/>
          </w:tcPr>
          <w:p w:rsidR="005C2C56" w:rsidRPr="00A61037" w:rsidRDefault="005C2C56" w:rsidP="00721559">
            <w:pPr>
              <w:rPr>
                <w:rFonts w:ascii="Verdana" w:hAnsi="Verdana" w:cs="Times New Roman"/>
                <w:szCs w:val="20"/>
              </w:rPr>
            </w:pPr>
            <w:r w:rsidRPr="00A61037">
              <w:rPr>
                <w:rFonts w:ascii="Verdana" w:hAnsi="Verdana" w:cs="Times New Roman"/>
                <w:szCs w:val="20"/>
              </w:rPr>
              <w:t>40 hores</w:t>
            </w:r>
          </w:p>
        </w:tc>
        <w:tc>
          <w:tcPr>
            <w:tcW w:w="1559" w:type="dxa"/>
          </w:tcPr>
          <w:p w:rsidR="005C2C56" w:rsidRPr="00A61037" w:rsidRDefault="005C2C56" w:rsidP="00721559">
            <w:pPr>
              <w:rPr>
                <w:rFonts w:ascii="Verdana" w:hAnsi="Verdana" w:cs="Times New Roman"/>
                <w:szCs w:val="20"/>
              </w:rPr>
            </w:pPr>
            <w:r w:rsidRPr="00A61037">
              <w:rPr>
                <w:rFonts w:ascii="Verdana" w:hAnsi="Verdana" w:cs="Times New Roman"/>
                <w:szCs w:val="20"/>
              </w:rPr>
              <w:t>15</w:t>
            </w:r>
          </w:p>
        </w:tc>
        <w:tc>
          <w:tcPr>
            <w:tcW w:w="2996" w:type="dxa"/>
          </w:tcPr>
          <w:p w:rsidR="005C2C56" w:rsidRPr="00A61037" w:rsidRDefault="005C2C56" w:rsidP="00721559">
            <w:pPr>
              <w:jc w:val="center"/>
              <w:rPr>
                <w:rFonts w:ascii="Verdana" w:hAnsi="Verdana"/>
                <w:szCs w:val="20"/>
              </w:rPr>
            </w:pPr>
          </w:p>
        </w:tc>
      </w:tr>
    </w:tbl>
    <w:p w:rsidR="005C2C56" w:rsidRPr="00A61037" w:rsidRDefault="005C2C56" w:rsidP="005C2C56">
      <w:pPr>
        <w:rPr>
          <w:rFonts w:ascii="Verdana" w:hAnsi="Verdana"/>
        </w:rPr>
      </w:pPr>
    </w:p>
    <w:p w:rsidR="005C2C56" w:rsidRPr="00A61037" w:rsidRDefault="005C2C56" w:rsidP="005C2C56">
      <w:pPr>
        <w:rPr>
          <w:rFonts w:ascii="Verdana" w:hAnsi="Verdana"/>
        </w:rPr>
      </w:pPr>
      <w:r w:rsidRPr="00A61037">
        <w:rPr>
          <w:rFonts w:ascii="Verdana" w:hAnsi="Verdana"/>
        </w:rPr>
        <w:t>Les hores es comptabilitzaran per a cadascuna de les persones treballadores.</w:t>
      </w:r>
    </w:p>
    <w:p w:rsidR="005C2C56" w:rsidRPr="00A61037" w:rsidRDefault="005C2C56" w:rsidP="005C2C56">
      <w:pPr>
        <w:rPr>
          <w:rFonts w:ascii="Verdana" w:hAnsi="Verdana"/>
        </w:rPr>
      </w:pPr>
    </w:p>
    <w:p w:rsidR="005C2C56" w:rsidRPr="00A61037" w:rsidRDefault="005C2C56" w:rsidP="005C2C56">
      <w:pPr>
        <w:rPr>
          <w:rFonts w:ascii="Verdana" w:hAnsi="Verdana"/>
          <w:b/>
        </w:rPr>
      </w:pPr>
    </w:p>
    <w:p w:rsidR="005C2C56" w:rsidRPr="00A61037" w:rsidRDefault="005C2C56" w:rsidP="005C2C56">
      <w:pPr>
        <w:rPr>
          <w:rFonts w:ascii="Verdana" w:hAnsi="Verdana"/>
        </w:rPr>
      </w:pPr>
      <w:r w:rsidRPr="00A61037">
        <w:rPr>
          <w:rFonts w:ascii="Verdana" w:hAnsi="Verdana"/>
          <w:b/>
        </w:rPr>
        <w:t xml:space="preserve">Criteri: </w:t>
      </w:r>
      <w:r>
        <w:rPr>
          <w:rFonts w:ascii="Verdana" w:hAnsi="Verdana"/>
          <w:b/>
        </w:rPr>
        <w:t>M</w:t>
      </w:r>
      <w:r w:rsidRPr="00A61037">
        <w:rPr>
          <w:rFonts w:ascii="Verdana" w:hAnsi="Verdana"/>
          <w:b/>
        </w:rPr>
        <w:t xml:space="preserve">illora en el temps de cobertura de les substitucions </w:t>
      </w:r>
      <w:r w:rsidRPr="00A61037">
        <w:rPr>
          <w:rFonts w:ascii="Verdana" w:hAnsi="Verdana"/>
        </w:rPr>
        <w:t>d’absència puntual per malaltia o d’altres causes imprevistes, del personal assignat respecte al màxim de 3 dies que recull la Clàusula 4 del Plec de condicions tècniques.</w:t>
      </w:r>
    </w:p>
    <w:p w:rsidR="005C2C56" w:rsidRDefault="005C2C56" w:rsidP="005C2C56">
      <w:pPr>
        <w:rPr>
          <w:rFonts w:ascii="Verdana" w:hAnsi="Verdana"/>
        </w:rPr>
      </w:pPr>
    </w:p>
    <w:tbl>
      <w:tblPr>
        <w:tblStyle w:val="Taulaambquadrcula"/>
        <w:tblW w:w="9781" w:type="dxa"/>
        <w:tblInd w:w="250" w:type="dxa"/>
        <w:tblLook w:val="04A0" w:firstRow="1" w:lastRow="0" w:firstColumn="1" w:lastColumn="0" w:noHBand="0" w:noVBand="1"/>
      </w:tblPr>
      <w:tblGrid>
        <w:gridCol w:w="5670"/>
        <w:gridCol w:w="1418"/>
        <w:gridCol w:w="2693"/>
      </w:tblGrid>
      <w:tr w:rsidR="005C2C56" w:rsidRPr="000C6662" w:rsidTr="00721559">
        <w:tc>
          <w:tcPr>
            <w:tcW w:w="5670" w:type="dxa"/>
          </w:tcPr>
          <w:p w:rsidR="005C2C56" w:rsidRPr="000C6662" w:rsidRDefault="005C2C56" w:rsidP="00721559">
            <w:pPr>
              <w:rPr>
                <w:rFonts w:ascii="Verdana" w:hAnsi="Verdana"/>
                <w:b/>
                <w:szCs w:val="20"/>
              </w:rPr>
            </w:pPr>
            <w:r w:rsidRPr="000C6662">
              <w:rPr>
                <w:rFonts w:ascii="Verdana" w:hAnsi="Verdana"/>
                <w:b/>
                <w:szCs w:val="20"/>
              </w:rPr>
              <w:t>Cobertura de substitucions</w:t>
            </w:r>
          </w:p>
        </w:tc>
        <w:tc>
          <w:tcPr>
            <w:tcW w:w="1418" w:type="dxa"/>
          </w:tcPr>
          <w:p w:rsidR="005C2C56" w:rsidRPr="000C6662" w:rsidRDefault="005C2C56" w:rsidP="00721559">
            <w:pPr>
              <w:rPr>
                <w:rFonts w:ascii="Verdana" w:hAnsi="Verdana"/>
                <w:b/>
                <w:szCs w:val="20"/>
              </w:rPr>
            </w:pPr>
            <w:r w:rsidRPr="000C6662">
              <w:rPr>
                <w:rFonts w:ascii="Verdana" w:hAnsi="Verdana"/>
                <w:b/>
                <w:szCs w:val="20"/>
              </w:rPr>
              <w:t>Puntuació</w:t>
            </w:r>
          </w:p>
        </w:tc>
        <w:tc>
          <w:tcPr>
            <w:tcW w:w="2693" w:type="dxa"/>
          </w:tcPr>
          <w:p w:rsidR="005C2C56" w:rsidRPr="000C6662" w:rsidRDefault="005C2C56" w:rsidP="00721559">
            <w:pPr>
              <w:rPr>
                <w:rFonts w:ascii="Verdana" w:hAnsi="Verdana"/>
                <w:szCs w:val="20"/>
              </w:rPr>
            </w:pPr>
            <w:r w:rsidRPr="000C6662">
              <w:rPr>
                <w:rFonts w:ascii="Verdana" w:hAnsi="Verdana"/>
                <w:b/>
                <w:szCs w:val="20"/>
              </w:rPr>
              <w:t>Marcar l’opció triada</w:t>
            </w:r>
          </w:p>
        </w:tc>
      </w:tr>
      <w:tr w:rsidR="005C2C56" w:rsidRPr="000C6662" w:rsidTr="00721559">
        <w:tc>
          <w:tcPr>
            <w:tcW w:w="5670" w:type="dxa"/>
          </w:tcPr>
          <w:p w:rsidR="005C2C56" w:rsidRPr="000C6662" w:rsidRDefault="005C2C56" w:rsidP="00721559">
            <w:pPr>
              <w:rPr>
                <w:rFonts w:ascii="Verdana" w:hAnsi="Verdana"/>
                <w:szCs w:val="20"/>
              </w:rPr>
            </w:pPr>
            <w:r w:rsidRPr="000C6662">
              <w:rPr>
                <w:rFonts w:ascii="Verdana" w:hAnsi="Verdana"/>
                <w:szCs w:val="20"/>
              </w:rPr>
              <w:t>Temps màxim de cobertura de substitució d’1 dia</w:t>
            </w:r>
          </w:p>
        </w:tc>
        <w:tc>
          <w:tcPr>
            <w:tcW w:w="1418" w:type="dxa"/>
          </w:tcPr>
          <w:p w:rsidR="005C2C56" w:rsidRPr="000C6662" w:rsidRDefault="005C2C56" w:rsidP="00721559">
            <w:pPr>
              <w:rPr>
                <w:rFonts w:ascii="Verdana" w:hAnsi="Verdana"/>
                <w:szCs w:val="20"/>
              </w:rPr>
            </w:pPr>
            <w:r w:rsidRPr="000C6662">
              <w:rPr>
                <w:rFonts w:ascii="Verdana" w:hAnsi="Verdana"/>
                <w:szCs w:val="20"/>
              </w:rPr>
              <w:t>5 punts</w:t>
            </w:r>
          </w:p>
        </w:tc>
        <w:tc>
          <w:tcPr>
            <w:tcW w:w="2693" w:type="dxa"/>
          </w:tcPr>
          <w:p w:rsidR="005C2C56" w:rsidRPr="000C6662" w:rsidRDefault="005C2C56" w:rsidP="00721559">
            <w:pPr>
              <w:rPr>
                <w:rFonts w:ascii="Verdana" w:hAnsi="Verdana"/>
                <w:szCs w:val="20"/>
              </w:rPr>
            </w:pPr>
          </w:p>
        </w:tc>
      </w:tr>
      <w:tr w:rsidR="005C2C56" w:rsidRPr="000C6662" w:rsidTr="00721559">
        <w:tc>
          <w:tcPr>
            <w:tcW w:w="5670" w:type="dxa"/>
          </w:tcPr>
          <w:p w:rsidR="005C2C56" w:rsidRPr="000C6662" w:rsidRDefault="005C2C56" w:rsidP="00721559">
            <w:pPr>
              <w:rPr>
                <w:rFonts w:ascii="Verdana" w:hAnsi="Verdana"/>
                <w:szCs w:val="20"/>
              </w:rPr>
            </w:pPr>
            <w:r w:rsidRPr="000C6662">
              <w:rPr>
                <w:rFonts w:ascii="Verdana" w:hAnsi="Verdana"/>
                <w:szCs w:val="20"/>
              </w:rPr>
              <w:t xml:space="preserve">Temps màxim de cobertura de substitució de 2 dies </w:t>
            </w:r>
          </w:p>
        </w:tc>
        <w:tc>
          <w:tcPr>
            <w:tcW w:w="1418" w:type="dxa"/>
          </w:tcPr>
          <w:p w:rsidR="005C2C56" w:rsidRPr="000C6662" w:rsidRDefault="005C2C56" w:rsidP="00721559">
            <w:pPr>
              <w:rPr>
                <w:rFonts w:ascii="Verdana" w:hAnsi="Verdana"/>
                <w:szCs w:val="20"/>
              </w:rPr>
            </w:pPr>
            <w:r w:rsidRPr="000C6662">
              <w:rPr>
                <w:rFonts w:ascii="Verdana" w:hAnsi="Verdana"/>
                <w:szCs w:val="20"/>
              </w:rPr>
              <w:t xml:space="preserve">2,5 punts </w:t>
            </w:r>
          </w:p>
        </w:tc>
        <w:tc>
          <w:tcPr>
            <w:tcW w:w="2693" w:type="dxa"/>
          </w:tcPr>
          <w:p w:rsidR="005C2C56" w:rsidRPr="000C6662" w:rsidRDefault="005C2C56" w:rsidP="00721559">
            <w:pPr>
              <w:rPr>
                <w:rFonts w:ascii="Verdana" w:hAnsi="Verdana"/>
                <w:szCs w:val="20"/>
              </w:rPr>
            </w:pPr>
          </w:p>
        </w:tc>
      </w:tr>
    </w:tbl>
    <w:p w:rsidR="005C2C56" w:rsidRPr="00A61037" w:rsidRDefault="005C2C56" w:rsidP="005C2C56">
      <w:pPr>
        <w:rPr>
          <w:rFonts w:ascii="Verdana" w:hAnsi="Verdana"/>
        </w:rPr>
      </w:pPr>
    </w:p>
    <w:p w:rsidR="005C2C56" w:rsidRPr="00A61037" w:rsidRDefault="005C2C56" w:rsidP="005C2C56">
      <w:pPr>
        <w:rPr>
          <w:rFonts w:ascii="Verdana" w:hAnsi="Verdana"/>
          <w:b/>
        </w:rPr>
      </w:pPr>
    </w:p>
    <w:p w:rsidR="005C2C56" w:rsidRDefault="005C2C56" w:rsidP="005C2C56">
      <w:pPr>
        <w:rPr>
          <w:rFonts w:ascii="Verdana" w:hAnsi="Verdana"/>
          <w:b/>
          <w:bCs/>
        </w:rPr>
      </w:pPr>
    </w:p>
    <w:p w:rsidR="005C2C56" w:rsidRDefault="005C2C56" w:rsidP="005C2C56">
      <w:pPr>
        <w:rPr>
          <w:rFonts w:ascii="Verdana" w:hAnsi="Verdana"/>
        </w:rPr>
      </w:pPr>
      <w:r w:rsidRPr="00A61037">
        <w:rPr>
          <w:rFonts w:ascii="Verdana" w:hAnsi="Verdana"/>
          <w:b/>
          <w:bCs/>
        </w:rPr>
        <w:t>Criteri: Proposta d’increment del nombre d’activitats esportives respecte les previstes a la clàusula 3.2 Dinamització esportiva del plec de prescripcions tècniques</w:t>
      </w:r>
      <w:r>
        <w:rPr>
          <w:rFonts w:ascii="Verdana" w:hAnsi="Verdana"/>
          <w:b/>
          <w:bCs/>
        </w:rPr>
        <w:t>,</w:t>
      </w:r>
      <w:r w:rsidRPr="00A61037">
        <w:rPr>
          <w:rFonts w:ascii="Verdana" w:hAnsi="Verdana"/>
          <w:b/>
          <w:bCs/>
        </w:rPr>
        <w:t xml:space="preserve"> pel que fa a la dinamització que promogui la participació de col·lectius minoritaris en l’esport. </w:t>
      </w:r>
    </w:p>
    <w:p w:rsidR="005C2C56" w:rsidRDefault="005C2C56" w:rsidP="005C2C56">
      <w:pPr>
        <w:rPr>
          <w:rFonts w:ascii="Verdana" w:hAnsi="Verdana"/>
        </w:rPr>
      </w:pPr>
    </w:p>
    <w:tbl>
      <w:tblPr>
        <w:tblStyle w:val="Taulaambquadrcula"/>
        <w:tblW w:w="10031" w:type="dxa"/>
        <w:tblLook w:val="04A0" w:firstRow="1" w:lastRow="0" w:firstColumn="1" w:lastColumn="0" w:noHBand="0" w:noVBand="1"/>
      </w:tblPr>
      <w:tblGrid>
        <w:gridCol w:w="5920"/>
        <w:gridCol w:w="1418"/>
        <w:gridCol w:w="2693"/>
      </w:tblGrid>
      <w:tr w:rsidR="005C2C56" w:rsidRPr="000C6662" w:rsidTr="00721559">
        <w:tc>
          <w:tcPr>
            <w:tcW w:w="5920" w:type="dxa"/>
          </w:tcPr>
          <w:p w:rsidR="005C2C56" w:rsidRPr="000C6662" w:rsidRDefault="005C2C56" w:rsidP="00721559">
            <w:pPr>
              <w:rPr>
                <w:rFonts w:ascii="Verdana" w:hAnsi="Verdana"/>
                <w:szCs w:val="20"/>
              </w:rPr>
            </w:pPr>
            <w:r>
              <w:rPr>
                <w:rFonts w:ascii="Verdana" w:hAnsi="Verdana"/>
                <w:b/>
                <w:bCs/>
                <w:szCs w:val="20"/>
              </w:rPr>
              <w:t>I</w:t>
            </w:r>
            <w:r w:rsidRPr="000C6662">
              <w:rPr>
                <w:rFonts w:ascii="Verdana" w:hAnsi="Verdana"/>
                <w:b/>
                <w:bCs/>
                <w:szCs w:val="20"/>
              </w:rPr>
              <w:t xml:space="preserve">ncrement del nombre </w:t>
            </w:r>
            <w:r>
              <w:rPr>
                <w:rFonts w:ascii="Verdana" w:hAnsi="Verdana"/>
                <w:b/>
                <w:bCs/>
                <w:szCs w:val="20"/>
              </w:rPr>
              <w:t xml:space="preserve">d’hores </w:t>
            </w:r>
            <w:r w:rsidRPr="000C6662">
              <w:rPr>
                <w:rFonts w:ascii="Verdana" w:hAnsi="Verdana"/>
                <w:b/>
                <w:bCs/>
                <w:szCs w:val="20"/>
              </w:rPr>
              <w:t>d’activitats esportives</w:t>
            </w:r>
            <w:r>
              <w:rPr>
                <w:rFonts w:ascii="Verdana" w:hAnsi="Verdana"/>
                <w:b/>
                <w:bCs/>
                <w:szCs w:val="20"/>
              </w:rPr>
              <w:t xml:space="preserve"> respecte clàusula 3.2</w:t>
            </w:r>
          </w:p>
        </w:tc>
        <w:tc>
          <w:tcPr>
            <w:tcW w:w="1418" w:type="dxa"/>
          </w:tcPr>
          <w:p w:rsidR="005C2C56" w:rsidRPr="000C6662" w:rsidRDefault="005C2C56" w:rsidP="00721559">
            <w:pPr>
              <w:rPr>
                <w:rFonts w:ascii="Verdana" w:hAnsi="Verdana"/>
                <w:b/>
                <w:szCs w:val="20"/>
              </w:rPr>
            </w:pPr>
            <w:r w:rsidRPr="000C6662">
              <w:rPr>
                <w:rFonts w:ascii="Verdana" w:hAnsi="Verdana"/>
                <w:b/>
                <w:szCs w:val="20"/>
              </w:rPr>
              <w:t>Puntuació</w:t>
            </w:r>
          </w:p>
        </w:tc>
        <w:tc>
          <w:tcPr>
            <w:tcW w:w="2693" w:type="dxa"/>
          </w:tcPr>
          <w:p w:rsidR="005C2C56" w:rsidRPr="000C6662" w:rsidRDefault="005C2C56" w:rsidP="00721559">
            <w:pPr>
              <w:rPr>
                <w:rFonts w:ascii="Verdana" w:hAnsi="Verdana"/>
                <w:szCs w:val="20"/>
              </w:rPr>
            </w:pPr>
            <w:r w:rsidRPr="000C6662">
              <w:rPr>
                <w:rFonts w:ascii="Verdana" w:hAnsi="Verdana"/>
                <w:b/>
                <w:szCs w:val="20"/>
              </w:rPr>
              <w:t>Marcar l’opció triada</w:t>
            </w:r>
          </w:p>
        </w:tc>
      </w:tr>
      <w:tr w:rsidR="005C2C56" w:rsidRPr="000C6662" w:rsidTr="00721559">
        <w:tc>
          <w:tcPr>
            <w:tcW w:w="5920" w:type="dxa"/>
          </w:tcPr>
          <w:p w:rsidR="005C2C56" w:rsidRPr="000C6662" w:rsidRDefault="005C2C56" w:rsidP="00721559">
            <w:pPr>
              <w:rPr>
                <w:rFonts w:ascii="Verdana" w:hAnsi="Verdana"/>
                <w:szCs w:val="20"/>
              </w:rPr>
            </w:pPr>
            <w:r>
              <w:rPr>
                <w:rFonts w:ascii="Verdana" w:hAnsi="Verdana"/>
                <w:szCs w:val="20"/>
              </w:rPr>
              <w:t>10 hores anuals</w:t>
            </w:r>
          </w:p>
        </w:tc>
        <w:tc>
          <w:tcPr>
            <w:tcW w:w="1418" w:type="dxa"/>
          </w:tcPr>
          <w:p w:rsidR="005C2C56" w:rsidRPr="000C6662" w:rsidRDefault="005C2C56" w:rsidP="00721559">
            <w:pPr>
              <w:rPr>
                <w:rFonts w:ascii="Verdana" w:hAnsi="Verdana"/>
                <w:szCs w:val="20"/>
              </w:rPr>
            </w:pPr>
            <w:r>
              <w:rPr>
                <w:rFonts w:ascii="Verdana" w:hAnsi="Verdana"/>
                <w:szCs w:val="20"/>
              </w:rPr>
              <w:t>2,5 punts</w:t>
            </w:r>
          </w:p>
        </w:tc>
        <w:tc>
          <w:tcPr>
            <w:tcW w:w="2693" w:type="dxa"/>
          </w:tcPr>
          <w:p w:rsidR="005C2C56" w:rsidRPr="000C6662" w:rsidRDefault="005C2C56" w:rsidP="00721559">
            <w:pPr>
              <w:rPr>
                <w:rFonts w:ascii="Verdana" w:hAnsi="Verdana"/>
                <w:szCs w:val="20"/>
              </w:rPr>
            </w:pPr>
          </w:p>
        </w:tc>
      </w:tr>
      <w:tr w:rsidR="005C2C56" w:rsidRPr="000C6662" w:rsidTr="00721559">
        <w:tc>
          <w:tcPr>
            <w:tcW w:w="5920" w:type="dxa"/>
          </w:tcPr>
          <w:p w:rsidR="005C2C56" w:rsidRPr="000C6662" w:rsidRDefault="005C2C56" w:rsidP="00721559">
            <w:pPr>
              <w:rPr>
                <w:rFonts w:ascii="Verdana" w:hAnsi="Verdana"/>
                <w:szCs w:val="20"/>
              </w:rPr>
            </w:pPr>
            <w:r>
              <w:rPr>
                <w:rFonts w:ascii="Verdana" w:hAnsi="Verdana"/>
                <w:szCs w:val="20"/>
              </w:rPr>
              <w:t>20 hores anuals</w:t>
            </w:r>
          </w:p>
        </w:tc>
        <w:tc>
          <w:tcPr>
            <w:tcW w:w="1418" w:type="dxa"/>
          </w:tcPr>
          <w:p w:rsidR="005C2C56" w:rsidRPr="000C6662" w:rsidRDefault="005C2C56" w:rsidP="00721559">
            <w:pPr>
              <w:rPr>
                <w:rFonts w:ascii="Verdana" w:hAnsi="Verdana"/>
                <w:szCs w:val="20"/>
              </w:rPr>
            </w:pPr>
            <w:r>
              <w:rPr>
                <w:rFonts w:ascii="Verdana" w:hAnsi="Verdana"/>
                <w:szCs w:val="20"/>
              </w:rPr>
              <w:t>5 punts</w:t>
            </w:r>
          </w:p>
        </w:tc>
        <w:tc>
          <w:tcPr>
            <w:tcW w:w="2693" w:type="dxa"/>
          </w:tcPr>
          <w:p w:rsidR="005C2C56" w:rsidRPr="000C6662" w:rsidRDefault="005C2C56" w:rsidP="00721559">
            <w:pPr>
              <w:rPr>
                <w:rFonts w:ascii="Verdana" w:hAnsi="Verdana"/>
                <w:szCs w:val="20"/>
              </w:rPr>
            </w:pPr>
          </w:p>
        </w:tc>
      </w:tr>
    </w:tbl>
    <w:p w:rsidR="005C2C56" w:rsidRPr="00A61037" w:rsidRDefault="005C2C56" w:rsidP="005C2C56">
      <w:pPr>
        <w:rPr>
          <w:rFonts w:ascii="Verdana" w:hAnsi="Verdana"/>
        </w:rPr>
      </w:pPr>
    </w:p>
    <w:p w:rsidR="005C2C56" w:rsidRPr="00A61037" w:rsidRDefault="005C2C56" w:rsidP="005C2C56">
      <w:pPr>
        <w:rPr>
          <w:rFonts w:ascii="Verdana" w:hAnsi="Verdana"/>
          <w:b/>
        </w:rPr>
      </w:pPr>
    </w:p>
    <w:p w:rsidR="005C2C56" w:rsidRDefault="005C2C56" w:rsidP="005C2C56">
      <w:pPr>
        <w:rPr>
          <w:rFonts w:ascii="Verdana" w:hAnsi="Verdana"/>
          <w:b/>
        </w:rPr>
      </w:pPr>
    </w:p>
    <w:p w:rsidR="005C2C56" w:rsidRPr="00A61037" w:rsidRDefault="005C2C56" w:rsidP="005C2C56">
      <w:pPr>
        <w:rPr>
          <w:rFonts w:ascii="Verdana" w:hAnsi="Verdana"/>
          <w:b/>
        </w:rPr>
      </w:pPr>
      <w:r w:rsidRPr="00A61037">
        <w:rPr>
          <w:rFonts w:ascii="Verdana" w:hAnsi="Verdana"/>
          <w:b/>
        </w:rPr>
        <w:t>Criteri: Formació en gènere i de l’àmbit LGTBI</w:t>
      </w:r>
      <w:r w:rsidRPr="00A61037">
        <w:rPr>
          <w:rFonts w:ascii="Verdana" w:hAnsi="Verdana"/>
        </w:rPr>
        <w:t xml:space="preserve"> a</w:t>
      </w:r>
      <w:r w:rsidRPr="00A61037">
        <w:rPr>
          <w:rFonts w:ascii="Verdana" w:hAnsi="Verdana"/>
          <w:b/>
        </w:rPr>
        <w:t xml:space="preserve">l personal adscrit al contracte. </w:t>
      </w:r>
    </w:p>
    <w:p w:rsidR="005C2C56" w:rsidRDefault="005C2C56" w:rsidP="005C2C56">
      <w:pPr>
        <w:rPr>
          <w:rFonts w:ascii="Verdana" w:hAnsi="Verdana"/>
        </w:rPr>
      </w:pPr>
    </w:p>
    <w:p w:rsidR="005C2C56" w:rsidRPr="009A39BD" w:rsidRDefault="005C2C56" w:rsidP="005C2C56">
      <w:pPr>
        <w:rPr>
          <w:rFonts w:ascii="Verdana" w:hAnsi="Verdana"/>
        </w:rPr>
      </w:pPr>
      <w:r>
        <w:rPr>
          <w:rFonts w:ascii="Verdana" w:hAnsi="Verdana"/>
        </w:rPr>
        <w:t>C</w:t>
      </w:r>
      <w:r w:rsidRPr="009A39BD">
        <w:rPr>
          <w:rFonts w:ascii="Verdana" w:hAnsi="Verdana"/>
        </w:rPr>
        <w:t>omprom</w:t>
      </w:r>
      <w:r>
        <w:rPr>
          <w:rFonts w:ascii="Verdana" w:hAnsi="Verdana"/>
        </w:rPr>
        <w:t>ís de</w:t>
      </w:r>
      <w:r w:rsidRPr="009A39BD">
        <w:rPr>
          <w:rFonts w:ascii="Verdana" w:hAnsi="Verdana"/>
        </w:rPr>
        <w:t xml:space="preserve"> proporcionar el nombre següent d’hores de formació en gènere </w:t>
      </w:r>
      <w:r w:rsidRPr="00361AB5">
        <w:rPr>
          <w:rFonts w:ascii="Verdana" w:hAnsi="Verdana"/>
        </w:rPr>
        <w:t xml:space="preserve">en </w:t>
      </w:r>
      <w:r w:rsidRPr="009A39BD">
        <w:rPr>
          <w:rFonts w:ascii="Verdana" w:hAnsi="Verdana"/>
        </w:rPr>
        <w:t>a</w:t>
      </w:r>
      <w:r>
        <w:rPr>
          <w:rFonts w:ascii="Verdana" w:hAnsi="Verdana"/>
        </w:rPr>
        <w:t xml:space="preserve"> </w:t>
      </w:r>
      <w:r w:rsidRPr="00361AB5">
        <w:rPr>
          <w:rFonts w:ascii="Verdana" w:hAnsi="Verdana"/>
        </w:rPr>
        <w:t>gènere a tot el</w:t>
      </w:r>
      <w:r>
        <w:rPr>
          <w:rFonts w:ascii="Verdana" w:hAnsi="Verdana"/>
        </w:rPr>
        <w:t xml:space="preserve"> </w:t>
      </w:r>
      <w:r w:rsidRPr="00361AB5">
        <w:rPr>
          <w:rFonts w:ascii="Verdana" w:hAnsi="Verdana"/>
        </w:rPr>
        <w:t>personal adscrit al contracte</w:t>
      </w:r>
      <w:r>
        <w:rPr>
          <w:rFonts w:ascii="Verdana" w:hAnsi="Verdana"/>
        </w:rPr>
        <w:t xml:space="preserve">, </w:t>
      </w:r>
      <w:r w:rsidRPr="009A39BD">
        <w:rPr>
          <w:rFonts w:ascii="Verdana" w:hAnsi="Verdana"/>
        </w:rPr>
        <w:t xml:space="preserve">en el transcurs dels </w:t>
      </w:r>
      <w:r>
        <w:rPr>
          <w:rFonts w:ascii="Verdana" w:hAnsi="Verdana"/>
        </w:rPr>
        <w:t>6</w:t>
      </w:r>
      <w:r w:rsidRPr="009A39BD">
        <w:rPr>
          <w:rFonts w:ascii="Verdana" w:hAnsi="Verdana"/>
        </w:rPr>
        <w:t xml:space="preserve"> primers mesos des de l’inici de la data de formalització del contracte: </w:t>
      </w:r>
    </w:p>
    <w:p w:rsidR="005C2C56" w:rsidRPr="00A61037" w:rsidRDefault="005C2C56" w:rsidP="005C2C56">
      <w:pPr>
        <w:rPr>
          <w:rFonts w:ascii="Verdana" w:hAnsi="Verdana"/>
        </w:rPr>
      </w:pPr>
    </w:p>
    <w:tbl>
      <w:tblPr>
        <w:tblStyle w:val="Taulaambquadrcula"/>
        <w:tblW w:w="0" w:type="auto"/>
        <w:tblInd w:w="1257" w:type="dxa"/>
        <w:tblLook w:val="04A0" w:firstRow="1" w:lastRow="0" w:firstColumn="1" w:lastColumn="0" w:noHBand="0" w:noVBand="1"/>
      </w:tblPr>
      <w:tblGrid>
        <w:gridCol w:w="3495"/>
        <w:gridCol w:w="1411"/>
        <w:gridCol w:w="2557"/>
      </w:tblGrid>
      <w:tr w:rsidR="005C2C56" w:rsidRPr="000C6662" w:rsidTr="00721559">
        <w:tc>
          <w:tcPr>
            <w:tcW w:w="4096" w:type="dxa"/>
          </w:tcPr>
          <w:p w:rsidR="005C2C56" w:rsidRPr="000C6662" w:rsidRDefault="005C2C56" w:rsidP="00721559">
            <w:pPr>
              <w:rPr>
                <w:rFonts w:ascii="Verdana" w:hAnsi="Verdana" w:cs="Times New Roman"/>
                <w:b/>
                <w:szCs w:val="20"/>
              </w:rPr>
            </w:pPr>
            <w:r w:rsidRPr="000C6662">
              <w:rPr>
                <w:rFonts w:ascii="Verdana" w:hAnsi="Verdana" w:cs="Times New Roman"/>
                <w:b/>
                <w:szCs w:val="20"/>
              </w:rPr>
              <w:t>Formació en gènere</w:t>
            </w:r>
          </w:p>
        </w:tc>
        <w:tc>
          <w:tcPr>
            <w:tcW w:w="1559" w:type="dxa"/>
          </w:tcPr>
          <w:p w:rsidR="005C2C56" w:rsidRPr="000C6662" w:rsidRDefault="005C2C56" w:rsidP="00721559">
            <w:pPr>
              <w:rPr>
                <w:rFonts w:ascii="Verdana" w:hAnsi="Verdana" w:cs="Times New Roman"/>
                <w:b/>
                <w:szCs w:val="20"/>
              </w:rPr>
            </w:pPr>
            <w:r w:rsidRPr="000C6662">
              <w:rPr>
                <w:rFonts w:ascii="Verdana" w:hAnsi="Verdana" w:cs="Times New Roman"/>
                <w:b/>
                <w:szCs w:val="20"/>
              </w:rPr>
              <w:t>Punts</w:t>
            </w:r>
          </w:p>
        </w:tc>
        <w:tc>
          <w:tcPr>
            <w:tcW w:w="2977" w:type="dxa"/>
          </w:tcPr>
          <w:p w:rsidR="005C2C56" w:rsidRPr="000C6662" w:rsidRDefault="005C2C56" w:rsidP="00721559">
            <w:pPr>
              <w:rPr>
                <w:rFonts w:ascii="Verdana" w:hAnsi="Verdana"/>
                <w:szCs w:val="20"/>
              </w:rPr>
            </w:pPr>
            <w:r w:rsidRPr="000C6662">
              <w:rPr>
                <w:rFonts w:ascii="Verdana" w:hAnsi="Verdana"/>
                <w:b/>
                <w:szCs w:val="20"/>
              </w:rPr>
              <w:t>Marcar l’opció triada</w:t>
            </w:r>
          </w:p>
        </w:tc>
      </w:tr>
      <w:tr w:rsidR="005C2C56" w:rsidRPr="000C6662" w:rsidTr="00721559">
        <w:tc>
          <w:tcPr>
            <w:tcW w:w="4096" w:type="dxa"/>
          </w:tcPr>
          <w:p w:rsidR="005C2C56" w:rsidRPr="000C6662" w:rsidRDefault="005C2C56" w:rsidP="00721559">
            <w:pPr>
              <w:rPr>
                <w:rFonts w:ascii="Verdana" w:hAnsi="Verdana" w:cs="Times New Roman"/>
                <w:szCs w:val="20"/>
              </w:rPr>
            </w:pPr>
            <w:r w:rsidRPr="000C6662">
              <w:rPr>
                <w:rFonts w:ascii="Verdana" w:hAnsi="Verdana" w:cs="Times New Roman"/>
                <w:szCs w:val="20"/>
              </w:rPr>
              <w:t>Cap formació</w:t>
            </w:r>
          </w:p>
        </w:tc>
        <w:tc>
          <w:tcPr>
            <w:tcW w:w="1559" w:type="dxa"/>
          </w:tcPr>
          <w:p w:rsidR="005C2C56" w:rsidRPr="000C6662" w:rsidRDefault="005C2C56" w:rsidP="00721559">
            <w:pPr>
              <w:rPr>
                <w:rFonts w:ascii="Verdana" w:hAnsi="Verdana" w:cs="Times New Roman"/>
                <w:szCs w:val="20"/>
              </w:rPr>
            </w:pPr>
            <w:r w:rsidRPr="000C6662">
              <w:rPr>
                <w:rFonts w:ascii="Verdana" w:hAnsi="Verdana" w:cs="Times New Roman"/>
                <w:szCs w:val="20"/>
              </w:rPr>
              <w:t>0</w:t>
            </w:r>
          </w:p>
        </w:tc>
        <w:tc>
          <w:tcPr>
            <w:tcW w:w="2977" w:type="dxa"/>
          </w:tcPr>
          <w:p w:rsidR="005C2C56" w:rsidRPr="000C6662" w:rsidRDefault="005C2C56" w:rsidP="00721559">
            <w:pPr>
              <w:rPr>
                <w:rFonts w:ascii="Verdana" w:hAnsi="Verdana"/>
                <w:szCs w:val="20"/>
              </w:rPr>
            </w:pPr>
          </w:p>
        </w:tc>
      </w:tr>
      <w:tr w:rsidR="005C2C56" w:rsidRPr="000C6662" w:rsidTr="00721559">
        <w:tc>
          <w:tcPr>
            <w:tcW w:w="4096" w:type="dxa"/>
          </w:tcPr>
          <w:p w:rsidR="005C2C56" w:rsidRPr="000C6662" w:rsidRDefault="005C2C56" w:rsidP="00721559">
            <w:pPr>
              <w:rPr>
                <w:rFonts w:ascii="Verdana" w:hAnsi="Verdana" w:cs="Times New Roman"/>
                <w:szCs w:val="20"/>
              </w:rPr>
            </w:pPr>
            <w:r w:rsidRPr="000C6662">
              <w:rPr>
                <w:rFonts w:ascii="Verdana" w:hAnsi="Verdana" w:cs="Times New Roman"/>
                <w:szCs w:val="20"/>
              </w:rPr>
              <w:t>20 hores</w:t>
            </w:r>
          </w:p>
        </w:tc>
        <w:tc>
          <w:tcPr>
            <w:tcW w:w="1559" w:type="dxa"/>
          </w:tcPr>
          <w:p w:rsidR="005C2C56" w:rsidRPr="000C6662" w:rsidRDefault="005C2C56" w:rsidP="00721559">
            <w:pPr>
              <w:rPr>
                <w:rFonts w:ascii="Verdana" w:hAnsi="Verdana" w:cs="Times New Roman"/>
                <w:szCs w:val="20"/>
              </w:rPr>
            </w:pPr>
            <w:r w:rsidRPr="000C6662">
              <w:rPr>
                <w:rFonts w:ascii="Verdana" w:hAnsi="Verdana" w:cs="Times New Roman"/>
                <w:szCs w:val="20"/>
              </w:rPr>
              <w:t>2,5</w:t>
            </w:r>
          </w:p>
        </w:tc>
        <w:tc>
          <w:tcPr>
            <w:tcW w:w="2977" w:type="dxa"/>
          </w:tcPr>
          <w:p w:rsidR="005C2C56" w:rsidRPr="000C6662" w:rsidRDefault="005C2C56" w:rsidP="00721559">
            <w:pPr>
              <w:rPr>
                <w:rFonts w:ascii="Verdana" w:hAnsi="Verdana"/>
                <w:szCs w:val="20"/>
              </w:rPr>
            </w:pPr>
          </w:p>
        </w:tc>
      </w:tr>
      <w:tr w:rsidR="005C2C56" w:rsidRPr="000C6662" w:rsidTr="00721559">
        <w:tc>
          <w:tcPr>
            <w:tcW w:w="4096" w:type="dxa"/>
          </w:tcPr>
          <w:p w:rsidR="005C2C56" w:rsidRPr="000C6662" w:rsidRDefault="005C2C56" w:rsidP="00721559">
            <w:pPr>
              <w:rPr>
                <w:rFonts w:ascii="Verdana" w:hAnsi="Verdana" w:cs="Times New Roman"/>
                <w:szCs w:val="20"/>
              </w:rPr>
            </w:pPr>
            <w:r w:rsidRPr="000C6662">
              <w:rPr>
                <w:rFonts w:ascii="Verdana" w:hAnsi="Verdana" w:cs="Times New Roman"/>
                <w:szCs w:val="20"/>
              </w:rPr>
              <w:t>30 hores</w:t>
            </w:r>
          </w:p>
        </w:tc>
        <w:tc>
          <w:tcPr>
            <w:tcW w:w="1559" w:type="dxa"/>
          </w:tcPr>
          <w:p w:rsidR="005C2C56" w:rsidRPr="000C6662" w:rsidRDefault="005C2C56" w:rsidP="00721559">
            <w:pPr>
              <w:rPr>
                <w:rFonts w:ascii="Verdana" w:hAnsi="Verdana" w:cs="Times New Roman"/>
                <w:szCs w:val="20"/>
              </w:rPr>
            </w:pPr>
            <w:r w:rsidRPr="000C6662">
              <w:rPr>
                <w:rFonts w:ascii="Verdana" w:hAnsi="Verdana" w:cs="Times New Roman"/>
                <w:szCs w:val="20"/>
              </w:rPr>
              <w:t>3,75</w:t>
            </w:r>
          </w:p>
        </w:tc>
        <w:tc>
          <w:tcPr>
            <w:tcW w:w="2977" w:type="dxa"/>
          </w:tcPr>
          <w:p w:rsidR="005C2C56" w:rsidRPr="000C6662" w:rsidRDefault="005C2C56" w:rsidP="00721559">
            <w:pPr>
              <w:rPr>
                <w:rFonts w:ascii="Verdana" w:hAnsi="Verdana"/>
                <w:szCs w:val="20"/>
              </w:rPr>
            </w:pPr>
          </w:p>
        </w:tc>
      </w:tr>
      <w:tr w:rsidR="005C2C56" w:rsidRPr="000C6662" w:rsidTr="00721559">
        <w:tc>
          <w:tcPr>
            <w:tcW w:w="4096" w:type="dxa"/>
          </w:tcPr>
          <w:p w:rsidR="005C2C56" w:rsidRPr="000C6662" w:rsidRDefault="005C2C56" w:rsidP="00721559">
            <w:pPr>
              <w:rPr>
                <w:rFonts w:ascii="Verdana" w:hAnsi="Verdana" w:cs="Times New Roman"/>
                <w:szCs w:val="20"/>
              </w:rPr>
            </w:pPr>
            <w:r w:rsidRPr="000C6662">
              <w:rPr>
                <w:rFonts w:ascii="Verdana" w:hAnsi="Verdana" w:cs="Times New Roman"/>
                <w:szCs w:val="20"/>
              </w:rPr>
              <w:lastRenderedPageBreak/>
              <w:t>40 hores</w:t>
            </w:r>
          </w:p>
        </w:tc>
        <w:tc>
          <w:tcPr>
            <w:tcW w:w="1559" w:type="dxa"/>
          </w:tcPr>
          <w:p w:rsidR="005C2C56" w:rsidRPr="000C6662" w:rsidRDefault="005C2C56" w:rsidP="00721559">
            <w:pPr>
              <w:rPr>
                <w:rFonts w:ascii="Verdana" w:hAnsi="Verdana" w:cs="Times New Roman"/>
                <w:szCs w:val="20"/>
              </w:rPr>
            </w:pPr>
            <w:r w:rsidRPr="000C6662">
              <w:rPr>
                <w:rFonts w:ascii="Verdana" w:hAnsi="Verdana" w:cs="Times New Roman"/>
                <w:szCs w:val="20"/>
              </w:rPr>
              <w:t>5</w:t>
            </w:r>
          </w:p>
        </w:tc>
        <w:tc>
          <w:tcPr>
            <w:tcW w:w="2977" w:type="dxa"/>
          </w:tcPr>
          <w:p w:rsidR="005C2C56" w:rsidRPr="000C6662" w:rsidRDefault="005C2C56" w:rsidP="00721559">
            <w:pPr>
              <w:rPr>
                <w:rFonts w:ascii="Verdana" w:hAnsi="Verdana"/>
                <w:szCs w:val="20"/>
              </w:rPr>
            </w:pPr>
          </w:p>
        </w:tc>
      </w:tr>
    </w:tbl>
    <w:p w:rsidR="005C2C56" w:rsidRPr="000C6662" w:rsidRDefault="005C2C56" w:rsidP="005C2C56">
      <w:pPr>
        <w:rPr>
          <w:rFonts w:ascii="Verdana" w:hAnsi="Verdana"/>
        </w:rPr>
      </w:pPr>
    </w:p>
    <w:p w:rsidR="005C2C56" w:rsidRPr="009A39BD" w:rsidRDefault="005C2C56" w:rsidP="005C2C56">
      <w:pPr>
        <w:rPr>
          <w:rFonts w:ascii="Verdana" w:hAnsi="Verdana"/>
        </w:rPr>
      </w:pPr>
      <w:bookmarkStart w:id="5" w:name="annex_OE_CritAuto"/>
      <w:bookmarkStart w:id="6" w:name="annex_OE_genere_1"/>
      <w:bookmarkStart w:id="7" w:name="annex_OE_genere_2"/>
      <w:bookmarkEnd w:id="5"/>
      <w:bookmarkEnd w:id="6"/>
      <w:bookmarkEnd w:id="7"/>
    </w:p>
    <w:p w:rsidR="005C2C56" w:rsidRDefault="005C2C56" w:rsidP="005C2C56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Que es COMPROMET a acreditar la realització de la formació compromesa en aquesta oferta </w:t>
      </w:r>
      <w:r w:rsidRPr="00361AB5">
        <w:rPr>
          <w:rFonts w:ascii="Verdana" w:hAnsi="Verdana"/>
        </w:rPr>
        <w:t>en el termini de 15 dies a comptar des de la finalització del termini</w:t>
      </w:r>
      <w:r>
        <w:rPr>
          <w:rFonts w:ascii="Verdana" w:hAnsi="Verdana"/>
        </w:rPr>
        <w:t xml:space="preserve"> </w:t>
      </w:r>
      <w:r w:rsidRPr="00361AB5">
        <w:rPr>
          <w:rFonts w:ascii="Verdana" w:hAnsi="Verdana"/>
        </w:rPr>
        <w:t>dels sis mesos</w:t>
      </w:r>
      <w:r>
        <w:rPr>
          <w:rFonts w:ascii="Verdana" w:hAnsi="Verdana"/>
        </w:rPr>
        <w:t xml:space="preserve"> abans esmentats.</w:t>
      </w:r>
    </w:p>
    <w:p w:rsidR="005C2C56" w:rsidRDefault="005C2C56" w:rsidP="005C2C56">
      <w:pPr>
        <w:rPr>
          <w:rFonts w:ascii="Verdana" w:hAnsi="Verdana"/>
        </w:rPr>
      </w:pPr>
    </w:p>
    <w:p w:rsidR="005C2C56" w:rsidRPr="009A39BD" w:rsidRDefault="005C2C56" w:rsidP="005C2C56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5C2C56" w:rsidRPr="009A39BD" w:rsidTr="00721559">
        <w:tc>
          <w:tcPr>
            <w:tcW w:w="9923" w:type="dxa"/>
          </w:tcPr>
          <w:p w:rsidR="005C2C56" w:rsidRPr="009A39BD" w:rsidRDefault="005C2C56" w:rsidP="00721559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5C2C56" w:rsidRPr="009A39BD" w:rsidRDefault="005C2C56" w:rsidP="00721559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5C2C56" w:rsidRPr="009A39BD" w:rsidRDefault="005C2C56" w:rsidP="00721559">
            <w:pPr>
              <w:rPr>
                <w:rFonts w:ascii="Verdana" w:hAnsi="Verdana"/>
              </w:rPr>
            </w:pPr>
          </w:p>
        </w:tc>
      </w:tr>
    </w:tbl>
    <w:p w:rsidR="005C2C56" w:rsidRPr="009A39BD" w:rsidRDefault="005C2C56" w:rsidP="005C2C56">
      <w:pPr>
        <w:rPr>
          <w:rFonts w:ascii="Verdana" w:hAnsi="Verdana" w:cs="Arial"/>
          <w:i/>
          <w:snapToGrid w:val="0"/>
          <w:lang w:eastAsia="es-ES"/>
        </w:rPr>
      </w:pPr>
    </w:p>
    <w:p w:rsidR="005C2C56" w:rsidRPr="009A39BD" w:rsidRDefault="005C2C56" w:rsidP="005C2C56">
      <w:pPr>
        <w:rPr>
          <w:rFonts w:ascii="Verdana" w:hAnsi="Verdana" w:cs="Arial"/>
          <w:i/>
          <w:snapToGrid w:val="0"/>
          <w:lang w:eastAsia="es-ES"/>
        </w:rPr>
      </w:pPr>
    </w:p>
    <w:p w:rsidR="005C2C56" w:rsidRPr="009A39BD" w:rsidRDefault="005C2C56" w:rsidP="005C2C56">
      <w:pPr>
        <w:rPr>
          <w:rFonts w:ascii="Verdana" w:hAnsi="Verdana" w:cs="Arial"/>
          <w:i/>
          <w:snapToGrid w:val="0"/>
          <w:lang w:eastAsia="es-ES"/>
        </w:rPr>
      </w:pPr>
    </w:p>
    <w:p w:rsidR="005C2C56" w:rsidRDefault="005C2C56" w:rsidP="005C2C56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5C2C56" w:rsidRDefault="005C2C56" w:rsidP="005C2C56">
      <w:pPr>
        <w:rPr>
          <w:rFonts w:ascii="Verdana" w:hAnsi="Verdana"/>
        </w:rPr>
      </w:pPr>
    </w:p>
    <w:p w:rsidR="00E71D72" w:rsidRDefault="00E71D72">
      <w:bookmarkStart w:id="8" w:name="_GoBack"/>
      <w:bookmarkEnd w:id="8"/>
    </w:p>
    <w:sectPr w:rsidR="00E71D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C56" w:rsidRDefault="005C2C56" w:rsidP="005C2C56">
      <w:r>
        <w:separator/>
      </w:r>
    </w:p>
  </w:endnote>
  <w:endnote w:type="continuationSeparator" w:id="0">
    <w:p w:rsidR="005C2C56" w:rsidRDefault="005C2C56" w:rsidP="005C2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C56" w:rsidRDefault="005C2C56" w:rsidP="005C2C56">
      <w:r>
        <w:separator/>
      </w:r>
    </w:p>
  </w:footnote>
  <w:footnote w:type="continuationSeparator" w:id="0">
    <w:p w:rsidR="005C2C56" w:rsidRDefault="005C2C56" w:rsidP="005C2C56">
      <w:r>
        <w:continuationSeparator/>
      </w:r>
    </w:p>
  </w:footnote>
  <w:footnote w:id="1">
    <w:p w:rsidR="005C2C56" w:rsidRPr="007861A7" w:rsidRDefault="005C2C56" w:rsidP="005C2C56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5C2C56" w:rsidRPr="007861A7" w:rsidRDefault="005C2C56" w:rsidP="005C2C56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C56"/>
    <w:rsid w:val="00102487"/>
    <w:rsid w:val="0027657E"/>
    <w:rsid w:val="005C2C56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2C56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5C2C56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5C2C56"/>
    <w:rPr>
      <w:rFonts w:eastAsia="Times New Roman"/>
      <w:color w:val="000000"/>
      <w:sz w:val="20"/>
      <w:lang w:eastAsia="ca-ES"/>
    </w:rPr>
  </w:style>
  <w:style w:type="paragraph" w:styleId="Ttol">
    <w:name w:val="Title"/>
    <w:basedOn w:val="Normal"/>
    <w:link w:val="TtolCar"/>
    <w:qFormat/>
    <w:rsid w:val="005C2C56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5C2C56"/>
    <w:rPr>
      <w:rFonts w:eastAsia="Times New Roman"/>
      <w:color w:val="000000"/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5C2C56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5C2C56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5C2C56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5C2C56"/>
    <w:pPr>
      <w:spacing w:after="0" w:line="240" w:lineRule="auto"/>
    </w:pPr>
    <w:rPr>
      <w:rFonts w:asciiTheme="minorHAnsi" w:hAnsiTheme="minorHAnsi" w:cstheme="minorBidi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2C56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5C2C56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5C2C56"/>
    <w:rPr>
      <w:rFonts w:eastAsia="Times New Roman"/>
      <w:color w:val="000000"/>
      <w:sz w:val="20"/>
      <w:lang w:eastAsia="ca-ES"/>
    </w:rPr>
  </w:style>
  <w:style w:type="paragraph" w:styleId="Ttol">
    <w:name w:val="Title"/>
    <w:basedOn w:val="Normal"/>
    <w:link w:val="TtolCar"/>
    <w:qFormat/>
    <w:rsid w:val="005C2C56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5C2C56"/>
    <w:rPr>
      <w:rFonts w:eastAsia="Times New Roman"/>
      <w:color w:val="000000"/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5C2C56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5C2C56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5C2C56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5C2C56"/>
    <w:pPr>
      <w:spacing w:after="0" w:line="240" w:lineRule="auto"/>
    </w:pPr>
    <w:rPr>
      <w:rFonts w:asciiTheme="minorHAnsi" w:hAnsiTheme="minorHAnsi" w:cstheme="minorBidi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680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2024-07-15T11:42:00Z</dcterms:created>
  <dcterms:modified xsi:type="dcterms:W3CDTF">2024-07-15T11:43:00Z</dcterms:modified>
</cp:coreProperties>
</file>