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BB3" w:rsidRPr="00286BE6" w:rsidRDefault="00925BB3" w:rsidP="00925BB3">
      <w:pPr>
        <w:pStyle w:val="Ttol"/>
        <w:rPr>
          <w:rFonts w:ascii="Verdana" w:hAnsi="Verdana" w:cs="Arial"/>
          <w:b/>
          <w:sz w:val="24"/>
          <w:szCs w:val="24"/>
        </w:rPr>
      </w:pPr>
      <w:r w:rsidRPr="00286BE6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 w:rsidRPr="00286BE6">
        <w:rPr>
          <w:rFonts w:ascii="Verdana" w:hAnsi="Verdana" w:cs="Arial"/>
          <w:b/>
          <w:sz w:val="22"/>
          <w:szCs w:val="22"/>
          <w:u w:val="single"/>
        </w:rPr>
        <w:t>2:</w:t>
      </w:r>
    </w:p>
    <w:p w:rsidR="00925BB3" w:rsidRPr="00286BE6" w:rsidRDefault="00925BB3" w:rsidP="00925BB3">
      <w:pPr>
        <w:pStyle w:val="Ttol"/>
        <w:rPr>
          <w:rFonts w:ascii="Verdana" w:hAnsi="Verdana" w:cs="Arial"/>
          <w:b/>
          <w:sz w:val="24"/>
          <w:szCs w:val="24"/>
        </w:rPr>
      </w:pPr>
    </w:p>
    <w:p w:rsidR="00925BB3" w:rsidRPr="00286BE6" w:rsidRDefault="00925BB3" w:rsidP="00925BB3">
      <w:pPr>
        <w:pStyle w:val="Ttol"/>
        <w:rPr>
          <w:rFonts w:ascii="Verdana" w:hAnsi="Verdana" w:cs="Arial"/>
          <w:b/>
          <w:sz w:val="24"/>
          <w:szCs w:val="24"/>
        </w:rPr>
      </w:pPr>
      <w:r w:rsidRPr="00286BE6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925BB3" w:rsidRPr="00286BE6" w:rsidRDefault="00925BB3" w:rsidP="00925BB3">
      <w:pPr>
        <w:pStyle w:val="Ttol"/>
        <w:rPr>
          <w:rFonts w:ascii="Verdana" w:hAnsi="Verdana" w:cs="Arial"/>
          <w:sz w:val="20"/>
        </w:rPr>
      </w:pPr>
    </w:p>
    <w:p w:rsidR="00925BB3" w:rsidRPr="00286BE6" w:rsidRDefault="00925BB3" w:rsidP="00925BB3">
      <w:pPr>
        <w:pStyle w:val="Ttol"/>
        <w:rPr>
          <w:rFonts w:ascii="Verdana" w:hAnsi="Verdana" w:cs="Arial"/>
          <w:sz w:val="20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286BE6">
        <w:rPr>
          <w:rFonts w:ascii="Verdana" w:hAnsi="Verdana" w:cs="Arial"/>
          <w:snapToGrid w:val="0"/>
        </w:rPr>
        <w:t>El/la sotasignat/da</w:t>
      </w:r>
      <w:r w:rsidRPr="00286BE6">
        <w:rPr>
          <w:rFonts w:ascii="Verdana" w:eastAsia="Verdana" w:hAnsi="Verdana" w:cs="Verdana"/>
        </w:rPr>
        <w:t>, el senyor/a</w:t>
      </w:r>
      <w:r w:rsidRPr="00286BE6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286BE6">
        <w:rPr>
          <w:rFonts w:ascii="Verdana" w:hAnsi="Verdana"/>
        </w:rPr>
        <w:t>assabentat/</w:t>
      </w:r>
      <w:proofErr w:type="spellStart"/>
      <w:r w:rsidRPr="00286BE6">
        <w:rPr>
          <w:rFonts w:ascii="Verdana" w:hAnsi="Verdana"/>
        </w:rPr>
        <w:t>ada</w:t>
      </w:r>
      <w:proofErr w:type="spellEnd"/>
      <w:r w:rsidRPr="00286BE6">
        <w:rPr>
          <w:rFonts w:ascii="Verdana" w:hAnsi="Verdana"/>
        </w:rPr>
        <w:t xml:space="preserve"> de les condicions exigides per optar a l’adjudicació del contracte núm.</w:t>
      </w:r>
      <w:r w:rsidRPr="00286BE6">
        <w:rPr>
          <w:rFonts w:ascii="Verdana" w:hAnsi="Verdana" w:cs="Arial"/>
        </w:rPr>
        <w:t xml:space="preserve"> </w:t>
      </w:r>
      <w:bookmarkStart w:id="1" w:name="annex_OE_contracte"/>
      <w:bookmarkEnd w:id="1"/>
      <w:r w:rsidRPr="00286BE6">
        <w:rPr>
          <w:rFonts w:ascii="Verdana" w:hAnsi="Verdana" w:cs="Arial"/>
        </w:rPr>
        <w:t xml:space="preserve">001_24003441, Expedient 2024/1308 </w:t>
      </w:r>
      <w:bookmarkStart w:id="2" w:name="annex_OE_expedient"/>
      <w:bookmarkEnd w:id="2"/>
      <w:r w:rsidRPr="00286BE6">
        <w:rPr>
          <w:rFonts w:ascii="Verdana" w:hAnsi="Verdana" w:cs="Arial"/>
        </w:rPr>
        <w:t xml:space="preserve">, </w:t>
      </w:r>
      <w:r w:rsidRPr="00286BE6">
        <w:rPr>
          <w:rFonts w:ascii="Verdana" w:hAnsi="Verdana"/>
        </w:rPr>
        <w:t xml:space="preserve">que té per objecte </w:t>
      </w:r>
      <w:bookmarkStart w:id="3" w:name="annex_OE_objecte"/>
      <w:bookmarkEnd w:id="3"/>
      <w:r w:rsidRPr="00286BE6">
        <w:rPr>
          <w:rFonts w:ascii="Verdana" w:hAnsi="Verdana"/>
        </w:rPr>
        <w:t>"Servei d'elaboració de les actes de les sessions dels òrgans de govern i de participació del Districte de Ciutat Vella, amb mesures de contractació pública sostenible.", es compromet a realitzar-lo amb subjecció al plec de clàusules administratives particulars i al de prescripcions tècniques, i amb els preus següents</w:t>
      </w:r>
      <w:r w:rsidRPr="00286BE6">
        <w:rPr>
          <w:rFonts w:ascii="Verdana" w:hAnsi="Verdana"/>
          <w:snapToGrid w:val="0"/>
          <w:lang w:eastAsia="es-ES"/>
        </w:rPr>
        <w:t>:</w:t>
      </w: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</w:rPr>
      </w:pPr>
      <w:r w:rsidRPr="00286BE6">
        <w:rPr>
          <w:rFonts w:ascii="Verdana" w:hAnsi="Verdana"/>
          <w:b/>
        </w:rPr>
        <w:t>Oferta econòmica:</w:t>
      </w:r>
    </w:p>
    <w:p w:rsidR="00925BB3" w:rsidRPr="00286BE6" w:rsidRDefault="00925BB3" w:rsidP="00925BB3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Pargrafdellista"/>
        <w:autoSpaceDE w:val="0"/>
        <w:adjustRightInd w:val="0"/>
        <w:ind w:left="360"/>
        <w:jc w:val="left"/>
        <w:rPr>
          <w:rFonts w:ascii="Verdana" w:hAnsi="Verdana" w:cs="Arial"/>
          <w:b/>
        </w:rPr>
      </w:pPr>
      <w:r w:rsidRPr="00286BE6">
        <w:rPr>
          <w:rFonts w:ascii="Verdana" w:hAnsi="Verdana" w:cs="Verdana"/>
        </w:rPr>
        <w:t xml:space="preserve">Proposo aplicar un percentatge de </w:t>
      </w:r>
      <w:r w:rsidRPr="00286BE6">
        <w:rPr>
          <w:rFonts w:ascii="Verdana" w:hAnsi="Verdana" w:cs="Verdana"/>
          <w:b/>
        </w:rPr>
        <w:t>descompte</w:t>
      </w:r>
      <w:r w:rsidRPr="00286BE6">
        <w:rPr>
          <w:rFonts w:ascii="Verdana" w:hAnsi="Verdana" w:cs="Verdana"/>
        </w:rPr>
        <w:t xml:space="preserve"> de _____% aplicable al preu unitari </w:t>
      </w:r>
      <w:r w:rsidRPr="00286BE6">
        <w:rPr>
          <w:rFonts w:ascii="Verdana" w:hAnsi="Verdana" w:cs="Arial"/>
        </w:rPr>
        <w:t xml:space="preserve">establert a la </w:t>
      </w:r>
      <w:r w:rsidRPr="00286BE6">
        <w:rPr>
          <w:rFonts w:ascii="Verdana" w:hAnsi="Verdana" w:cs="Arial"/>
          <w:b/>
        </w:rPr>
        <w:t>clàusula 7 del Plec de Prescripcions Tècniques.</w:t>
      </w:r>
    </w:p>
    <w:p w:rsidR="00925BB3" w:rsidRPr="00286BE6" w:rsidRDefault="00925BB3" w:rsidP="00925BB3">
      <w:pPr>
        <w:autoSpaceDE w:val="0"/>
        <w:adjustRightInd w:val="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autoSpaceDE w:val="0"/>
        <w:adjustRightInd w:val="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autoSpaceDE w:val="0"/>
        <w:adjustRightInd w:val="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Pargrafdellista"/>
        <w:widowControl w:val="0"/>
        <w:numPr>
          <w:ilvl w:val="0"/>
          <w:numId w:val="5"/>
        </w:numPr>
        <w:tabs>
          <w:tab w:val="left" w:pos="1003"/>
          <w:tab w:val="left" w:pos="1004"/>
        </w:tabs>
        <w:suppressAutoHyphens w:val="0"/>
        <w:autoSpaceDE w:val="0"/>
        <w:adjustRightInd w:val="0"/>
        <w:spacing w:before="101"/>
        <w:jc w:val="left"/>
        <w:textAlignment w:val="auto"/>
        <w:rPr>
          <w:rFonts w:ascii="Verdana" w:hAnsi="Verdana" w:cs="Verdana"/>
        </w:rPr>
      </w:pPr>
      <w:r w:rsidRPr="00286BE6">
        <w:rPr>
          <w:rFonts w:ascii="Verdana" w:hAnsi="Verdana"/>
        </w:rPr>
        <w:t xml:space="preserve">Per </w:t>
      </w:r>
      <w:r w:rsidRPr="00286BE6">
        <w:rPr>
          <w:rFonts w:ascii="Verdana" w:hAnsi="Verdana"/>
          <w:b/>
        </w:rPr>
        <w:t>la reducció del temps de lliurament de les actes transcrites</w:t>
      </w:r>
      <w:r w:rsidRPr="00286BE6">
        <w:t xml:space="preserve">: </w:t>
      </w:r>
    </w:p>
    <w:p w:rsidR="00925BB3" w:rsidRPr="00286BE6" w:rsidRDefault="00925BB3" w:rsidP="00925BB3">
      <w:pPr>
        <w:autoSpaceDE w:val="0"/>
        <w:adjustRightInd w:val="0"/>
        <w:ind w:left="36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Pargrafdellista"/>
        <w:widowControl w:val="0"/>
        <w:tabs>
          <w:tab w:val="left" w:pos="1003"/>
          <w:tab w:val="left" w:pos="1004"/>
        </w:tabs>
        <w:suppressAutoHyphens w:val="0"/>
        <w:autoSpaceDE w:val="0"/>
        <w:spacing w:before="101"/>
        <w:ind w:left="423"/>
        <w:textAlignment w:val="auto"/>
        <w:rPr>
          <w:rFonts w:ascii="Verdana" w:hAnsi="Verdana"/>
          <w:i/>
          <w:sz w:val="17"/>
          <w:szCs w:val="17"/>
        </w:rPr>
      </w:pPr>
      <w:r w:rsidRPr="00286BE6">
        <w:rPr>
          <w:rFonts w:ascii="Verdana" w:hAnsi="Verdana"/>
          <w:i/>
          <w:sz w:val="17"/>
          <w:szCs w:val="17"/>
        </w:rPr>
        <w:t>(marqueu una opció)</w:t>
      </w:r>
    </w:p>
    <w:p w:rsidR="00925BB3" w:rsidRPr="00286BE6" w:rsidRDefault="00925BB3" w:rsidP="00925BB3">
      <w:pPr>
        <w:autoSpaceDE w:val="0"/>
        <w:adjustRightInd w:val="0"/>
        <w:ind w:left="36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 w:cs="Verdana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el temps de lliurament de les actes transcrites en </w:t>
      </w:r>
      <w:r w:rsidRPr="00286BE6">
        <w:rPr>
          <w:rFonts w:ascii="Verdana" w:hAnsi="Verdana" w:cs="Verdana"/>
          <w:b/>
        </w:rPr>
        <w:t>1 dia natural</w:t>
      </w:r>
      <w:r w:rsidRPr="00286BE6">
        <w:rPr>
          <w:rFonts w:ascii="Verdana" w:hAnsi="Verdana" w:cs="Verdana"/>
        </w:rPr>
        <w:t xml:space="preserve"> i, per tant, lliurar-les en un termini màxim de 14 dies naturals des de la disponibilitat de l’arxiu de l’àudio.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 w:cs="Verdana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el temps de lliurament de les actes transcrites en </w:t>
      </w:r>
      <w:r w:rsidRPr="00286BE6">
        <w:rPr>
          <w:rFonts w:ascii="Verdana" w:hAnsi="Verdana" w:cs="Verdana"/>
          <w:b/>
        </w:rPr>
        <w:t>2 dies naturals</w:t>
      </w:r>
      <w:r w:rsidRPr="00286BE6">
        <w:rPr>
          <w:rFonts w:ascii="Verdana" w:hAnsi="Verdana" w:cs="Verdana"/>
        </w:rPr>
        <w:t xml:space="preserve"> i, per tant, lliurar-les en un termini màxim de 13 dies naturals des de la disponibilitat de l’arxiu de l’àudio.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 w:cs="Verdana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el temps de lliurament de les actes transcrites en </w:t>
      </w:r>
      <w:r w:rsidRPr="00286BE6">
        <w:rPr>
          <w:rFonts w:ascii="Verdana" w:hAnsi="Verdana" w:cs="Verdana"/>
          <w:b/>
        </w:rPr>
        <w:t>3 dies naturals</w:t>
      </w:r>
      <w:r w:rsidRPr="00286BE6">
        <w:rPr>
          <w:rFonts w:ascii="Verdana" w:hAnsi="Verdana" w:cs="Verdana"/>
        </w:rPr>
        <w:t xml:space="preserve"> i, per tant, lliurar-les en un termini màxim de 12 dies naturals des de la disponibilitat de l’arxiu de l’àudio.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el temps de lliurament de les actes transcrites en </w:t>
      </w:r>
      <w:r w:rsidRPr="00286BE6">
        <w:rPr>
          <w:rFonts w:ascii="Verdana" w:hAnsi="Verdana" w:cs="Verdana"/>
          <w:b/>
        </w:rPr>
        <w:t>4 dies naturals</w:t>
      </w:r>
      <w:r w:rsidRPr="00286BE6">
        <w:rPr>
          <w:rFonts w:ascii="Verdana" w:hAnsi="Verdana" w:cs="Verdana"/>
        </w:rPr>
        <w:t xml:space="preserve"> i, per tant, lliurar-les en un termini màxim d’11 dies naturals des de la disponibilitat de l’arxiu de l’àudio.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el temps de lliurament de les actes transcrites en </w:t>
      </w:r>
      <w:r w:rsidRPr="00286BE6">
        <w:rPr>
          <w:rFonts w:ascii="Verdana" w:hAnsi="Verdana" w:cs="Verdana"/>
          <w:b/>
        </w:rPr>
        <w:t>5 dies naturals</w:t>
      </w:r>
      <w:r w:rsidRPr="00286BE6">
        <w:rPr>
          <w:rFonts w:ascii="Verdana" w:hAnsi="Verdana" w:cs="Verdana"/>
        </w:rPr>
        <w:t xml:space="preserve"> i, per tant, lliurar-les en un termini màxim de 10 dies naturals des de la disponibilitat de l’arxiu de l’àudio.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No proposo reduir</w:t>
      </w:r>
      <w:r w:rsidRPr="00286BE6">
        <w:rPr>
          <w:rFonts w:ascii="Verdana" w:hAnsi="Verdana" w:cs="Verdana"/>
        </w:rPr>
        <w:t xml:space="preserve"> el temps de lliurament de les actes transcrites.</w:t>
      </w:r>
    </w:p>
    <w:p w:rsidR="00925BB3" w:rsidRPr="00286BE6" w:rsidRDefault="00925BB3" w:rsidP="00925BB3">
      <w:pPr>
        <w:pStyle w:val="Pargrafdellista"/>
        <w:shd w:val="clear" w:color="auto" w:fill="FFFFFF" w:themeFill="background1"/>
        <w:ind w:left="414" w:right="311"/>
        <w:rPr>
          <w:rFonts w:ascii="Verdana" w:hAnsi="Verdana" w:cs="Arial"/>
          <w:color w:val="auto"/>
        </w:rPr>
      </w:pPr>
    </w:p>
    <w:p w:rsidR="00925BB3" w:rsidRPr="00286BE6" w:rsidRDefault="00925BB3" w:rsidP="00925BB3">
      <w:pPr>
        <w:ind w:right="311"/>
        <w:rPr>
          <w:rFonts w:ascii="Verdana" w:hAnsi="Verdana"/>
          <w:color w:val="auto"/>
        </w:rPr>
      </w:pPr>
    </w:p>
    <w:p w:rsidR="00925BB3" w:rsidRDefault="00925BB3" w:rsidP="00925BB3">
      <w:pPr>
        <w:ind w:right="311"/>
        <w:rPr>
          <w:rFonts w:ascii="Verdana" w:hAnsi="Verdana"/>
          <w:color w:val="auto"/>
        </w:rPr>
      </w:pPr>
    </w:p>
    <w:p w:rsidR="00925BB3" w:rsidRPr="00286BE6" w:rsidRDefault="00925BB3" w:rsidP="00925BB3">
      <w:pPr>
        <w:ind w:right="311"/>
        <w:rPr>
          <w:rFonts w:ascii="Verdana" w:hAnsi="Verdana"/>
          <w:color w:val="auto"/>
        </w:rPr>
      </w:pPr>
    </w:p>
    <w:p w:rsidR="00925BB3" w:rsidRPr="00286BE6" w:rsidRDefault="00925BB3" w:rsidP="00925BB3">
      <w:pPr>
        <w:pStyle w:val="Pargrafdellista"/>
        <w:widowControl w:val="0"/>
        <w:numPr>
          <w:ilvl w:val="0"/>
          <w:numId w:val="5"/>
        </w:numPr>
        <w:tabs>
          <w:tab w:val="left" w:pos="1003"/>
          <w:tab w:val="left" w:pos="1004"/>
        </w:tabs>
        <w:suppressAutoHyphens w:val="0"/>
        <w:autoSpaceDE w:val="0"/>
        <w:spacing w:before="101"/>
        <w:textAlignment w:val="auto"/>
      </w:pPr>
      <w:r w:rsidRPr="00286BE6">
        <w:rPr>
          <w:rFonts w:ascii="Verdana" w:hAnsi="Verdana"/>
        </w:rPr>
        <w:lastRenderedPageBreak/>
        <w:t xml:space="preserve">Per </w:t>
      </w:r>
      <w:r w:rsidRPr="00286BE6">
        <w:rPr>
          <w:rFonts w:ascii="Verdana" w:hAnsi="Verdana"/>
          <w:b/>
        </w:rPr>
        <w:t>la reducció en el termini de lliurament, per via d’urgència, de parts concretes de les actes.</w:t>
      </w:r>
    </w:p>
    <w:p w:rsidR="00925BB3" w:rsidRPr="00286BE6" w:rsidRDefault="00925BB3" w:rsidP="00925BB3">
      <w:pPr>
        <w:pStyle w:val="Pargrafdellista"/>
        <w:widowControl w:val="0"/>
        <w:tabs>
          <w:tab w:val="left" w:pos="1003"/>
          <w:tab w:val="left" w:pos="1004"/>
        </w:tabs>
        <w:suppressAutoHyphens w:val="0"/>
        <w:autoSpaceDE w:val="0"/>
        <w:spacing w:before="101"/>
        <w:ind w:left="423"/>
        <w:textAlignment w:val="auto"/>
      </w:pPr>
    </w:p>
    <w:p w:rsidR="00925BB3" w:rsidRPr="00286BE6" w:rsidRDefault="00925BB3" w:rsidP="00925BB3">
      <w:pPr>
        <w:pStyle w:val="Pargrafdellista"/>
        <w:widowControl w:val="0"/>
        <w:tabs>
          <w:tab w:val="left" w:pos="1003"/>
          <w:tab w:val="left" w:pos="1004"/>
        </w:tabs>
        <w:suppressAutoHyphens w:val="0"/>
        <w:autoSpaceDE w:val="0"/>
        <w:spacing w:before="101"/>
        <w:ind w:left="423"/>
        <w:textAlignment w:val="auto"/>
        <w:rPr>
          <w:rFonts w:ascii="Verdana" w:hAnsi="Verdana"/>
          <w:i/>
          <w:sz w:val="17"/>
          <w:szCs w:val="17"/>
        </w:rPr>
      </w:pPr>
      <w:r w:rsidRPr="00286BE6">
        <w:rPr>
          <w:rFonts w:ascii="Verdana" w:hAnsi="Verdana"/>
          <w:i/>
          <w:sz w:val="17"/>
          <w:szCs w:val="17"/>
        </w:rPr>
        <w:t>(marqueu una opció)</w:t>
      </w:r>
    </w:p>
    <w:p w:rsidR="00925BB3" w:rsidRPr="00286BE6" w:rsidRDefault="00925BB3" w:rsidP="00925BB3">
      <w:pPr>
        <w:autoSpaceDE w:val="0"/>
        <w:adjustRightInd w:val="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Pargrafdellista"/>
        <w:ind w:left="709" w:right="311" w:hanging="349"/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en 12 hores i, per tant, establir el lliurament per via d’urgència de parts concretes de les actes de les sessions en un màxim de 36 hores des de la petició</w:t>
      </w:r>
      <w:r w:rsidRPr="00286BE6">
        <w:t>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 w:cs="Verdana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en 24 hores i, per tant, establir el lliurament per via d’urgència de parts concretes de les actes de les sessions en un màxim de 24 hores des de la petició.</w:t>
      </w: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 w:cs="Verdana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Proposo reduir</w:t>
      </w:r>
      <w:r w:rsidRPr="00286BE6">
        <w:rPr>
          <w:rFonts w:ascii="Verdana" w:hAnsi="Verdana" w:cs="Verdana"/>
        </w:rPr>
        <w:t xml:space="preserve"> en 36 hores i, per tant, establir el lliurament per via d’urgència de parts concretes de les actes de les sessions en un màxim de 12 hores des de la petició.</w:t>
      </w:r>
    </w:p>
    <w:p w:rsidR="00925BB3" w:rsidRPr="00286BE6" w:rsidRDefault="00925BB3" w:rsidP="00925BB3">
      <w:pPr>
        <w:ind w:right="311"/>
        <w:rPr>
          <w:rFonts w:ascii="Verdana" w:hAnsi="Verdana"/>
          <w:b/>
          <w:color w:val="auto"/>
        </w:rPr>
      </w:pPr>
    </w:p>
    <w:p w:rsidR="00925BB3" w:rsidRPr="00286BE6" w:rsidRDefault="00925BB3" w:rsidP="00925BB3">
      <w:pPr>
        <w:pStyle w:val="Pargrafdellista"/>
        <w:ind w:left="709" w:right="311" w:hanging="349"/>
        <w:rPr>
          <w:rFonts w:ascii="Verdana" w:hAnsi="Verdana"/>
          <w:b/>
          <w:color w:val="auto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</w:t>
      </w:r>
      <w:r w:rsidRPr="00286BE6">
        <w:rPr>
          <w:rFonts w:ascii="Verdana" w:hAnsi="Verdana" w:cs="Verdana"/>
          <w:b/>
        </w:rPr>
        <w:t>No proposo reduir</w:t>
      </w:r>
      <w:r w:rsidRPr="00286BE6">
        <w:rPr>
          <w:rFonts w:ascii="Verdana" w:hAnsi="Verdana" w:cs="Verdana"/>
        </w:rPr>
        <w:t xml:space="preserve"> el termini de lliurament per via d’urgència de les parts concretes de les actes.</w:t>
      </w:r>
    </w:p>
    <w:p w:rsidR="00925BB3" w:rsidRPr="00286BE6" w:rsidRDefault="00925BB3" w:rsidP="00925BB3">
      <w:pPr>
        <w:autoSpaceDE w:val="0"/>
        <w:adjustRightInd w:val="0"/>
        <w:jc w:val="left"/>
        <w:rPr>
          <w:rFonts w:ascii="Verdana" w:hAnsi="Verdana" w:cs="Verdana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4" w:name="annex_OE_CritAuto"/>
      <w:bookmarkEnd w:id="4"/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spacing w:after="200" w:line="276" w:lineRule="auto"/>
        <w:rPr>
          <w:rFonts w:ascii="Verdana" w:hAnsi="Verdana" w:cs="Arial"/>
          <w:i/>
          <w:color w:val="auto"/>
        </w:rPr>
      </w:pPr>
    </w:p>
    <w:p w:rsidR="00925BB3" w:rsidRPr="00286BE6" w:rsidRDefault="00925BB3" w:rsidP="00925BB3">
      <w:pPr>
        <w:rPr>
          <w:rFonts w:ascii="Verdana" w:hAnsi="Verdana"/>
          <w:i/>
          <w:sz w:val="16"/>
        </w:rPr>
      </w:pPr>
      <w:r w:rsidRPr="00286BE6">
        <w:rPr>
          <w:rFonts w:ascii="Verdana" w:hAnsi="Verdana" w:cs="Arial"/>
          <w:i/>
          <w:color w:val="auto"/>
        </w:rPr>
        <w:t xml:space="preserve">Indicar lloc, data i signatura electrònica </w:t>
      </w:r>
      <w:r w:rsidRPr="00286BE6">
        <w:rPr>
          <w:rFonts w:ascii="Verdana" w:hAnsi="Verdana" w:cs="Arial"/>
          <w:i/>
          <w:snapToGrid w:val="0"/>
          <w:lang w:eastAsia="es-ES"/>
        </w:rPr>
        <w:t>de l’empresa/entitat licitadora</w:t>
      </w: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5" w:name="_GoBack"/>
      <w:bookmarkEnd w:id="5"/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25BB3" w:rsidRPr="00286BE6" w:rsidRDefault="00925BB3" w:rsidP="00925BB3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25BB3" w:rsidRPr="00286BE6" w:rsidTr="00252AD5">
        <w:tc>
          <w:tcPr>
            <w:tcW w:w="9923" w:type="dxa"/>
          </w:tcPr>
          <w:p w:rsidR="00925BB3" w:rsidRPr="00286BE6" w:rsidRDefault="00925BB3" w:rsidP="00252AD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925BB3" w:rsidRPr="00286BE6" w:rsidRDefault="00925BB3" w:rsidP="00252AD5">
            <w:pPr>
              <w:rPr>
                <w:rFonts w:ascii="Verdana" w:hAnsi="Verdana"/>
                <w:strike/>
              </w:rPr>
            </w:pPr>
            <w:r w:rsidRPr="00286BE6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286BE6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286BE6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286BE6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925BB3" w:rsidRPr="00286BE6" w:rsidRDefault="00925BB3" w:rsidP="00252AD5">
            <w:pPr>
              <w:rPr>
                <w:rFonts w:ascii="Verdana" w:hAnsi="Verdana"/>
              </w:rPr>
            </w:pPr>
          </w:p>
        </w:tc>
      </w:tr>
    </w:tbl>
    <w:p w:rsidR="00925BB3" w:rsidRPr="00286BE6" w:rsidRDefault="00925BB3" w:rsidP="00925BB3">
      <w:pPr>
        <w:rPr>
          <w:rFonts w:ascii="Verdana" w:hAnsi="Verdana" w:cs="Arial"/>
          <w:i/>
          <w:snapToGrid w:val="0"/>
          <w:lang w:eastAsia="es-ES"/>
        </w:rPr>
      </w:pPr>
    </w:p>
    <w:p w:rsidR="00EB708C" w:rsidRPr="00925BB3" w:rsidRDefault="00E10514" w:rsidP="00925BB3"/>
    <w:sectPr w:rsidR="00EB708C" w:rsidRPr="00925BB3" w:rsidSect="00E10514">
      <w:headerReference w:type="default" r:id="rId8"/>
      <w:pgSz w:w="11906" w:h="16838"/>
      <w:pgMar w:top="1702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419" w:rsidRDefault="00C04419" w:rsidP="00C04419">
      <w:r>
        <w:separator/>
      </w:r>
    </w:p>
  </w:endnote>
  <w:endnote w:type="continuationSeparator" w:id="0">
    <w:p w:rsidR="00C04419" w:rsidRDefault="00C04419" w:rsidP="00C0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419" w:rsidRDefault="00C04419" w:rsidP="00C04419">
      <w:r>
        <w:separator/>
      </w:r>
    </w:p>
  </w:footnote>
  <w:footnote w:type="continuationSeparator" w:id="0">
    <w:p w:rsidR="00C04419" w:rsidRDefault="00C04419" w:rsidP="00C04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12A" w:rsidRDefault="0093612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14D1F0" wp14:editId="06C6B38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5724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B043AC"/>
    <w:multiLevelType w:val="hybridMultilevel"/>
    <w:tmpl w:val="9B361480"/>
    <w:lvl w:ilvl="0" w:tplc="D4BE3272">
      <w:start w:val="2"/>
      <w:numFmt w:val="decimal"/>
      <w:lvlText w:val="%1."/>
      <w:lvlJc w:val="left"/>
      <w:pPr>
        <w:ind w:left="1429" w:hanging="360"/>
      </w:pPr>
      <w:rPr>
        <w:rFonts w:hint="default"/>
        <w:b/>
        <w:strike w:val="0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2643D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CE7389"/>
    <w:multiLevelType w:val="hybridMultilevel"/>
    <w:tmpl w:val="3C84EDC4"/>
    <w:lvl w:ilvl="0" w:tplc="5E149578">
      <w:start w:val="2"/>
      <w:numFmt w:val="decimal"/>
      <w:lvlText w:val="%1."/>
      <w:lvlJc w:val="left"/>
      <w:pPr>
        <w:ind w:left="423" w:hanging="423"/>
      </w:pPr>
      <w:rPr>
        <w:rFonts w:ascii="Verdana" w:eastAsia="Verdana" w:hAnsi="Verdana" w:cs="Verdana" w:hint="default"/>
        <w:b/>
        <w:w w:val="10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19"/>
    <w:rsid w:val="00195836"/>
    <w:rsid w:val="004E27C0"/>
    <w:rsid w:val="00825F95"/>
    <w:rsid w:val="00925BB3"/>
    <w:rsid w:val="0093612A"/>
    <w:rsid w:val="00C04419"/>
    <w:rsid w:val="00CB23DE"/>
    <w:rsid w:val="00E1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4E27C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4E27C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564</Words>
  <Characters>3219</Characters>
  <Application>Microsoft Office Word</Application>
  <DocSecurity>0</DocSecurity>
  <Lines>26</Lines>
  <Paragraphs>7</Paragraphs>
  <ScaleCrop>false</ScaleCrop>
  <Company>IMI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2024-01-29T07:44:00Z</dcterms:created>
  <dcterms:modified xsi:type="dcterms:W3CDTF">2024-11-08T09:27:00Z</dcterms:modified>
</cp:coreProperties>
</file>