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13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697C13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</w:p>
    <w:p w:rsidR="00697C13" w:rsidRPr="008A7AEF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97C13" w:rsidRPr="008A7AEF" w:rsidRDefault="00697C13" w:rsidP="00F868EE">
      <w:pPr>
        <w:pStyle w:val="Ttol"/>
        <w:rPr>
          <w:rFonts w:ascii="Verdana" w:hAnsi="Verdana" w:cs="Arial"/>
          <w:sz w:val="20"/>
        </w:rPr>
      </w:pPr>
    </w:p>
    <w:p w:rsidR="00697C13" w:rsidRPr="008A7AEF" w:rsidRDefault="00697C13" w:rsidP="00F868EE">
      <w:pPr>
        <w:pStyle w:val="Ttol"/>
        <w:rPr>
          <w:rFonts w:ascii="Verdana" w:hAnsi="Verdana" w:cs="Arial"/>
          <w:sz w:val="20"/>
        </w:rPr>
      </w:pP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 w:rsidR="007542F2" w:rsidRPr="007542F2">
        <w:rPr>
          <w:rFonts w:ascii="Verdana" w:hAnsi="Verdana" w:cs="Arial"/>
        </w:rPr>
        <w:t>001_24003838</w:t>
      </w:r>
      <w:r w:rsidR="00655435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Expedient</w:t>
      </w:r>
      <w:bookmarkStart w:id="3" w:name="annex_OE_expedient"/>
      <w:bookmarkEnd w:id="3"/>
      <w:r w:rsidR="00655435">
        <w:rPr>
          <w:rFonts w:ascii="Verdana" w:hAnsi="Verdana" w:cs="Arial"/>
        </w:rPr>
        <w:t xml:space="preserve"> 2063</w:t>
      </w:r>
      <w:r w:rsidR="007A7FF0">
        <w:rPr>
          <w:rFonts w:ascii="Verdana" w:hAnsi="Verdana" w:cs="Arial"/>
        </w:rPr>
        <w:t>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 xml:space="preserve">el </w:t>
      </w:r>
      <w:r w:rsidR="007A7FF0" w:rsidRPr="007A7FF0">
        <w:rPr>
          <w:rFonts w:ascii="Verdana" w:hAnsi="Verdana" w:cs="Arial"/>
          <w:i/>
        </w:rPr>
        <w:t>servei de coordinació i dinamització de cultura popular i tradicional del Districte de Sant Andreu, i gestió del Centre Municipal de Cultural Popular del Districte de Sant Andreu (CMCPSA) a l’Ajuntament de Barcelona, Districte de Sant Andreu,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97C13" w:rsidRDefault="00697C13" w:rsidP="00F868E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97C13" w:rsidRDefault="00697C13" w:rsidP="00F868E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97C13" w:rsidRDefault="00697C13" w:rsidP="00F868E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97C13" w:rsidRDefault="00697C13" w:rsidP="00F868E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97C13" w:rsidRDefault="00697C13" w:rsidP="00F868E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97C13" w:rsidRPr="008A7AEF" w:rsidRDefault="00697C13" w:rsidP="00F868E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97C13" w:rsidRPr="003E75E6" w:rsidRDefault="00697C13" w:rsidP="00F868E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697C13" w:rsidRDefault="00697C13" w:rsidP="00F868E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97C13" w:rsidRPr="007803FB" w:rsidRDefault="00697C13" w:rsidP="00F868E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97C13" w:rsidRPr="007803FB" w:rsidRDefault="00697C13" w:rsidP="00F868EE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97C13" w:rsidRDefault="00697C13" w:rsidP="00F868E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97C13" w:rsidRPr="007803FB" w:rsidRDefault="00697C13" w:rsidP="00F868E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97C13" w:rsidRPr="007803FB" w:rsidRDefault="00697C13" w:rsidP="00F868EE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97C13" w:rsidRDefault="00697C13" w:rsidP="00F868E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Pr="007803FB" w:rsidRDefault="00697C13" w:rsidP="00F868E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97C13" w:rsidRDefault="00697C13" w:rsidP="00F868E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97C13" w:rsidRPr="00690C9C" w:rsidTr="00F868EE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7C13" w:rsidRDefault="00697C13" w:rsidP="00F868EE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97C13" w:rsidRDefault="00697C13" w:rsidP="00F868E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97C13" w:rsidRDefault="00697C13" w:rsidP="00F868EE">
      <w:pPr>
        <w:rPr>
          <w:rFonts w:ascii="Verdana" w:hAnsi="Verdana"/>
        </w:rPr>
      </w:pPr>
      <w:bookmarkStart w:id="5" w:name="annex_OE_modificacions"/>
      <w:bookmarkEnd w:id="5"/>
    </w:p>
    <w:p w:rsidR="007A7FF0" w:rsidRDefault="007A7FF0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697C13" w:rsidRPr="009A39BD" w:rsidRDefault="00697C13" w:rsidP="00F868EE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97C13" w:rsidRDefault="00697C13" w:rsidP="00F868EE">
      <w:pPr>
        <w:rPr>
          <w:rFonts w:ascii="Verdana" w:hAnsi="Verdana"/>
        </w:rPr>
      </w:pPr>
    </w:p>
    <w:p w:rsidR="00A63A51" w:rsidRDefault="00A63A51" w:rsidP="00F868EE">
      <w:pPr>
        <w:rPr>
          <w:rFonts w:ascii="Verdana" w:hAnsi="Verdana"/>
        </w:rPr>
      </w:pPr>
    </w:p>
    <w:p w:rsidR="00A63A51" w:rsidRPr="00994189" w:rsidRDefault="00B15817" w:rsidP="00A63A51">
      <w:pPr>
        <w:rPr>
          <w:rFonts w:ascii="Verdana" w:hAnsi="Verdana"/>
          <w:b/>
        </w:rPr>
      </w:pPr>
      <w:r w:rsidRPr="00B15817">
        <w:rPr>
          <w:rFonts w:ascii="Verdana" w:hAnsi="Verdana" w:cs="Arial"/>
          <w:b/>
        </w:rPr>
        <w:t>Increment de l’oferta mínima de tallers</w:t>
      </w:r>
      <w:r w:rsidR="000C692E">
        <w:rPr>
          <w:rFonts w:ascii="Verdana" w:hAnsi="Verdana" w:cs="Arial"/>
          <w:b/>
        </w:rPr>
        <w:t>.</w:t>
      </w:r>
    </w:p>
    <w:p w:rsidR="00A63A51" w:rsidRDefault="00A63A51" w:rsidP="00A63A51">
      <w:pPr>
        <w:rPr>
          <w:rFonts w:ascii="Verdana" w:hAnsi="Verdana"/>
        </w:rPr>
      </w:pPr>
    </w:p>
    <w:p w:rsidR="00A63A51" w:rsidRDefault="00A63A51" w:rsidP="00A63A51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 w:rsidR="000426A2"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B15817" w:rsidRDefault="00B15817" w:rsidP="00A63A51">
      <w:pPr>
        <w:rPr>
          <w:rFonts w:ascii="Verdana" w:hAnsi="Verdana"/>
        </w:rPr>
      </w:pPr>
    </w:p>
    <w:p w:rsidR="00B15817" w:rsidRPr="00B15817" w:rsidRDefault="00B15817" w:rsidP="00B15817">
      <w:pPr>
        <w:pStyle w:val="Pargrafdellista"/>
        <w:numPr>
          <w:ilvl w:val="0"/>
          <w:numId w:val="37"/>
        </w:numPr>
        <w:rPr>
          <w:rFonts w:ascii="Verdana" w:hAnsi="Verdana"/>
        </w:rPr>
      </w:pPr>
      <w:r>
        <w:rPr>
          <w:rFonts w:ascii="Verdana" w:hAnsi="Verdana"/>
        </w:rPr>
        <w:t>Per l’increment anual d’un taller de durada</w:t>
      </w:r>
      <w:r w:rsidR="000C692E">
        <w:rPr>
          <w:rFonts w:ascii="Verdana" w:hAnsi="Verdana"/>
        </w:rPr>
        <w:t xml:space="preserve"> (Puntuació màxima: 5 punts)</w:t>
      </w:r>
      <w:r>
        <w:rPr>
          <w:rFonts w:ascii="Verdana" w:hAnsi="Verdana"/>
        </w:rPr>
        <w:t>:</w:t>
      </w:r>
    </w:p>
    <w:p w:rsidR="00A63A51" w:rsidRDefault="00A63A51" w:rsidP="00A63A5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A63A51" w:rsidRPr="00AF6CD0" w:rsidTr="008922B3">
        <w:trPr>
          <w:jc w:val="center"/>
        </w:trPr>
        <w:tc>
          <w:tcPr>
            <w:tcW w:w="3969" w:type="dxa"/>
            <w:vAlign w:val="center"/>
          </w:tcPr>
          <w:p w:rsidR="00A63A51" w:rsidRPr="00AF6CD0" w:rsidRDefault="00B15817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Tallers de durada</w:t>
            </w:r>
          </w:p>
        </w:tc>
        <w:tc>
          <w:tcPr>
            <w:tcW w:w="1701" w:type="dxa"/>
            <w:vAlign w:val="center"/>
          </w:tcPr>
          <w:p w:rsidR="00A63A51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P</w:t>
            </w:r>
            <w:r w:rsidR="00A63A51" w:rsidRPr="00AF6CD0">
              <w:rPr>
                <w:rFonts w:ascii="Verdana" w:hAnsi="Verdana"/>
                <w:sz w:val="20"/>
              </w:rPr>
              <w:t>unts</w:t>
            </w:r>
          </w:p>
        </w:tc>
        <w:tc>
          <w:tcPr>
            <w:tcW w:w="1417" w:type="dxa"/>
            <w:vAlign w:val="center"/>
          </w:tcPr>
          <w:p w:rsidR="00A63A51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Oferta</w:t>
            </w:r>
          </w:p>
        </w:tc>
      </w:tr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8922B3">
            <w:pPr>
              <w:jc w:val="left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Cap taller addicional</w:t>
            </w:r>
          </w:p>
        </w:tc>
        <w:tc>
          <w:tcPr>
            <w:tcW w:w="1701" w:type="dxa"/>
            <w:vAlign w:val="center"/>
          </w:tcPr>
          <w:p w:rsidR="00B15817" w:rsidRPr="00AF6CD0" w:rsidRDefault="001D3DA4" w:rsidP="001D3DA4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  <w:tr w:rsidR="00A63A51" w:rsidRPr="00AF6CD0" w:rsidTr="008922B3">
        <w:trPr>
          <w:jc w:val="center"/>
        </w:trPr>
        <w:tc>
          <w:tcPr>
            <w:tcW w:w="3969" w:type="dxa"/>
            <w:vAlign w:val="center"/>
          </w:tcPr>
          <w:p w:rsidR="00A63A51" w:rsidRPr="00AF6CD0" w:rsidRDefault="00B15817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1 taller de 7,5 hores</w:t>
            </w:r>
          </w:p>
        </w:tc>
        <w:tc>
          <w:tcPr>
            <w:tcW w:w="1701" w:type="dxa"/>
            <w:vAlign w:val="center"/>
          </w:tcPr>
          <w:p w:rsidR="00A63A51" w:rsidRPr="00AF6CD0" w:rsidRDefault="00B15817" w:rsidP="001D3DA4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2,5</w:t>
            </w:r>
          </w:p>
        </w:tc>
        <w:tc>
          <w:tcPr>
            <w:tcW w:w="1417" w:type="dxa"/>
            <w:vAlign w:val="center"/>
          </w:tcPr>
          <w:p w:rsidR="00A63A51" w:rsidRPr="00AF6CD0" w:rsidRDefault="00A63A51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B15817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1 taller de 15 hores</w:t>
            </w:r>
          </w:p>
        </w:tc>
        <w:tc>
          <w:tcPr>
            <w:tcW w:w="1701" w:type="dxa"/>
            <w:vAlign w:val="center"/>
          </w:tcPr>
          <w:p w:rsidR="00B15817" w:rsidRPr="00AF6CD0" w:rsidRDefault="00B15817" w:rsidP="001D3DA4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</w:tbl>
    <w:p w:rsidR="00A63A51" w:rsidRDefault="00A63A51" w:rsidP="00A63A51">
      <w:pPr>
        <w:rPr>
          <w:rFonts w:ascii="Verdana" w:hAnsi="Verdana"/>
        </w:rPr>
      </w:pPr>
    </w:p>
    <w:p w:rsidR="00690583" w:rsidRDefault="00690583" w:rsidP="00A63A51">
      <w:pPr>
        <w:rPr>
          <w:rFonts w:ascii="Verdana" w:hAnsi="Verdana"/>
        </w:rPr>
      </w:pPr>
    </w:p>
    <w:p w:rsidR="00B15817" w:rsidRPr="00B15817" w:rsidRDefault="00B15817" w:rsidP="00B15817">
      <w:pPr>
        <w:pStyle w:val="Pargrafdellista"/>
        <w:numPr>
          <w:ilvl w:val="0"/>
          <w:numId w:val="37"/>
        </w:numPr>
        <w:rPr>
          <w:rFonts w:ascii="Verdana" w:hAnsi="Verdana"/>
        </w:rPr>
      </w:pPr>
      <w:r>
        <w:rPr>
          <w:rFonts w:ascii="Verdana" w:hAnsi="Verdana"/>
        </w:rPr>
        <w:t>Per l’increment anual de tallers monogràfics de 5h de durada</w:t>
      </w:r>
      <w:r w:rsidR="000C692E">
        <w:rPr>
          <w:rFonts w:ascii="Verdana" w:hAnsi="Verdana"/>
        </w:rPr>
        <w:t xml:space="preserve"> (Puntuació màxima: 5 punts)</w:t>
      </w:r>
      <w:r>
        <w:rPr>
          <w:rFonts w:ascii="Verdana" w:hAnsi="Verdana"/>
        </w:rPr>
        <w:t>:</w:t>
      </w:r>
    </w:p>
    <w:p w:rsidR="00B15817" w:rsidRDefault="00B15817" w:rsidP="00B15817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B15817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Tallers monogràfics de 5 hores</w:t>
            </w:r>
          </w:p>
        </w:tc>
        <w:tc>
          <w:tcPr>
            <w:tcW w:w="1701" w:type="dxa"/>
            <w:vAlign w:val="center"/>
          </w:tcPr>
          <w:p w:rsidR="00B15817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Punts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Oferta</w:t>
            </w:r>
          </w:p>
        </w:tc>
      </w:tr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8922B3">
            <w:pPr>
              <w:jc w:val="left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Cap taller monogràfic addicional</w:t>
            </w:r>
          </w:p>
        </w:tc>
        <w:tc>
          <w:tcPr>
            <w:tcW w:w="1701" w:type="dxa"/>
            <w:vAlign w:val="center"/>
          </w:tcPr>
          <w:p w:rsidR="00B15817" w:rsidRPr="00AF6CD0" w:rsidRDefault="001D3DA4" w:rsidP="001D3DA4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B15817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1 taller monogràfic</w:t>
            </w:r>
          </w:p>
        </w:tc>
        <w:tc>
          <w:tcPr>
            <w:tcW w:w="1701" w:type="dxa"/>
            <w:vAlign w:val="center"/>
          </w:tcPr>
          <w:p w:rsidR="00B15817" w:rsidRPr="00AF6CD0" w:rsidRDefault="00B15817" w:rsidP="001D3DA4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2,5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B15817" w:rsidRPr="00AF6CD0" w:rsidTr="008922B3">
        <w:trPr>
          <w:jc w:val="center"/>
        </w:trPr>
        <w:tc>
          <w:tcPr>
            <w:tcW w:w="3969" w:type="dxa"/>
            <w:vAlign w:val="center"/>
          </w:tcPr>
          <w:p w:rsidR="00B15817" w:rsidRPr="00AF6CD0" w:rsidRDefault="00B15817" w:rsidP="00B15817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 tallers monogràfics</w:t>
            </w:r>
          </w:p>
        </w:tc>
        <w:tc>
          <w:tcPr>
            <w:tcW w:w="1701" w:type="dxa"/>
            <w:vAlign w:val="center"/>
          </w:tcPr>
          <w:p w:rsidR="00B15817" w:rsidRPr="00AF6CD0" w:rsidRDefault="00B15817" w:rsidP="001D3DA4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B15817" w:rsidRPr="00AF6CD0" w:rsidRDefault="00B15817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</w:tbl>
    <w:p w:rsidR="00B15817" w:rsidRDefault="00B15817" w:rsidP="00B15817">
      <w:pPr>
        <w:rPr>
          <w:rFonts w:ascii="Verdana" w:hAnsi="Verdana"/>
        </w:rPr>
      </w:pPr>
    </w:p>
    <w:p w:rsidR="00A63A51" w:rsidRDefault="00A63A51" w:rsidP="00A63A51">
      <w:pPr>
        <w:rPr>
          <w:rFonts w:ascii="Verdana" w:hAnsi="Verdana"/>
        </w:rPr>
      </w:pPr>
    </w:p>
    <w:p w:rsidR="00690583" w:rsidRDefault="00690583" w:rsidP="00A63A51">
      <w:pPr>
        <w:rPr>
          <w:rFonts w:ascii="Verdana" w:hAnsi="Verdana"/>
        </w:rPr>
      </w:pPr>
    </w:p>
    <w:p w:rsidR="00A63A51" w:rsidRPr="00994189" w:rsidRDefault="001D3DA4" w:rsidP="00A63A51">
      <w:pPr>
        <w:rPr>
          <w:rFonts w:ascii="Verdana" w:hAnsi="Verdana"/>
          <w:b/>
        </w:rPr>
      </w:pPr>
      <w:r w:rsidRPr="001D3DA4">
        <w:rPr>
          <w:rFonts w:ascii="Verdana" w:hAnsi="Verdana"/>
          <w:b/>
        </w:rPr>
        <w:t>Formació Tècnica</w:t>
      </w:r>
      <w:r w:rsidR="00A63A51" w:rsidRPr="00994189">
        <w:rPr>
          <w:rFonts w:ascii="Verdana" w:hAnsi="Verdana"/>
          <w:b/>
        </w:rPr>
        <w:t>.</w:t>
      </w:r>
    </w:p>
    <w:p w:rsidR="00A63A51" w:rsidRDefault="00A63A51" w:rsidP="00A63A51">
      <w:pPr>
        <w:rPr>
          <w:rFonts w:ascii="Verdana" w:hAnsi="Verdana"/>
        </w:rPr>
      </w:pPr>
    </w:p>
    <w:p w:rsidR="000426A2" w:rsidRDefault="000426A2" w:rsidP="000426A2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A63A51" w:rsidRDefault="00A63A51" w:rsidP="00A63A5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A63A51" w:rsidRPr="00AF6CD0" w:rsidTr="008922B3">
        <w:trPr>
          <w:jc w:val="center"/>
        </w:trPr>
        <w:tc>
          <w:tcPr>
            <w:tcW w:w="3969" w:type="dxa"/>
            <w:vAlign w:val="center"/>
          </w:tcPr>
          <w:p w:rsidR="00A63A51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Formació tècnica</w:t>
            </w:r>
          </w:p>
        </w:tc>
        <w:tc>
          <w:tcPr>
            <w:tcW w:w="1701" w:type="dxa"/>
            <w:vAlign w:val="center"/>
          </w:tcPr>
          <w:p w:rsidR="00A63A51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P</w:t>
            </w:r>
            <w:r w:rsidR="00A63A51" w:rsidRPr="00AF6CD0">
              <w:rPr>
                <w:rFonts w:ascii="Verdana" w:hAnsi="Verdana"/>
                <w:sz w:val="20"/>
              </w:rPr>
              <w:t>unts</w:t>
            </w:r>
          </w:p>
        </w:tc>
        <w:tc>
          <w:tcPr>
            <w:tcW w:w="1417" w:type="dxa"/>
            <w:vAlign w:val="center"/>
          </w:tcPr>
          <w:p w:rsidR="00A63A51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Oferta</w:t>
            </w:r>
          </w:p>
        </w:tc>
      </w:tr>
      <w:tr w:rsidR="00A63A51" w:rsidRPr="00AF6CD0" w:rsidTr="008922B3">
        <w:trPr>
          <w:jc w:val="center"/>
        </w:trPr>
        <w:tc>
          <w:tcPr>
            <w:tcW w:w="3969" w:type="dxa"/>
            <w:vAlign w:val="center"/>
          </w:tcPr>
          <w:p w:rsidR="00A63A51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Cap formació</w:t>
            </w:r>
            <w:r w:rsidR="00690583" w:rsidRPr="00AF6CD0">
              <w:rPr>
                <w:rFonts w:ascii="Verdana" w:hAnsi="Verdana"/>
                <w:sz w:val="20"/>
              </w:rPr>
              <w:t xml:space="preserve"> tècnica</w:t>
            </w:r>
          </w:p>
        </w:tc>
        <w:tc>
          <w:tcPr>
            <w:tcW w:w="1701" w:type="dxa"/>
            <w:vAlign w:val="center"/>
          </w:tcPr>
          <w:p w:rsidR="00A63A51" w:rsidRPr="00AF6CD0" w:rsidRDefault="001D3DA4" w:rsidP="001D3DA4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A63A51" w:rsidRPr="00AF6CD0" w:rsidRDefault="00A63A51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A63A51" w:rsidRPr="00AF6CD0" w:rsidTr="008922B3">
        <w:trPr>
          <w:jc w:val="center"/>
        </w:trPr>
        <w:tc>
          <w:tcPr>
            <w:tcW w:w="3969" w:type="dxa"/>
            <w:vAlign w:val="center"/>
          </w:tcPr>
          <w:p w:rsidR="00A63A51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20 hores</w:t>
            </w:r>
          </w:p>
        </w:tc>
        <w:tc>
          <w:tcPr>
            <w:tcW w:w="1701" w:type="dxa"/>
            <w:vAlign w:val="center"/>
          </w:tcPr>
          <w:p w:rsidR="00A63A51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2,5</w:t>
            </w:r>
          </w:p>
        </w:tc>
        <w:tc>
          <w:tcPr>
            <w:tcW w:w="1417" w:type="dxa"/>
            <w:vAlign w:val="center"/>
          </w:tcPr>
          <w:p w:rsidR="00A63A51" w:rsidRPr="00AF6CD0" w:rsidRDefault="00A63A51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30 hores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3,75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40 hores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</w:tbl>
    <w:p w:rsidR="00A63A51" w:rsidRDefault="00A63A51" w:rsidP="00A63A51">
      <w:pPr>
        <w:rPr>
          <w:rFonts w:ascii="Verdana" w:hAnsi="Verdana"/>
        </w:rPr>
      </w:pPr>
    </w:p>
    <w:p w:rsidR="001D3DA4" w:rsidRDefault="001D3DA4" w:rsidP="00A63A51">
      <w:pPr>
        <w:rPr>
          <w:rFonts w:ascii="Verdana" w:hAnsi="Verdana"/>
        </w:rPr>
      </w:pPr>
    </w:p>
    <w:p w:rsidR="00690583" w:rsidRDefault="00690583" w:rsidP="00A63A51">
      <w:pPr>
        <w:rPr>
          <w:rFonts w:ascii="Verdana" w:hAnsi="Verdana"/>
        </w:rPr>
      </w:pPr>
    </w:p>
    <w:p w:rsidR="001D3DA4" w:rsidRPr="00994189" w:rsidRDefault="001D3DA4" w:rsidP="001D3DA4">
      <w:pPr>
        <w:rPr>
          <w:rFonts w:ascii="Verdana" w:hAnsi="Verdana"/>
          <w:b/>
        </w:rPr>
      </w:pPr>
      <w:r>
        <w:rPr>
          <w:rFonts w:ascii="Verdana" w:hAnsi="Verdana"/>
          <w:b/>
        </w:rPr>
        <w:t>M</w:t>
      </w:r>
      <w:r w:rsidRPr="001D3DA4">
        <w:rPr>
          <w:rFonts w:ascii="Verdana" w:hAnsi="Verdana"/>
          <w:b/>
        </w:rPr>
        <w:t>illora en el temps de cobertura de les substitucions</w:t>
      </w:r>
      <w:r w:rsidRPr="00994189">
        <w:rPr>
          <w:rFonts w:ascii="Verdana" w:hAnsi="Verdana"/>
          <w:b/>
        </w:rPr>
        <w:t>.</w:t>
      </w:r>
    </w:p>
    <w:p w:rsidR="001D3DA4" w:rsidRDefault="001D3DA4" w:rsidP="001D3DA4">
      <w:pPr>
        <w:rPr>
          <w:rFonts w:ascii="Verdana" w:hAnsi="Verdana"/>
        </w:rPr>
      </w:pPr>
    </w:p>
    <w:p w:rsidR="000426A2" w:rsidRDefault="000426A2" w:rsidP="000426A2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1D3DA4" w:rsidRDefault="001D3DA4" w:rsidP="001D3DA4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1D3DA4" w:rsidRPr="00AF6CD0" w:rsidTr="0069058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Cobertura de substitucions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Punts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Oferta</w:t>
            </w:r>
          </w:p>
        </w:tc>
      </w:tr>
      <w:tr w:rsidR="001D3DA4" w:rsidRPr="00AF6CD0" w:rsidTr="0069058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690583" w:rsidP="0069058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Cap millora en el temps màxim de cobertura de les substitucions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69058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 xml:space="preserve">Temps màxim </w:t>
            </w:r>
            <w:r w:rsidR="00690583" w:rsidRPr="00AF6CD0">
              <w:rPr>
                <w:rFonts w:ascii="Verdana" w:hAnsi="Verdana"/>
                <w:sz w:val="20"/>
              </w:rPr>
              <w:t>de cobertura de substitució en 2 dies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2,5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69058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Temps màxim de c</w:t>
            </w:r>
            <w:r w:rsidR="00690583" w:rsidRPr="00AF6CD0">
              <w:rPr>
                <w:rFonts w:ascii="Verdana" w:hAnsi="Verdana"/>
                <w:sz w:val="20"/>
              </w:rPr>
              <w:t>obertura de substitució en 1</w:t>
            </w:r>
            <w:r w:rsidRPr="00AF6CD0">
              <w:rPr>
                <w:rFonts w:ascii="Verdana" w:hAnsi="Verdana"/>
                <w:sz w:val="20"/>
              </w:rPr>
              <w:t xml:space="preserve"> </w:t>
            </w:r>
            <w:r w:rsidR="00690583" w:rsidRPr="00AF6CD0">
              <w:rPr>
                <w:rFonts w:ascii="Verdana" w:hAnsi="Verdana"/>
                <w:sz w:val="20"/>
              </w:rPr>
              <w:t>dia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</w:tbl>
    <w:p w:rsidR="001D3DA4" w:rsidRDefault="001D3DA4" w:rsidP="001D3DA4">
      <w:pPr>
        <w:rPr>
          <w:rFonts w:ascii="Verdana" w:hAnsi="Verdana"/>
        </w:rPr>
      </w:pPr>
    </w:p>
    <w:p w:rsidR="00690583" w:rsidRDefault="00690583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1D3DA4" w:rsidRPr="00994189" w:rsidRDefault="001D3DA4" w:rsidP="001D3DA4">
      <w:pPr>
        <w:rPr>
          <w:rFonts w:ascii="Verdana" w:hAnsi="Verdana"/>
          <w:b/>
        </w:rPr>
      </w:pPr>
      <w:r w:rsidRPr="001D3DA4">
        <w:rPr>
          <w:rFonts w:ascii="Verdana" w:hAnsi="Verdana"/>
          <w:b/>
        </w:rPr>
        <w:lastRenderedPageBreak/>
        <w:t>Formació en gènere al personal adscrit al contracte</w:t>
      </w:r>
      <w:r w:rsidRPr="00994189">
        <w:rPr>
          <w:rFonts w:ascii="Verdana" w:hAnsi="Verdana"/>
          <w:b/>
        </w:rPr>
        <w:t>.</w:t>
      </w:r>
    </w:p>
    <w:p w:rsidR="001D3DA4" w:rsidRDefault="001D3DA4" w:rsidP="001D3DA4">
      <w:pPr>
        <w:rPr>
          <w:rFonts w:ascii="Verdana" w:hAnsi="Verdana"/>
        </w:rPr>
      </w:pPr>
    </w:p>
    <w:p w:rsidR="000426A2" w:rsidRDefault="000426A2" w:rsidP="000426A2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1D3DA4" w:rsidRDefault="001D3DA4" w:rsidP="001D3DA4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69058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 xml:space="preserve">Formació </w:t>
            </w:r>
            <w:r w:rsidR="00690583" w:rsidRPr="00AF6CD0">
              <w:rPr>
                <w:rFonts w:ascii="Verdana" w:hAnsi="Verdana"/>
                <w:sz w:val="20"/>
              </w:rPr>
              <w:t>en gènere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Punts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Oferta</w:t>
            </w: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Cap formació</w:t>
            </w:r>
            <w:r w:rsidR="00690583" w:rsidRPr="00AF6CD0">
              <w:rPr>
                <w:rFonts w:ascii="Verdana" w:hAnsi="Verdana"/>
                <w:sz w:val="20"/>
              </w:rPr>
              <w:t xml:space="preserve"> en gènere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20 hores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2,5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autoSpaceDN w:val="0"/>
              <w:jc w:val="center"/>
              <w:textAlignment w:val="baseline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30 hores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3,75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  <w:tr w:rsidR="001D3DA4" w:rsidRPr="00AF6CD0" w:rsidTr="008922B3">
        <w:trPr>
          <w:jc w:val="center"/>
        </w:trPr>
        <w:tc>
          <w:tcPr>
            <w:tcW w:w="3969" w:type="dxa"/>
            <w:vAlign w:val="center"/>
          </w:tcPr>
          <w:p w:rsidR="001D3DA4" w:rsidRPr="00AF6CD0" w:rsidRDefault="001D3DA4" w:rsidP="008922B3">
            <w:pPr>
              <w:autoSpaceDN w:val="0"/>
              <w:jc w:val="left"/>
              <w:textAlignment w:val="baseline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40 hores</w:t>
            </w:r>
          </w:p>
        </w:tc>
        <w:tc>
          <w:tcPr>
            <w:tcW w:w="1701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  <w:r w:rsidRPr="00AF6CD0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1D3DA4" w:rsidRPr="00AF6CD0" w:rsidRDefault="001D3DA4" w:rsidP="008922B3">
            <w:pPr>
              <w:jc w:val="center"/>
              <w:rPr>
                <w:rFonts w:ascii="Verdana" w:hAnsi="Verdana"/>
                <w:sz w:val="20"/>
              </w:rPr>
            </w:pPr>
          </w:p>
        </w:tc>
      </w:tr>
    </w:tbl>
    <w:p w:rsidR="00A63A51" w:rsidRDefault="00A63A51" w:rsidP="00690583">
      <w:pPr>
        <w:spacing w:after="86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97C13" w:rsidRPr="009A39BD" w:rsidTr="00F868EE">
        <w:tc>
          <w:tcPr>
            <w:tcW w:w="9923" w:type="dxa"/>
          </w:tcPr>
          <w:p w:rsidR="00697C13" w:rsidRPr="009A39BD" w:rsidRDefault="00697C13" w:rsidP="00F868E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97C13" w:rsidRPr="009A39BD" w:rsidRDefault="00697C13" w:rsidP="00F868E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97C13" w:rsidRPr="009A39BD" w:rsidRDefault="00697C13" w:rsidP="00F868EE">
            <w:pPr>
              <w:rPr>
                <w:rFonts w:ascii="Verdana" w:hAnsi="Verdana"/>
              </w:rPr>
            </w:pPr>
          </w:p>
        </w:tc>
      </w:tr>
    </w:tbl>
    <w:p w:rsidR="00697C13" w:rsidRPr="009A39BD" w:rsidRDefault="00697C13" w:rsidP="00F868EE">
      <w:pPr>
        <w:rPr>
          <w:rFonts w:ascii="Verdana" w:hAnsi="Verdana" w:cs="Arial"/>
          <w:i/>
          <w:snapToGrid w:val="0"/>
          <w:lang w:eastAsia="es-ES"/>
        </w:rPr>
      </w:pPr>
    </w:p>
    <w:p w:rsidR="00697C13" w:rsidRPr="009A39BD" w:rsidRDefault="00697C13" w:rsidP="00F868EE">
      <w:pPr>
        <w:rPr>
          <w:rFonts w:ascii="Verdana" w:hAnsi="Verdana" w:cs="Arial"/>
          <w:i/>
          <w:snapToGrid w:val="0"/>
          <w:lang w:eastAsia="es-ES"/>
        </w:rPr>
      </w:pPr>
    </w:p>
    <w:p w:rsidR="00697C13" w:rsidRPr="009A39BD" w:rsidRDefault="00697C13" w:rsidP="00F868EE">
      <w:pPr>
        <w:rPr>
          <w:rFonts w:ascii="Verdana" w:hAnsi="Verdana" w:cs="Arial"/>
          <w:i/>
          <w:snapToGrid w:val="0"/>
          <w:lang w:eastAsia="es-ES"/>
        </w:rPr>
      </w:pPr>
    </w:p>
    <w:p w:rsidR="00343A4A" w:rsidRDefault="00697C13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C7AEA" w:rsidRPr="000C7AEA" w:rsidRDefault="000C7AEA">
      <w:pPr>
        <w:rPr>
          <w:rFonts w:ascii="Verdana" w:hAnsi="Verdana" w:cs="Arial"/>
          <w:i/>
          <w:sz w:val="16"/>
        </w:rPr>
        <w:sectPr w:rsidR="000C7AEA" w:rsidRPr="000C7AE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51FAA" w:rsidRDefault="00651FAA" w:rsidP="000C7AEA">
      <w:pPr>
        <w:spacing w:after="200" w:line="276" w:lineRule="auto"/>
        <w:rPr>
          <w:rFonts w:ascii="Verdana" w:hAnsi="Verdana"/>
        </w:rPr>
      </w:pPr>
    </w:p>
    <w:sectPr w:rsidR="00651FAA" w:rsidSect="000C7AEA">
      <w:headerReference w:type="default" r:id="rId10"/>
      <w:footerReference w:type="defaul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435" w:rsidRDefault="00655435">
      <w:r>
        <w:separator/>
      </w:r>
    </w:p>
  </w:endnote>
  <w:endnote w:type="continuationSeparator" w:id="0">
    <w:p w:rsidR="00655435" w:rsidRDefault="0065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35" w:rsidRDefault="00655435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655435" w:rsidRDefault="0065543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AEA">
          <w:rPr>
            <w:noProof/>
          </w:rPr>
          <w:t>1</w:t>
        </w:r>
        <w:r>
          <w:fldChar w:fldCharType="end"/>
        </w:r>
      </w:p>
    </w:sdtContent>
  </w:sdt>
  <w:p w:rsidR="00655435" w:rsidRDefault="0065543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435" w:rsidRDefault="00655435">
      <w:r>
        <w:separator/>
      </w:r>
    </w:p>
  </w:footnote>
  <w:footnote w:type="continuationSeparator" w:id="0">
    <w:p w:rsidR="00655435" w:rsidRDefault="00655435">
      <w:r>
        <w:continuationSeparator/>
      </w:r>
    </w:p>
  </w:footnote>
  <w:footnote w:id="1">
    <w:p w:rsidR="00655435" w:rsidRPr="007861A7" w:rsidRDefault="00655435" w:rsidP="00F868E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55435" w:rsidRPr="007861A7" w:rsidRDefault="00655435" w:rsidP="00F868E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35" w:rsidRDefault="00655435" w:rsidP="007A7FF0">
    <w:pPr>
      <w:pStyle w:val="Capalera"/>
    </w:pPr>
    <w:r>
      <w:rPr>
        <w:noProof/>
      </w:rPr>
      <w:drawing>
        <wp:anchor distT="0" distB="0" distL="114300" distR="114300" simplePos="0" relativeHeight="251686912" behindDoc="0" locked="0" layoutInCell="1" allowOverlap="1" wp14:anchorId="054A9306" wp14:editId="18F6F25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0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655435" w:rsidRDefault="00655435" w:rsidP="007A7FF0">
    <w:pPr>
      <w:pStyle w:val="Capalera"/>
      <w:rPr>
        <w:sz w:val="16"/>
        <w:szCs w:val="16"/>
      </w:rPr>
    </w:pPr>
  </w:p>
  <w:p w:rsidR="00655435" w:rsidRDefault="00655435" w:rsidP="007A7FF0">
    <w:pPr>
      <w:jc w:val="left"/>
      <w:rPr>
        <w:rFonts w:cs="Arial"/>
        <w:b/>
        <w:sz w:val="14"/>
        <w:szCs w:val="14"/>
      </w:rPr>
    </w:pPr>
  </w:p>
  <w:p w:rsidR="00655435" w:rsidRDefault="00655435" w:rsidP="007A7FF0">
    <w:pPr>
      <w:pStyle w:val="Capalera"/>
      <w:jc w:val="left"/>
    </w:pPr>
  </w:p>
  <w:p w:rsidR="00655435" w:rsidRDefault="00655435" w:rsidP="007A7FF0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35" w:rsidRDefault="00655435" w:rsidP="00F868EE">
    <w:pPr>
      <w:spacing w:line="45" w:lineRule="exact"/>
      <w:rPr>
        <w:sz w:val="24"/>
        <w:szCs w:val="24"/>
      </w:rPr>
    </w:pPr>
  </w:p>
  <w:p w:rsidR="00655435" w:rsidRDefault="00655435" w:rsidP="00F868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55435" w:rsidRPr="00A41DF7" w:rsidTr="00F868EE">
      <w:tc>
        <w:tcPr>
          <w:tcW w:w="5920" w:type="dxa"/>
          <w:shd w:val="clear" w:color="auto" w:fill="auto"/>
        </w:tcPr>
        <w:p w:rsidR="00655435" w:rsidRPr="00A41DF7" w:rsidRDefault="00655435" w:rsidP="00F868E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55435" w:rsidRPr="00A41DF7" w:rsidRDefault="00655435" w:rsidP="00F868E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55435" w:rsidRPr="00A41DF7" w:rsidRDefault="00655435" w:rsidP="00F868E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55435" w:rsidRPr="00CB0C05" w:rsidRDefault="00655435" w:rsidP="00F868E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1AEB9A5D" wp14:editId="5B8DA67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655435" w:rsidRPr="00A41DF7" w:rsidRDefault="00655435" w:rsidP="00F868E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55435" w:rsidRPr="00A41DF7" w:rsidRDefault="00655435" w:rsidP="00F868E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55435" w:rsidRPr="00A41DF7" w:rsidRDefault="00655435" w:rsidP="00F868E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55435" w:rsidRDefault="00655435" w:rsidP="00F868E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FF5804"/>
    <w:multiLevelType w:val="hybridMultilevel"/>
    <w:tmpl w:val="AD4265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3FD4C76"/>
    <w:multiLevelType w:val="hybridMultilevel"/>
    <w:tmpl w:val="04825406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492DD1"/>
    <w:multiLevelType w:val="multilevel"/>
    <w:tmpl w:val="1798674E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F45E1"/>
    <w:multiLevelType w:val="multilevel"/>
    <w:tmpl w:val="1798674E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4"/>
  </w:num>
  <w:num w:numId="3">
    <w:abstractNumId w:val="26"/>
  </w:num>
  <w:num w:numId="4">
    <w:abstractNumId w:val="8"/>
  </w:num>
  <w:num w:numId="5">
    <w:abstractNumId w:val="9"/>
  </w:num>
  <w:num w:numId="6">
    <w:abstractNumId w:val="20"/>
  </w:num>
  <w:num w:numId="7">
    <w:abstractNumId w:val="16"/>
  </w:num>
  <w:num w:numId="8">
    <w:abstractNumId w:val="3"/>
  </w:num>
  <w:num w:numId="9">
    <w:abstractNumId w:val="2"/>
  </w:num>
  <w:num w:numId="10">
    <w:abstractNumId w:val="33"/>
  </w:num>
  <w:num w:numId="11">
    <w:abstractNumId w:val="21"/>
  </w:num>
  <w:num w:numId="12">
    <w:abstractNumId w:val="32"/>
  </w:num>
  <w:num w:numId="13">
    <w:abstractNumId w:val="27"/>
  </w:num>
  <w:num w:numId="14">
    <w:abstractNumId w:val="22"/>
  </w:num>
  <w:num w:numId="15">
    <w:abstractNumId w:val="35"/>
  </w:num>
  <w:num w:numId="16">
    <w:abstractNumId w:val="10"/>
  </w:num>
  <w:num w:numId="17">
    <w:abstractNumId w:val="36"/>
  </w:num>
  <w:num w:numId="18">
    <w:abstractNumId w:val="28"/>
  </w:num>
  <w:num w:numId="19">
    <w:abstractNumId w:val="29"/>
  </w:num>
  <w:num w:numId="20">
    <w:abstractNumId w:val="0"/>
  </w:num>
  <w:num w:numId="21">
    <w:abstractNumId w:val="1"/>
  </w:num>
  <w:num w:numId="22">
    <w:abstractNumId w:val="12"/>
  </w:num>
  <w:num w:numId="23">
    <w:abstractNumId w:val="7"/>
  </w:num>
  <w:num w:numId="24">
    <w:abstractNumId w:val="31"/>
  </w:num>
  <w:num w:numId="25">
    <w:abstractNumId w:val="13"/>
  </w:num>
  <w:num w:numId="26">
    <w:abstractNumId w:val="19"/>
  </w:num>
  <w:num w:numId="27">
    <w:abstractNumId w:val="6"/>
  </w:num>
  <w:num w:numId="28">
    <w:abstractNumId w:val="23"/>
  </w:num>
  <w:num w:numId="29">
    <w:abstractNumId w:val="34"/>
  </w:num>
  <w:num w:numId="30">
    <w:abstractNumId w:val="24"/>
  </w:num>
  <w:num w:numId="31">
    <w:abstractNumId w:val="30"/>
  </w:num>
  <w:num w:numId="32">
    <w:abstractNumId w:val="25"/>
  </w:num>
  <w:num w:numId="33">
    <w:abstractNumId w:val="15"/>
  </w:num>
  <w:num w:numId="34">
    <w:abstractNumId w:val="5"/>
  </w:num>
  <w:num w:numId="35">
    <w:abstractNumId w:val="11"/>
  </w:num>
  <w:num w:numId="36">
    <w:abstractNumId w:val="18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0DA2"/>
    <w:rsid w:val="000426A2"/>
    <w:rsid w:val="000B06A5"/>
    <w:rsid w:val="000C692E"/>
    <w:rsid w:val="000C7AEA"/>
    <w:rsid w:val="00124303"/>
    <w:rsid w:val="001D3DA4"/>
    <w:rsid w:val="001E5B6C"/>
    <w:rsid w:val="001F4019"/>
    <w:rsid w:val="00210810"/>
    <w:rsid w:val="002E1083"/>
    <w:rsid w:val="002F7C11"/>
    <w:rsid w:val="0031644D"/>
    <w:rsid w:val="00322530"/>
    <w:rsid w:val="00343A4A"/>
    <w:rsid w:val="0036044A"/>
    <w:rsid w:val="003E6EAF"/>
    <w:rsid w:val="00412D09"/>
    <w:rsid w:val="0044500B"/>
    <w:rsid w:val="004F5F2F"/>
    <w:rsid w:val="0054222D"/>
    <w:rsid w:val="005460D0"/>
    <w:rsid w:val="00551100"/>
    <w:rsid w:val="0057139A"/>
    <w:rsid w:val="005E3F69"/>
    <w:rsid w:val="00602ED8"/>
    <w:rsid w:val="006353B4"/>
    <w:rsid w:val="00651FAA"/>
    <w:rsid w:val="00655435"/>
    <w:rsid w:val="00690583"/>
    <w:rsid w:val="00697C13"/>
    <w:rsid w:val="006A2826"/>
    <w:rsid w:val="006C7B24"/>
    <w:rsid w:val="007542F2"/>
    <w:rsid w:val="007866AB"/>
    <w:rsid w:val="00787B04"/>
    <w:rsid w:val="00791483"/>
    <w:rsid w:val="007A08DD"/>
    <w:rsid w:val="007A7FF0"/>
    <w:rsid w:val="008122DA"/>
    <w:rsid w:val="008267A4"/>
    <w:rsid w:val="00845575"/>
    <w:rsid w:val="008922B3"/>
    <w:rsid w:val="008A762D"/>
    <w:rsid w:val="008B2C8D"/>
    <w:rsid w:val="0095184C"/>
    <w:rsid w:val="009A71AA"/>
    <w:rsid w:val="00A14437"/>
    <w:rsid w:val="00A578E0"/>
    <w:rsid w:val="00A63A51"/>
    <w:rsid w:val="00A72D36"/>
    <w:rsid w:val="00AA5A14"/>
    <w:rsid w:val="00AF6CD0"/>
    <w:rsid w:val="00B15817"/>
    <w:rsid w:val="00B37596"/>
    <w:rsid w:val="00B74DE3"/>
    <w:rsid w:val="00B82F15"/>
    <w:rsid w:val="00BF18C8"/>
    <w:rsid w:val="00C26BC2"/>
    <w:rsid w:val="00C45E8F"/>
    <w:rsid w:val="00C86EB7"/>
    <w:rsid w:val="00CC0FB4"/>
    <w:rsid w:val="00CF28D6"/>
    <w:rsid w:val="00D0213C"/>
    <w:rsid w:val="00DA1924"/>
    <w:rsid w:val="00DE7958"/>
    <w:rsid w:val="00E112E1"/>
    <w:rsid w:val="00E1255D"/>
    <w:rsid w:val="00E47AD7"/>
    <w:rsid w:val="00F52683"/>
    <w:rsid w:val="00F868EE"/>
    <w:rsid w:val="00FE7FA1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E7958"/>
    <w:pPr>
      <w:tabs>
        <w:tab w:val="right" w:leader="underscore" w:pos="9771"/>
      </w:tabs>
      <w:spacing w:after="240"/>
      <w:ind w:left="198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97C1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97C1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97C1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97C1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97C1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7C1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7C1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97C1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97C1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97C1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97C1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97C1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97C13"/>
  </w:style>
  <w:style w:type="table" w:customStyle="1" w:styleId="Taulaambquadrcula1">
    <w:name w:val="Taula amb quadrícula1"/>
    <w:basedOn w:val="Taulanormal"/>
    <w:next w:val="Taulaambquadrcula"/>
    <w:uiPriority w:val="59"/>
    <w:rsid w:val="00697C1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A28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8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826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E7958"/>
    <w:pPr>
      <w:tabs>
        <w:tab w:val="right" w:leader="underscore" w:pos="9771"/>
      </w:tabs>
      <w:spacing w:after="240"/>
      <w:ind w:left="198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97C1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97C1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97C1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97C1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97C1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7C1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7C1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97C1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97C1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97C1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97C1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97C1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97C13"/>
  </w:style>
  <w:style w:type="table" w:customStyle="1" w:styleId="Taulaambquadrcula1">
    <w:name w:val="Taula amb quadrícula1"/>
    <w:basedOn w:val="Taulanormal"/>
    <w:next w:val="Taulaambquadrcula"/>
    <w:uiPriority w:val="59"/>
    <w:rsid w:val="00697C1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A28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8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826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14</cp:revision>
  <dcterms:created xsi:type="dcterms:W3CDTF">2024-07-10T08:04:00Z</dcterms:created>
  <dcterms:modified xsi:type="dcterms:W3CDTF">2024-11-27T12:54:00Z</dcterms:modified>
</cp:coreProperties>
</file>