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C70" w:rsidRDefault="00D30C70" w:rsidP="004A17D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D30C70" w:rsidRDefault="00D30C70" w:rsidP="004A17D0">
      <w:pPr>
        <w:pStyle w:val="Ttol"/>
        <w:rPr>
          <w:rFonts w:ascii="Verdana" w:hAnsi="Verdana" w:cs="Arial"/>
          <w:b/>
          <w:sz w:val="24"/>
          <w:szCs w:val="24"/>
        </w:rPr>
      </w:pPr>
    </w:p>
    <w:p w:rsidR="00D30C70" w:rsidRDefault="00D30C70" w:rsidP="004A17D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7714C5" w:rsidRDefault="007714C5" w:rsidP="004A17D0">
      <w:pPr>
        <w:pStyle w:val="Ttol"/>
        <w:rPr>
          <w:rFonts w:ascii="Verdana" w:hAnsi="Verdana" w:cs="Arial"/>
          <w:b/>
          <w:sz w:val="24"/>
          <w:szCs w:val="24"/>
        </w:rPr>
      </w:pPr>
    </w:p>
    <w:p w:rsidR="007714C5" w:rsidRPr="007714C5" w:rsidRDefault="007714C5" w:rsidP="004A17D0">
      <w:pPr>
        <w:pStyle w:val="Ttol"/>
        <w:rPr>
          <w:rFonts w:ascii="Verdana" w:hAnsi="Verdana" w:cs="Arial"/>
          <w:b/>
          <w:sz w:val="24"/>
          <w:szCs w:val="24"/>
        </w:rPr>
      </w:pPr>
      <w:r w:rsidRPr="007714C5">
        <w:rPr>
          <w:rFonts w:ascii="Verdana" w:hAnsi="Verdana" w:cs="Arial"/>
          <w:b/>
          <w:sz w:val="24"/>
          <w:szCs w:val="24"/>
        </w:rPr>
        <w:t>LOT 1</w:t>
      </w:r>
    </w:p>
    <w:p w:rsidR="00D30C70" w:rsidRPr="008A7AEF" w:rsidRDefault="00D30C70" w:rsidP="004A17D0">
      <w:pPr>
        <w:pStyle w:val="Ttol"/>
        <w:rPr>
          <w:rFonts w:ascii="Verdana" w:hAnsi="Verdana" w:cs="Arial"/>
          <w:sz w:val="20"/>
        </w:rPr>
      </w:pPr>
    </w:p>
    <w:p w:rsidR="00D30C70" w:rsidRPr="008A7AEF" w:rsidRDefault="00D30C70" w:rsidP="004A17D0">
      <w:pPr>
        <w:pStyle w:val="Ttol"/>
        <w:rPr>
          <w:rFonts w:ascii="Verdana" w:hAnsi="Verdana" w:cs="Arial"/>
          <w:sz w:val="20"/>
        </w:rPr>
      </w:pPr>
    </w:p>
    <w:p w:rsidR="007714C5" w:rsidRDefault="00D30C70" w:rsidP="004A17D0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>001_24002600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>que té per objecte</w:t>
      </w:r>
      <w:bookmarkStart w:id="3" w:name="annex_OE_objecte"/>
      <w:bookmarkEnd w:id="3"/>
      <w:r w:rsidR="007714C5">
        <w:rPr>
          <w:rFonts w:ascii="Verdana" w:hAnsi="Verdana"/>
        </w:rPr>
        <w:t>:</w:t>
      </w:r>
    </w:p>
    <w:p w:rsidR="007714C5" w:rsidRDefault="007714C5" w:rsidP="004A17D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714C5" w:rsidRDefault="00D30C70" w:rsidP="004A17D0">
      <w:pPr>
        <w:pStyle w:val="Textindependent"/>
        <w:shd w:val="clear" w:color="auto" w:fill="FFFFFF"/>
        <w:ind w:right="0"/>
        <w:rPr>
          <w:rFonts w:ascii="Verdana" w:hAnsi="Verdana"/>
          <w:i/>
        </w:rPr>
      </w:pPr>
      <w:r w:rsidRPr="007714C5">
        <w:rPr>
          <w:rFonts w:ascii="Verdana" w:hAnsi="Verdana"/>
          <w:i/>
        </w:rPr>
        <w:t xml:space="preserve">SERVEIS D'IMPRESSIÓ D'ELEMENTS DE COMUNICACIÓ DEL DISTRICTE DE SANT ANDREU amb mesures de </w:t>
      </w:r>
      <w:r w:rsidR="007714C5">
        <w:rPr>
          <w:rFonts w:ascii="Verdana" w:hAnsi="Verdana"/>
          <w:i/>
        </w:rPr>
        <w:t>contractació pública sostenible</w:t>
      </w:r>
    </w:p>
    <w:p w:rsidR="007714C5" w:rsidRDefault="007714C5" w:rsidP="004A17D0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714C5">
        <w:rPr>
          <w:rFonts w:ascii="Verdana" w:hAnsi="Verdana"/>
          <w:i/>
        </w:rPr>
        <w:t xml:space="preserve">Lot 1: </w:t>
      </w:r>
      <w:r w:rsidRPr="007714C5">
        <w:rPr>
          <w:rFonts w:ascii="Verdana" w:hAnsi="Verdana" w:cs="Arial"/>
          <w:i/>
        </w:rPr>
        <w:t>Impressió de material comunicatiu d’activitats municipals ordinàries derivades de campanyes institucionals</w:t>
      </w:r>
      <w:r w:rsidR="00D30C70">
        <w:rPr>
          <w:rFonts w:ascii="Verdana" w:hAnsi="Verdana"/>
        </w:rPr>
        <w:t xml:space="preserve"> </w:t>
      </w:r>
    </w:p>
    <w:p w:rsidR="007714C5" w:rsidRDefault="007714C5" w:rsidP="004A17D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D30C70" w:rsidRDefault="00D30C70" w:rsidP="004A17D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 xml:space="preserve">es compromet a realitzar-lo amb subjecció al plec de clàusules administratives particulars i al de prescripcions tècniques, i </w:t>
      </w:r>
      <w:r w:rsidR="007714C5">
        <w:rPr>
          <w:rFonts w:ascii="Verdana" w:hAnsi="Verdana"/>
        </w:rPr>
        <w:t>amb el</w:t>
      </w:r>
      <w:r w:rsidR="007714C5" w:rsidRPr="007C5BE0">
        <w:rPr>
          <w:rFonts w:ascii="Verdana" w:hAnsi="Verdana"/>
        </w:rPr>
        <w:t xml:space="preserve"> </w:t>
      </w:r>
      <w:r w:rsidR="007714C5">
        <w:rPr>
          <w:rFonts w:ascii="Verdana" w:hAnsi="Verdana"/>
        </w:rPr>
        <w:t>percentatge de descompte següent respecte dels preus unitaris de licitació</w:t>
      </w:r>
      <w:r>
        <w:rPr>
          <w:rFonts w:ascii="Verdana" w:hAnsi="Verdana"/>
          <w:snapToGrid w:val="0"/>
          <w:lang w:eastAsia="es-ES"/>
        </w:rPr>
        <w:t>:</w:t>
      </w:r>
    </w:p>
    <w:p w:rsidR="007714C5" w:rsidRDefault="007714C5" w:rsidP="004A17D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30C70" w:rsidRDefault="00D30C70" w:rsidP="004A17D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714C5" w:rsidRDefault="007714C5" w:rsidP="007714C5">
      <w:pPr>
        <w:pStyle w:val="Textindependent"/>
        <w:numPr>
          <w:ilvl w:val="0"/>
          <w:numId w:val="4"/>
        </w:numPr>
        <w:shd w:val="clear" w:color="auto" w:fill="FFFFFF"/>
        <w:ind w:right="0"/>
        <w:rPr>
          <w:rFonts w:ascii="Verdana" w:hAnsi="Verdana"/>
          <w:color w:val="auto"/>
        </w:rPr>
      </w:pPr>
      <w:r w:rsidRPr="007F3251">
        <w:rPr>
          <w:rFonts w:ascii="Verdana" w:hAnsi="Verdana"/>
          <w:b/>
          <w:color w:val="auto"/>
        </w:rPr>
        <w:t>Oferta econòmica</w:t>
      </w:r>
      <w:r>
        <w:rPr>
          <w:rFonts w:ascii="Verdana" w:hAnsi="Verdana"/>
          <w:b/>
          <w:color w:val="auto"/>
        </w:rPr>
        <w:t xml:space="preserve"> </w:t>
      </w:r>
      <w:r w:rsidRPr="00CB436B">
        <w:rPr>
          <w:rFonts w:ascii="Verdana" w:hAnsi="Verdana"/>
          <w:color w:val="auto"/>
        </w:rPr>
        <w:t xml:space="preserve">(màx. </w:t>
      </w:r>
      <w:r>
        <w:rPr>
          <w:rFonts w:ascii="Verdana" w:hAnsi="Verdana"/>
          <w:color w:val="auto"/>
        </w:rPr>
        <w:t>5</w:t>
      </w:r>
      <w:r w:rsidRPr="00CB436B">
        <w:rPr>
          <w:rFonts w:ascii="Verdana" w:hAnsi="Verdana"/>
          <w:color w:val="auto"/>
        </w:rPr>
        <w:t>5 punts)</w:t>
      </w:r>
    </w:p>
    <w:p w:rsidR="007714C5" w:rsidRDefault="007714C5" w:rsidP="007714C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714C5" w:rsidRDefault="007714C5" w:rsidP="007714C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549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7714C5" w:rsidRPr="00974768" w:rsidTr="007714C5">
        <w:tc>
          <w:tcPr>
            <w:tcW w:w="5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7714C5" w:rsidRPr="00047A89" w:rsidRDefault="007714C5" w:rsidP="007714C5">
            <w:pPr>
              <w:spacing w:before="80" w:after="80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</w:rPr>
              <w:t>PERCENTATGE DE DESCOMPTE OFERTAT</w:t>
            </w:r>
          </w:p>
        </w:tc>
      </w:tr>
      <w:tr w:rsidR="007714C5" w:rsidTr="007714C5">
        <w:tc>
          <w:tcPr>
            <w:tcW w:w="5495" w:type="dxa"/>
            <w:tcBorders>
              <w:top w:val="single" w:sz="12" w:space="0" w:color="auto"/>
            </w:tcBorders>
          </w:tcPr>
          <w:p w:rsidR="007714C5" w:rsidRPr="00047A89" w:rsidRDefault="007714C5" w:rsidP="007714C5">
            <w:pPr>
              <w:pStyle w:val="Textindependent"/>
              <w:spacing w:before="320" w:after="160"/>
              <w:ind w:right="0"/>
              <w:jc w:val="center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  <w:sz w:val="24"/>
              </w:rPr>
              <w:t>_ _ , _ _ %</w:t>
            </w:r>
          </w:p>
        </w:tc>
      </w:tr>
    </w:tbl>
    <w:p w:rsidR="00996B04" w:rsidRDefault="00996B04" w:rsidP="00996B04">
      <w:pPr>
        <w:pStyle w:val="Textindependent"/>
        <w:rPr>
          <w:rFonts w:ascii="Verdana" w:hAnsi="Verdana"/>
        </w:rPr>
      </w:pPr>
    </w:p>
    <w:p w:rsidR="007714C5" w:rsidRPr="00996B04" w:rsidRDefault="007714C5" w:rsidP="00996B04">
      <w:pPr>
        <w:pStyle w:val="Textindependent"/>
        <w:rPr>
          <w:rFonts w:ascii="Verdana" w:hAnsi="Verdana"/>
        </w:rPr>
      </w:pPr>
    </w:p>
    <w:p w:rsidR="00996B04" w:rsidRDefault="00996B04" w:rsidP="00996B04">
      <w:pPr>
        <w:pStyle w:val="Textindependent"/>
        <w:rPr>
          <w:rFonts w:ascii="Verdana" w:hAnsi="Verdana"/>
          <w:sz w:val="16"/>
        </w:rPr>
      </w:pPr>
    </w:p>
    <w:p w:rsidR="00F07047" w:rsidRDefault="00F07047" w:rsidP="00F0704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  <w:b/>
        </w:rPr>
        <w:t>Cada licitador oferirà únicament un percentatge de descompte</w:t>
      </w:r>
      <w:r>
        <w:rPr>
          <w:rFonts w:ascii="Verdana" w:hAnsi="Verdana" w:cs="Arial"/>
        </w:rPr>
        <w:t>, que serà igual per a tots els preus unitaris. El Departament de Comunicació efectuarà la necessària conversió per determinar el preu total de l’oferta, a efectes de la seva valoració i de la detecció de baixes presumptament anormals, així com els preus unitaris de cada servei, a efectes de la seva facturació.</w:t>
      </w:r>
    </w:p>
    <w:p w:rsidR="00F07047" w:rsidRDefault="00F07047" w:rsidP="00F0704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07047" w:rsidRDefault="00F07047" w:rsidP="00F0704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 xml:space="preserve">El percentatge de descompte ofert tindrà un màxim de 2 dígits decimals. Els decimals que excedeixin aquests límits s’arrodoniran. </w:t>
      </w:r>
    </w:p>
    <w:p w:rsidR="00F07047" w:rsidRDefault="00F07047" w:rsidP="00F0704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07047" w:rsidRDefault="00F07047" w:rsidP="00F0704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Així mateix, tant els preus unitaris dels serveis, com el preu total obtinguts per conversió, s’arrodoniran en 2 dígits decimals.</w:t>
      </w:r>
    </w:p>
    <w:p w:rsidR="007714C5" w:rsidRDefault="007714C5" w:rsidP="00996B04">
      <w:pPr>
        <w:pStyle w:val="Textindependent"/>
        <w:rPr>
          <w:rFonts w:ascii="Verdana" w:hAnsi="Verdana"/>
          <w:sz w:val="16"/>
        </w:rPr>
      </w:pPr>
      <w:bookmarkStart w:id="4" w:name="_GoBack"/>
      <w:bookmarkEnd w:id="4"/>
    </w:p>
    <w:p w:rsidR="007714C5" w:rsidRPr="00996B04" w:rsidRDefault="007714C5" w:rsidP="00996B04">
      <w:pPr>
        <w:pStyle w:val="Textindependent"/>
        <w:rPr>
          <w:rFonts w:ascii="Verdana" w:hAnsi="Verdana"/>
          <w:sz w:val="16"/>
        </w:rPr>
      </w:pPr>
    </w:p>
    <w:p w:rsidR="007714C5" w:rsidRDefault="007714C5">
      <w:pPr>
        <w:suppressAutoHyphens w:val="0"/>
        <w:jc w:val="left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br w:type="page"/>
      </w:r>
    </w:p>
    <w:p w:rsidR="007714C5" w:rsidRDefault="007714C5" w:rsidP="007714C5">
      <w:pPr>
        <w:pStyle w:val="Textindependent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 w:cs="Arial"/>
          <w:b/>
        </w:rPr>
        <w:lastRenderedPageBreak/>
        <w:t>Garantia de</w:t>
      </w:r>
      <w:r w:rsidRPr="00AD428F">
        <w:rPr>
          <w:rFonts w:ascii="Verdana" w:hAnsi="Verdana" w:cs="Arial"/>
          <w:b/>
        </w:rPr>
        <w:t xml:space="preserve"> reducció del</w:t>
      </w:r>
      <w:r>
        <w:rPr>
          <w:rFonts w:ascii="Verdana" w:hAnsi="Verdana" w:cs="Arial"/>
          <w:b/>
        </w:rPr>
        <w:t>s</w:t>
      </w:r>
      <w:r w:rsidRPr="00AD428F">
        <w:rPr>
          <w:rFonts w:ascii="Verdana" w:hAnsi="Verdana" w:cs="Arial"/>
          <w:b/>
        </w:rPr>
        <w:t xml:space="preserve"> termini</w:t>
      </w:r>
      <w:r>
        <w:rPr>
          <w:rFonts w:ascii="Verdana" w:hAnsi="Verdana" w:cs="Arial"/>
          <w:b/>
        </w:rPr>
        <w:t>s</w:t>
      </w:r>
      <w:r w:rsidRPr="00AD428F">
        <w:rPr>
          <w:rFonts w:ascii="Verdana" w:hAnsi="Verdana" w:cs="Arial"/>
          <w:b/>
        </w:rPr>
        <w:t xml:space="preserve"> de lliurament del material</w:t>
      </w:r>
      <w:r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</w:rPr>
        <w:t xml:space="preserve">(màx. </w:t>
      </w:r>
      <w:r w:rsidRPr="00AD428F">
        <w:rPr>
          <w:rFonts w:ascii="Verdana" w:hAnsi="Verdana" w:cs="Arial"/>
        </w:rPr>
        <w:t>45 punts</w:t>
      </w:r>
      <w:r>
        <w:rPr>
          <w:rFonts w:ascii="Verdana" w:hAnsi="Verdana"/>
        </w:rPr>
        <w:t>)</w:t>
      </w:r>
    </w:p>
    <w:p w:rsidR="007714C5" w:rsidRDefault="007714C5" w:rsidP="00996B04">
      <w:pPr>
        <w:pStyle w:val="Textindependent"/>
        <w:rPr>
          <w:rFonts w:ascii="Verdana" w:hAnsi="Verdana"/>
        </w:rPr>
      </w:pPr>
    </w:p>
    <w:p w:rsidR="00996B04" w:rsidRPr="007714C5" w:rsidRDefault="007714C5" w:rsidP="00996B04">
      <w:pPr>
        <w:pStyle w:val="Textindependent"/>
        <w:rPr>
          <w:rFonts w:ascii="Verdana" w:hAnsi="Verdana"/>
          <w:i/>
        </w:rPr>
      </w:pPr>
      <w:r w:rsidRPr="007714C5">
        <w:rPr>
          <w:rFonts w:ascii="Verdana" w:hAnsi="Verdana"/>
          <w:i/>
        </w:rPr>
        <w:t>M</w:t>
      </w:r>
      <w:r w:rsidR="00996B04" w:rsidRPr="007714C5">
        <w:rPr>
          <w:rFonts w:ascii="Verdana" w:hAnsi="Verdana"/>
          <w:i/>
        </w:rPr>
        <w:t xml:space="preserve">arcar amb una </w:t>
      </w:r>
      <w:r w:rsidRPr="007714C5">
        <w:rPr>
          <w:rFonts w:ascii="Verdana" w:hAnsi="Verdana"/>
          <w:i/>
        </w:rPr>
        <w:t>X</w:t>
      </w:r>
      <w:r w:rsidR="00996B04" w:rsidRPr="007714C5">
        <w:rPr>
          <w:rFonts w:ascii="Verdana" w:hAnsi="Verdana"/>
          <w:i/>
        </w:rPr>
        <w:t xml:space="preserve"> l</w:t>
      </w:r>
      <w:r w:rsidRPr="007714C5">
        <w:rPr>
          <w:rFonts w:ascii="Verdana" w:hAnsi="Verdana"/>
          <w:i/>
        </w:rPr>
        <w:t>’</w:t>
      </w:r>
      <w:r w:rsidR="00996B04" w:rsidRPr="007714C5">
        <w:rPr>
          <w:rFonts w:ascii="Verdana" w:hAnsi="Verdana"/>
          <w:i/>
        </w:rPr>
        <w:t xml:space="preserve">opció que </w:t>
      </w:r>
      <w:r>
        <w:rPr>
          <w:rFonts w:ascii="Verdana" w:hAnsi="Verdana"/>
          <w:i/>
        </w:rPr>
        <w:t>s’ofereix</w:t>
      </w:r>
      <w:r w:rsidR="00996B04" w:rsidRPr="007714C5">
        <w:rPr>
          <w:rFonts w:ascii="Verdana" w:hAnsi="Verdana"/>
          <w:i/>
        </w:rPr>
        <w:t xml:space="preserve"> en cada cas</w:t>
      </w:r>
    </w:p>
    <w:p w:rsidR="00996B04" w:rsidRPr="00996B04" w:rsidRDefault="00996B04" w:rsidP="00996B04">
      <w:pPr>
        <w:pStyle w:val="Textindependent"/>
        <w:rPr>
          <w:rFonts w:ascii="Verdana" w:hAnsi="Verdana"/>
        </w:rPr>
      </w:pPr>
    </w:p>
    <w:tbl>
      <w:tblPr>
        <w:tblW w:w="98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75"/>
        <w:gridCol w:w="1644"/>
        <w:gridCol w:w="1952"/>
        <w:gridCol w:w="1559"/>
        <w:gridCol w:w="1478"/>
      </w:tblGrid>
      <w:tr w:rsidR="00996B04" w:rsidRPr="00996B04" w:rsidTr="000767D7">
        <w:trPr>
          <w:trHeight w:val="340"/>
          <w:tblHeader/>
        </w:trPr>
        <w:tc>
          <w:tcPr>
            <w:tcW w:w="3175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644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Termini Plec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Cap reducció</w:t>
            </w:r>
            <w:r w:rsidR="007714C5">
              <w:rPr>
                <w:rFonts w:ascii="Verdana" w:hAnsi="Verdana"/>
                <w:b/>
                <w:lang w:bidi="ca-E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Reducció 1 dia</w:t>
            </w:r>
          </w:p>
        </w:tc>
        <w:tc>
          <w:tcPr>
            <w:tcW w:w="1478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Reducció 2 dies</w:t>
            </w:r>
          </w:p>
        </w:tc>
      </w:tr>
      <w:tr w:rsidR="00996B04" w:rsidRPr="00996B04" w:rsidTr="000767D7">
        <w:trPr>
          <w:trHeight w:val="227"/>
        </w:trPr>
        <w:tc>
          <w:tcPr>
            <w:tcW w:w="3175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Cartells</w:t>
            </w:r>
          </w:p>
        </w:tc>
        <w:tc>
          <w:tcPr>
            <w:tcW w:w="1644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2 dies hàbils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tcBorders>
              <w:tl2br w:val="single" w:sz="12" w:space="0" w:color="auto"/>
            </w:tcBorders>
            <w:shd w:val="clear" w:color="auto" w:fill="auto"/>
            <w:vAlign w:val="center"/>
          </w:tcPr>
          <w:p w:rsidR="00996B04" w:rsidRPr="007714C5" w:rsidRDefault="007714C5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jc w:val="center"/>
              <w:rPr>
                <w:rFonts w:ascii="Verdana" w:hAnsi="Verdana"/>
                <w:lang w:bidi="ca-ES"/>
              </w:rPr>
            </w:pPr>
            <w:r w:rsidRPr="007714C5">
              <w:rPr>
                <w:rFonts w:ascii="Verdana" w:hAnsi="Verdana"/>
                <w:shd w:val="clear" w:color="auto" w:fill="000000" w:themeFill="text1"/>
                <w:lang w:bidi="ca-ES"/>
              </w:rPr>
              <w:t xml:space="preserve">     </w:t>
            </w:r>
            <w:r w:rsidRPr="007714C5">
              <w:rPr>
                <w:rFonts w:ascii="Verdana" w:hAnsi="Verdana"/>
                <w:lang w:bidi="ca-ES"/>
              </w:rPr>
              <w:t xml:space="preserve">     </w:t>
            </w:r>
          </w:p>
        </w:tc>
      </w:tr>
      <w:tr w:rsidR="00996B04" w:rsidRPr="00996B04" w:rsidTr="00996B04">
        <w:trPr>
          <w:trHeight w:val="227"/>
        </w:trPr>
        <w:tc>
          <w:tcPr>
            <w:tcW w:w="3175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Díptics</w:t>
            </w:r>
          </w:p>
        </w:tc>
        <w:tc>
          <w:tcPr>
            <w:tcW w:w="1644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vMerge w:val="restart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vMerge w:val="restart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</w:tr>
      <w:tr w:rsidR="00996B04" w:rsidRPr="00996B04" w:rsidTr="00996B04">
        <w:trPr>
          <w:trHeight w:val="227"/>
        </w:trPr>
        <w:tc>
          <w:tcPr>
            <w:tcW w:w="3175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Tríptics</w:t>
            </w:r>
          </w:p>
        </w:tc>
        <w:tc>
          <w:tcPr>
            <w:tcW w:w="1644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vMerge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478" w:type="dxa"/>
            <w:vMerge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</w:tr>
      <w:tr w:rsidR="00996B04" w:rsidRPr="00996B04" w:rsidTr="000767D7">
        <w:trPr>
          <w:trHeight w:val="227"/>
        </w:trPr>
        <w:tc>
          <w:tcPr>
            <w:tcW w:w="3175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Quadríptics</w:t>
            </w:r>
          </w:p>
        </w:tc>
        <w:tc>
          <w:tcPr>
            <w:tcW w:w="1644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vMerge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478" w:type="dxa"/>
            <w:vMerge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</w:tr>
      <w:tr w:rsidR="00996B04" w:rsidRPr="00996B04" w:rsidTr="000767D7">
        <w:trPr>
          <w:trHeight w:val="297"/>
        </w:trPr>
        <w:tc>
          <w:tcPr>
            <w:tcW w:w="3175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Octavetes i postals</w:t>
            </w:r>
          </w:p>
        </w:tc>
        <w:tc>
          <w:tcPr>
            <w:tcW w:w="1644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2 dies hàbils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tcBorders>
              <w:tl2br w:val="single" w:sz="12" w:space="0" w:color="auto"/>
            </w:tcBorders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jc w:val="center"/>
              <w:rPr>
                <w:rFonts w:ascii="Verdana" w:hAnsi="Verdana"/>
                <w:lang w:bidi="ca-ES"/>
              </w:rPr>
            </w:pPr>
          </w:p>
        </w:tc>
      </w:tr>
      <w:tr w:rsidR="00996B04" w:rsidRPr="00996B04" w:rsidTr="00996B04">
        <w:trPr>
          <w:trHeight w:val="227"/>
        </w:trPr>
        <w:tc>
          <w:tcPr>
            <w:tcW w:w="3175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Programació 8 i 12 pàgines</w:t>
            </w:r>
          </w:p>
        </w:tc>
        <w:tc>
          <w:tcPr>
            <w:tcW w:w="1644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vMerge w:val="restart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vMerge w:val="restart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lang w:bidi="ca-ES"/>
              </w:rPr>
            </w:pPr>
          </w:p>
        </w:tc>
      </w:tr>
      <w:tr w:rsidR="00996B04" w:rsidRPr="00996B04" w:rsidTr="00996B04">
        <w:trPr>
          <w:trHeight w:val="227"/>
        </w:trPr>
        <w:tc>
          <w:tcPr>
            <w:tcW w:w="3175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>Programació 16 i 20 pàgines</w:t>
            </w:r>
          </w:p>
        </w:tc>
        <w:tc>
          <w:tcPr>
            <w:tcW w:w="1644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4 dies hàbils</w:t>
            </w:r>
          </w:p>
        </w:tc>
        <w:tc>
          <w:tcPr>
            <w:tcW w:w="1952" w:type="dxa"/>
            <w:vMerge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  <w:tc>
          <w:tcPr>
            <w:tcW w:w="1478" w:type="dxa"/>
            <w:vMerge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</w:rPr>
            </w:pPr>
          </w:p>
        </w:tc>
      </w:tr>
      <w:tr w:rsidR="00996B04" w:rsidRPr="00996B04" w:rsidTr="00996B04">
        <w:trPr>
          <w:trHeight w:val="227"/>
        </w:trPr>
        <w:tc>
          <w:tcPr>
            <w:tcW w:w="3175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 w:rsidRPr="00996B04">
              <w:rPr>
                <w:rFonts w:ascii="Verdana" w:hAnsi="Verdana"/>
                <w:b/>
                <w:lang w:bidi="ca-ES"/>
              </w:rPr>
              <w:t xml:space="preserve">Roll </w:t>
            </w:r>
            <w:proofErr w:type="spellStart"/>
            <w:r w:rsidRPr="00996B04">
              <w:rPr>
                <w:rFonts w:ascii="Verdana" w:hAnsi="Verdana"/>
                <w:b/>
                <w:lang w:bidi="ca-ES"/>
              </w:rPr>
              <w:t>ups</w:t>
            </w:r>
            <w:proofErr w:type="spellEnd"/>
          </w:p>
        </w:tc>
        <w:tc>
          <w:tcPr>
            <w:tcW w:w="1644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4 dies hàbils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</w:tr>
      <w:tr w:rsidR="00996B04" w:rsidRPr="00996B04" w:rsidTr="00996B04">
        <w:trPr>
          <w:trHeight w:val="227"/>
        </w:trPr>
        <w:tc>
          <w:tcPr>
            <w:tcW w:w="3175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rPr>
                <w:rFonts w:ascii="Verdana" w:hAnsi="Verdana"/>
                <w:b/>
                <w:lang w:bidi="ca-ES"/>
              </w:rPr>
            </w:pPr>
            <w:r>
              <w:rPr>
                <w:rFonts w:ascii="Verdana" w:hAnsi="Verdana"/>
                <w:b/>
                <w:lang w:bidi="ca-ES"/>
              </w:rPr>
              <w:t>Lones</w:t>
            </w:r>
          </w:p>
        </w:tc>
        <w:tc>
          <w:tcPr>
            <w:tcW w:w="1644" w:type="dxa"/>
            <w:shd w:val="clear" w:color="auto" w:fill="auto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  <w:r w:rsidRPr="00996B04">
              <w:rPr>
                <w:rFonts w:ascii="Verdana" w:hAnsi="Verdana"/>
                <w:lang w:bidi="ca-ES"/>
              </w:rPr>
              <w:t>3 dies hàbils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  <w:tc>
          <w:tcPr>
            <w:tcW w:w="1478" w:type="dxa"/>
            <w:shd w:val="clear" w:color="auto" w:fill="auto"/>
            <w:vAlign w:val="center"/>
          </w:tcPr>
          <w:p w:rsidR="00996B04" w:rsidRPr="00996B04" w:rsidRDefault="00996B04" w:rsidP="007714C5">
            <w:pPr>
              <w:pStyle w:val="Textindependent"/>
              <w:shd w:val="clear" w:color="auto" w:fill="FFFFFF"/>
              <w:spacing w:beforeLines="40" w:before="96" w:afterLines="40" w:after="96"/>
              <w:ind w:right="0"/>
              <w:rPr>
                <w:rFonts w:ascii="Verdana" w:hAnsi="Verdana"/>
                <w:lang w:bidi="ca-ES"/>
              </w:rPr>
            </w:pPr>
          </w:p>
        </w:tc>
      </w:tr>
    </w:tbl>
    <w:p w:rsidR="00996B04" w:rsidRPr="00996B04" w:rsidRDefault="00996B04" w:rsidP="00996B04">
      <w:pPr>
        <w:pStyle w:val="Textindependent"/>
        <w:rPr>
          <w:rFonts w:ascii="Verdana" w:hAnsi="Verdana"/>
        </w:rPr>
      </w:pPr>
    </w:p>
    <w:p w:rsidR="00996B04" w:rsidRPr="00996B04" w:rsidRDefault="00996B04" w:rsidP="00996B04">
      <w:pPr>
        <w:pStyle w:val="Textindependent"/>
        <w:rPr>
          <w:rFonts w:ascii="Verdana" w:hAnsi="Verdana"/>
          <w:i/>
        </w:rPr>
      </w:pPr>
    </w:p>
    <w:p w:rsidR="00D30C70" w:rsidRPr="00996B04" w:rsidRDefault="00D30C70" w:rsidP="004A17D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30C70" w:rsidRPr="009A39BD" w:rsidRDefault="00D30C70" w:rsidP="004A17D0">
      <w:pPr>
        <w:rPr>
          <w:rFonts w:ascii="Verdana" w:hAnsi="Verdana"/>
        </w:rPr>
      </w:pPr>
      <w:bookmarkStart w:id="5" w:name="annex_OE_CritAuto"/>
      <w:bookmarkEnd w:id="5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30C70" w:rsidRPr="009A39BD" w:rsidTr="004A17D0">
        <w:tc>
          <w:tcPr>
            <w:tcW w:w="9923" w:type="dxa"/>
          </w:tcPr>
          <w:p w:rsidR="00D30C70" w:rsidRPr="009A39BD" w:rsidRDefault="00D30C70" w:rsidP="004A17D0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D30C70" w:rsidRPr="009A39BD" w:rsidRDefault="00D30C70" w:rsidP="004A17D0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D30C70" w:rsidRPr="009A39BD" w:rsidRDefault="00D30C70" w:rsidP="004A17D0">
            <w:pPr>
              <w:rPr>
                <w:rFonts w:ascii="Verdana" w:hAnsi="Verdana"/>
              </w:rPr>
            </w:pPr>
          </w:p>
        </w:tc>
      </w:tr>
    </w:tbl>
    <w:p w:rsidR="00D30C70" w:rsidRPr="009A39BD" w:rsidRDefault="00D30C70" w:rsidP="004A17D0">
      <w:pPr>
        <w:rPr>
          <w:rFonts w:ascii="Verdana" w:hAnsi="Verdana" w:cs="Arial"/>
          <w:i/>
          <w:snapToGrid w:val="0"/>
          <w:lang w:eastAsia="es-ES"/>
        </w:rPr>
      </w:pPr>
    </w:p>
    <w:p w:rsidR="00D30C70" w:rsidRPr="009A39BD" w:rsidRDefault="00D30C70" w:rsidP="004A17D0">
      <w:pPr>
        <w:rPr>
          <w:rFonts w:ascii="Verdana" w:hAnsi="Verdana" w:cs="Arial"/>
          <w:i/>
          <w:snapToGrid w:val="0"/>
          <w:lang w:eastAsia="es-ES"/>
        </w:rPr>
      </w:pPr>
    </w:p>
    <w:p w:rsidR="00D30C70" w:rsidRPr="009A39BD" w:rsidRDefault="00D30C70" w:rsidP="004A17D0">
      <w:pPr>
        <w:rPr>
          <w:rFonts w:ascii="Verdana" w:hAnsi="Verdana" w:cs="Arial"/>
          <w:i/>
          <w:snapToGrid w:val="0"/>
          <w:lang w:eastAsia="es-ES"/>
        </w:rPr>
      </w:pPr>
    </w:p>
    <w:p w:rsidR="00D30C70" w:rsidRDefault="00D30C70" w:rsidP="004A17D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D30C70" w:rsidRDefault="00D30C70" w:rsidP="004A17D0">
      <w:pPr>
        <w:rPr>
          <w:rFonts w:ascii="Verdana" w:hAnsi="Verdana"/>
        </w:rPr>
      </w:pPr>
    </w:p>
    <w:p w:rsidR="00D30C70" w:rsidRDefault="00D30C70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D30C70" w:rsidSect="004A17D0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4C5" w:rsidRDefault="007714C5">
      <w:r>
        <w:separator/>
      </w:r>
    </w:p>
  </w:endnote>
  <w:endnote w:type="continuationSeparator" w:id="0">
    <w:p w:rsidR="007714C5" w:rsidRDefault="0077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7714C5" w:rsidRDefault="007714C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047">
          <w:rPr>
            <w:noProof/>
          </w:rPr>
          <w:t>1</w:t>
        </w:r>
        <w:r>
          <w:fldChar w:fldCharType="end"/>
        </w:r>
      </w:p>
    </w:sdtContent>
  </w:sdt>
  <w:p w:rsidR="007714C5" w:rsidRDefault="007714C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4C5" w:rsidRDefault="007714C5">
      <w:r>
        <w:separator/>
      </w:r>
    </w:p>
  </w:footnote>
  <w:footnote w:type="continuationSeparator" w:id="0">
    <w:p w:rsidR="007714C5" w:rsidRDefault="00771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4C5" w:rsidRDefault="007714C5" w:rsidP="004A17D0">
    <w:pPr>
      <w:spacing w:line="45" w:lineRule="exact"/>
      <w:rPr>
        <w:sz w:val="24"/>
        <w:szCs w:val="24"/>
      </w:rPr>
    </w:pPr>
  </w:p>
  <w:p w:rsidR="009C2E23" w:rsidRDefault="009C2E23" w:rsidP="009C2E23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6D02D76" wp14:editId="7B6CC66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7055D81" wp14:editId="43E0D4C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C2E23" w:rsidRDefault="009C2E23" w:rsidP="009C2E23">
    <w:pPr>
      <w:pStyle w:val="Capalera"/>
      <w:rPr>
        <w:sz w:val="16"/>
        <w:szCs w:val="16"/>
      </w:rPr>
    </w:pPr>
  </w:p>
  <w:p w:rsidR="009C2E23" w:rsidRPr="002E3F28" w:rsidRDefault="009C2E23" w:rsidP="009C2E23">
    <w:pPr>
      <w:rPr>
        <w:rFonts w:cs="Arial"/>
        <w:b/>
        <w:sz w:val="14"/>
        <w:szCs w:val="14"/>
      </w:rPr>
    </w:pPr>
    <w:bookmarkStart w:id="6" w:name="ident"/>
    <w:bookmarkEnd w:id="6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9C2E23" w:rsidRDefault="009C2E23" w:rsidP="009C2E2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7714C5" w:rsidRDefault="007714C5" w:rsidP="004A17D0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FDD5009"/>
    <w:multiLevelType w:val="hybridMultilevel"/>
    <w:tmpl w:val="50F2DF8E"/>
    <w:lvl w:ilvl="0" w:tplc="0403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F61AB9"/>
    <w:multiLevelType w:val="hybridMultilevel"/>
    <w:tmpl w:val="C6BEFAC4"/>
    <w:lvl w:ilvl="0" w:tplc="0403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4">
    <w:nsid w:val="34960EE8"/>
    <w:multiLevelType w:val="hybridMultilevel"/>
    <w:tmpl w:val="0C0A3986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4C9791A"/>
    <w:multiLevelType w:val="hybridMultilevel"/>
    <w:tmpl w:val="ADDEC86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9C4B75"/>
    <w:multiLevelType w:val="hybridMultilevel"/>
    <w:tmpl w:val="A05C7BE2"/>
    <w:lvl w:ilvl="0" w:tplc="0403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3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2"/>
  </w:num>
  <w:num w:numId="3">
    <w:abstractNumId w:val="25"/>
  </w:num>
  <w:num w:numId="4">
    <w:abstractNumId w:val="6"/>
  </w:num>
  <w:num w:numId="5">
    <w:abstractNumId w:val="7"/>
  </w:num>
  <w:num w:numId="6">
    <w:abstractNumId w:val="16"/>
  </w:num>
  <w:num w:numId="7">
    <w:abstractNumId w:val="11"/>
  </w:num>
  <w:num w:numId="8">
    <w:abstractNumId w:val="1"/>
  </w:num>
  <w:num w:numId="9">
    <w:abstractNumId w:val="0"/>
  </w:num>
  <w:num w:numId="10">
    <w:abstractNumId w:val="30"/>
  </w:num>
  <w:num w:numId="11">
    <w:abstractNumId w:val="17"/>
  </w:num>
  <w:num w:numId="12">
    <w:abstractNumId w:val="29"/>
  </w:num>
  <w:num w:numId="13">
    <w:abstractNumId w:val="26"/>
  </w:num>
  <w:num w:numId="14">
    <w:abstractNumId w:val="18"/>
  </w:num>
  <w:num w:numId="15">
    <w:abstractNumId w:val="24"/>
  </w:num>
  <w:num w:numId="16">
    <w:abstractNumId w:val="9"/>
  </w:num>
  <w:num w:numId="17">
    <w:abstractNumId w:val="15"/>
  </w:num>
  <w:num w:numId="18">
    <w:abstractNumId w:val="4"/>
  </w:num>
  <w:num w:numId="19">
    <w:abstractNumId w:val="19"/>
  </w:num>
  <w:num w:numId="20">
    <w:abstractNumId w:val="31"/>
  </w:num>
  <w:num w:numId="21">
    <w:abstractNumId w:val="20"/>
  </w:num>
  <w:num w:numId="22">
    <w:abstractNumId w:val="27"/>
  </w:num>
  <w:num w:numId="23">
    <w:abstractNumId w:val="23"/>
  </w:num>
  <w:num w:numId="24">
    <w:abstractNumId w:val="10"/>
  </w:num>
  <w:num w:numId="25">
    <w:abstractNumId w:val="8"/>
  </w:num>
  <w:num w:numId="26">
    <w:abstractNumId w:val="5"/>
  </w:num>
  <w:num w:numId="27">
    <w:abstractNumId w:val="28"/>
  </w:num>
  <w:num w:numId="28">
    <w:abstractNumId w:val="21"/>
  </w:num>
  <w:num w:numId="29">
    <w:abstractNumId w:val="13"/>
  </w:num>
  <w:num w:numId="30">
    <w:abstractNumId w:val="22"/>
  </w:num>
  <w:num w:numId="31">
    <w:abstractNumId w:val="3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08B4"/>
    <w:rsid w:val="00006A5E"/>
    <w:rsid w:val="000547A6"/>
    <w:rsid w:val="000557EF"/>
    <w:rsid w:val="00064750"/>
    <w:rsid w:val="000767D7"/>
    <w:rsid w:val="00094964"/>
    <w:rsid w:val="000B06A5"/>
    <w:rsid w:val="000D280A"/>
    <w:rsid w:val="00161CBA"/>
    <w:rsid w:val="001748F4"/>
    <w:rsid w:val="00185275"/>
    <w:rsid w:val="001904B5"/>
    <w:rsid w:val="001B3EFC"/>
    <w:rsid w:val="001D08BA"/>
    <w:rsid w:val="001E5B6C"/>
    <w:rsid w:val="00282380"/>
    <w:rsid w:val="002F34B8"/>
    <w:rsid w:val="00320F57"/>
    <w:rsid w:val="00322530"/>
    <w:rsid w:val="00343A4A"/>
    <w:rsid w:val="00350C0A"/>
    <w:rsid w:val="0036044A"/>
    <w:rsid w:val="003E1044"/>
    <w:rsid w:val="00406434"/>
    <w:rsid w:val="00485DB8"/>
    <w:rsid w:val="004A17D0"/>
    <w:rsid w:val="004F5F2F"/>
    <w:rsid w:val="00524904"/>
    <w:rsid w:val="0054222D"/>
    <w:rsid w:val="00544B35"/>
    <w:rsid w:val="005460D0"/>
    <w:rsid w:val="00582EA3"/>
    <w:rsid w:val="005A3007"/>
    <w:rsid w:val="005C7855"/>
    <w:rsid w:val="005E00AB"/>
    <w:rsid w:val="005E2BA7"/>
    <w:rsid w:val="005F11AD"/>
    <w:rsid w:val="00625D10"/>
    <w:rsid w:val="00631A92"/>
    <w:rsid w:val="006353B4"/>
    <w:rsid w:val="00651FAA"/>
    <w:rsid w:val="006C4311"/>
    <w:rsid w:val="006C7B24"/>
    <w:rsid w:val="00757C20"/>
    <w:rsid w:val="007714C5"/>
    <w:rsid w:val="00820913"/>
    <w:rsid w:val="008267A4"/>
    <w:rsid w:val="00845575"/>
    <w:rsid w:val="00867ABE"/>
    <w:rsid w:val="008B2C8D"/>
    <w:rsid w:val="008B2FC7"/>
    <w:rsid w:val="00902E13"/>
    <w:rsid w:val="00923EB5"/>
    <w:rsid w:val="00950E69"/>
    <w:rsid w:val="0097137C"/>
    <w:rsid w:val="00993577"/>
    <w:rsid w:val="00996B04"/>
    <w:rsid w:val="009A71AA"/>
    <w:rsid w:val="009B047C"/>
    <w:rsid w:val="009B5D10"/>
    <w:rsid w:val="009C2E23"/>
    <w:rsid w:val="00A14437"/>
    <w:rsid w:val="00A34B18"/>
    <w:rsid w:val="00A51609"/>
    <w:rsid w:val="00AB12B9"/>
    <w:rsid w:val="00AC50FB"/>
    <w:rsid w:val="00AD428F"/>
    <w:rsid w:val="00B36692"/>
    <w:rsid w:val="00B67E71"/>
    <w:rsid w:val="00B74A78"/>
    <w:rsid w:val="00B74DE3"/>
    <w:rsid w:val="00B935D4"/>
    <w:rsid w:val="00BA1660"/>
    <w:rsid w:val="00BB1F7F"/>
    <w:rsid w:val="00BE74D3"/>
    <w:rsid w:val="00BF18C8"/>
    <w:rsid w:val="00C03BD7"/>
    <w:rsid w:val="00C26BC2"/>
    <w:rsid w:val="00C72089"/>
    <w:rsid w:val="00C75C17"/>
    <w:rsid w:val="00C86EB7"/>
    <w:rsid w:val="00CA2CE2"/>
    <w:rsid w:val="00CA2E23"/>
    <w:rsid w:val="00CC0FB4"/>
    <w:rsid w:val="00CF28D6"/>
    <w:rsid w:val="00D1579E"/>
    <w:rsid w:val="00D17443"/>
    <w:rsid w:val="00D30C70"/>
    <w:rsid w:val="00D657AC"/>
    <w:rsid w:val="00D66994"/>
    <w:rsid w:val="00DA1924"/>
    <w:rsid w:val="00DD508C"/>
    <w:rsid w:val="00DF537C"/>
    <w:rsid w:val="00E13B73"/>
    <w:rsid w:val="00E6539F"/>
    <w:rsid w:val="00ED6F35"/>
    <w:rsid w:val="00F07047"/>
    <w:rsid w:val="00F30F11"/>
    <w:rsid w:val="00F310D0"/>
    <w:rsid w:val="00F377DC"/>
    <w:rsid w:val="00F52683"/>
    <w:rsid w:val="00FF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30C7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C7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30C7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30C7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30C7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C7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30C7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30C7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30C7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30C7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30C7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30C70"/>
  </w:style>
  <w:style w:type="table" w:customStyle="1" w:styleId="Taulaambquadrcula1">
    <w:name w:val="Taula amb quadrícula1"/>
    <w:basedOn w:val="Taulanormal"/>
    <w:next w:val="Taulaambquadrcula"/>
    <w:uiPriority w:val="59"/>
    <w:rsid w:val="00D30C7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1744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174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17443"/>
    <w:rPr>
      <w:rFonts w:ascii="Arial" w:hAnsi="Arial"/>
      <w:b/>
      <w:bCs/>
      <w:color w:val="000000"/>
    </w:rPr>
  </w:style>
  <w:style w:type="paragraph" w:styleId="Senseespaiat">
    <w:name w:val="No Spacing"/>
    <w:uiPriority w:val="1"/>
    <w:qFormat/>
    <w:rsid w:val="009B047C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AC50FB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30C70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C70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30C7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30C7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30C7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C7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30C7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30C7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30C7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30C7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30C7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30C70"/>
  </w:style>
  <w:style w:type="table" w:customStyle="1" w:styleId="Taulaambquadrcula1">
    <w:name w:val="Taula amb quadrícula1"/>
    <w:basedOn w:val="Taulanormal"/>
    <w:next w:val="Taulaambquadrcula"/>
    <w:uiPriority w:val="59"/>
    <w:rsid w:val="00D30C70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1744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174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17443"/>
    <w:rPr>
      <w:rFonts w:ascii="Arial" w:hAnsi="Arial"/>
      <w:b/>
      <w:bCs/>
      <w:color w:val="000000"/>
    </w:rPr>
  </w:style>
  <w:style w:type="paragraph" w:styleId="Senseespaiat">
    <w:name w:val="No Spacing"/>
    <w:uiPriority w:val="1"/>
    <w:qFormat/>
    <w:rsid w:val="009B047C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locked/>
    <w:rsid w:val="00AC50FB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2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4</cp:revision>
  <dcterms:created xsi:type="dcterms:W3CDTF">2024-12-03T09:01:00Z</dcterms:created>
  <dcterms:modified xsi:type="dcterms:W3CDTF">2024-12-04T10:32:00Z</dcterms:modified>
</cp:coreProperties>
</file>