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CC3DB" w14:textId="77777777" w:rsidR="00B852B1" w:rsidRPr="00B852B1" w:rsidRDefault="00B852B1" w:rsidP="00B852B1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B852B1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ANNEX </w:t>
      </w:r>
      <w:bookmarkStart w:id="0" w:name="annex_OE_num"/>
      <w:bookmarkEnd w:id="0"/>
      <w:r w:rsidRPr="00B852B1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>2:</w:t>
      </w:r>
      <w:r w:rsidRPr="00B852B1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 xml:space="preserve"> </w:t>
      </w:r>
    </w:p>
    <w:p w14:paraId="5ED251C5" w14:textId="77777777" w:rsidR="00B852B1" w:rsidRPr="00B852B1" w:rsidRDefault="00B852B1" w:rsidP="00B852B1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</w:p>
    <w:p w14:paraId="4597C8A9" w14:textId="77777777" w:rsidR="00B852B1" w:rsidRPr="00B852B1" w:rsidRDefault="00B852B1" w:rsidP="00B852B1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B852B1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>OFERTA ECONÒMICA i DE CRITERIS D’ADJUDICACIÓ AUTOMÀTICS</w:t>
      </w:r>
    </w:p>
    <w:p w14:paraId="6AF9D562" w14:textId="77777777" w:rsidR="00B852B1" w:rsidRPr="00B852B1" w:rsidRDefault="00B852B1" w:rsidP="00B852B1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0D7BF037" w14:textId="77777777" w:rsidR="00B852B1" w:rsidRPr="00B852B1" w:rsidRDefault="00B852B1" w:rsidP="00B852B1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66BB18C3" w14:textId="724AEA11" w:rsidR="00B852B1" w:rsidRPr="00B852B1" w:rsidRDefault="00B852B1" w:rsidP="00B852B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B852B1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El/la sotasignat/da</w:t>
      </w:r>
      <w:r w:rsidRPr="00B852B1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, el senyor/a</w:t>
      </w:r>
      <w:r w:rsidRPr="00B852B1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......................................................................., amb DNI/NIE núm. ....................., en nom propi/ en qualitat de representant legal de la persona física/jurídica ...................................................................., amb NIF ......................., amb l’adreça de correu electrònic per rebre les comunicacions electròniques ............................@.................., </w:t>
      </w:r>
      <w:r w:rsidRPr="00B852B1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assabentat/</w:t>
      </w:r>
      <w:proofErr w:type="spellStart"/>
      <w:r w:rsidRPr="00B852B1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ada</w:t>
      </w:r>
      <w:proofErr w:type="spellEnd"/>
      <w:r w:rsidRPr="00B852B1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de les condicions exigides per optar a l’adjudicació del contracte núm.</w:t>
      </w:r>
      <w:r w:rsidRPr="00B852B1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bookmarkStart w:id="1" w:name="annex_OE_contracte"/>
      <w:bookmarkEnd w:id="1"/>
      <w:r w:rsidRPr="00B852B1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001_26003350, </w:t>
      </w:r>
      <w:bookmarkStart w:id="2" w:name="annex_OE_expedient"/>
      <w:bookmarkEnd w:id="2"/>
      <w:r w:rsidRPr="00B852B1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té per objecte </w:t>
      </w:r>
      <w:bookmarkStart w:id="3" w:name="annex_OE_objecte"/>
      <w:bookmarkEnd w:id="3"/>
      <w:r w:rsidRPr="00B852B1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Servei de dinamització juvenil de la franja del Besòs del Districte de Sant Andreu, amb mesures de contractació pública sostenible, a l'Ajuntament de Barcelona, es compromet a realitzar-lo amb subjecció al plec de clàusules administratives particulars i al de prescripcions tècniques, i pel</w:t>
      </w:r>
      <w:r w:rsidRPr="00B852B1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preu de ................... euros </w:t>
      </w:r>
      <w:r w:rsidRPr="00B852B1">
        <w:rPr>
          <w:rFonts w:ascii="Verdana" w:eastAsia="Times New Roman" w:hAnsi="Verdana" w:cs="Times New Roman"/>
          <w:i/>
          <w:snapToGrid w:val="0"/>
          <w:color w:val="000000"/>
          <w:kern w:val="0"/>
          <w:sz w:val="16"/>
          <w:szCs w:val="16"/>
          <w:lang w:eastAsia="es-ES"/>
          <w14:ligatures w14:val="none"/>
        </w:rPr>
        <w:t>(en lletres i xifres)</w:t>
      </w:r>
      <w:r w:rsidRPr="00B852B1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, amb el desglossament següent:</w:t>
      </w:r>
    </w:p>
    <w:p w14:paraId="32B1E62E" w14:textId="77777777" w:rsidR="00B852B1" w:rsidRPr="00B852B1" w:rsidRDefault="00B852B1" w:rsidP="00B852B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6DD8376B" w14:textId="77777777" w:rsidR="00B852B1" w:rsidRPr="00B852B1" w:rsidRDefault="00B852B1" w:rsidP="00B852B1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B852B1">
        <w:rPr>
          <w:rFonts w:ascii="Verdana" w:eastAsia="Times New Roman" w:hAnsi="Verdana" w:cs="Times New Roman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  <w:t>Preu net (sense IVA):</w:t>
      </w:r>
      <w:r w:rsidRPr="00B852B1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............ €</w:t>
      </w:r>
    </w:p>
    <w:p w14:paraId="1AD2F35E" w14:textId="77777777" w:rsidR="00B852B1" w:rsidRPr="00B852B1" w:rsidRDefault="00B852B1" w:rsidP="00B852B1">
      <w:pPr>
        <w:tabs>
          <w:tab w:val="left" w:pos="2977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B852B1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Tipus IVA:</w:t>
      </w:r>
      <w:r w:rsidRPr="00B852B1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</w:t>
      </w:r>
      <w:r w:rsidRPr="00B852B1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 .... %</w:t>
      </w:r>
    </w:p>
    <w:p w14:paraId="29CF1B6A" w14:textId="77777777" w:rsidR="00B852B1" w:rsidRPr="00B852B1" w:rsidRDefault="00B852B1" w:rsidP="00B852B1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B852B1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Import IVA:</w:t>
      </w:r>
      <w:r w:rsidRPr="00B852B1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............ €</w:t>
      </w:r>
    </w:p>
    <w:p w14:paraId="095B892D" w14:textId="77777777" w:rsidR="00B852B1" w:rsidRPr="00B852B1" w:rsidRDefault="00B852B1" w:rsidP="00B852B1">
      <w:pPr>
        <w:tabs>
          <w:tab w:val="decimal" w:pos="3544"/>
        </w:tabs>
        <w:suppressAutoHyphens/>
        <w:autoSpaceDN w:val="0"/>
        <w:spacing w:after="20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B852B1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>___________</w:t>
      </w:r>
    </w:p>
    <w:p w14:paraId="17AA4AC2" w14:textId="77777777" w:rsidR="00B852B1" w:rsidRPr="00B852B1" w:rsidRDefault="00B852B1" w:rsidP="00B852B1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B852B1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Preu total del contracte:   ............. €</w:t>
      </w:r>
    </w:p>
    <w:p w14:paraId="7B02ABEC" w14:textId="77777777" w:rsidR="00B852B1" w:rsidRPr="00B852B1" w:rsidRDefault="00B852B1" w:rsidP="00B852B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308A6676" w14:textId="77777777" w:rsidR="00B852B1" w:rsidRPr="00B852B1" w:rsidRDefault="00B852B1" w:rsidP="00B852B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48897BBB" w14:textId="77777777" w:rsidR="00B852B1" w:rsidRPr="00B852B1" w:rsidRDefault="00B852B1" w:rsidP="00B852B1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B852B1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Aquest </w:t>
      </w:r>
      <w:r w:rsidRPr="00B852B1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 xml:space="preserve">preu net (sense IVA) </w:t>
      </w:r>
      <w:r w:rsidRPr="00B852B1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es desglossa en els costos directes i indirectes següents i els costos salarials següents aplicant el conveni .........................................................:</w:t>
      </w:r>
    </w:p>
    <w:p w14:paraId="5D5C9DFB" w14:textId="77777777" w:rsidR="00B852B1" w:rsidRPr="00B852B1" w:rsidRDefault="00B852B1" w:rsidP="00B852B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B852B1" w:rsidRPr="00B852B1" w14:paraId="0B3C4EA2" w14:textId="77777777" w:rsidTr="00B852B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45259959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Costos directes </w:t>
            </w:r>
            <w:r w:rsidRPr="00B852B1">
              <w:rPr>
                <w:rFonts w:ascii="Verdana" w:eastAsia="Times New Roman" w:hAnsi="Verdana" w:cs="Times New Roman"/>
                <w:b/>
                <w:i/>
                <w:color w:val="000000"/>
                <w:kern w:val="0"/>
                <w:sz w:val="20"/>
                <w:szCs w:val="16"/>
                <w:vertAlign w:val="superscript"/>
                <w:lang w:eastAsia="ca-ES"/>
                <w14:ligatures w14:val="none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4E78CC24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Import €</w:t>
            </w:r>
          </w:p>
        </w:tc>
      </w:tr>
      <w:tr w:rsidR="00B852B1" w:rsidRPr="00B852B1" w14:paraId="0C3038F1" w14:textId="77777777" w:rsidTr="00A47F9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A15041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909850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B852B1" w:rsidRPr="00B852B1" w14:paraId="7562BFDC" w14:textId="77777777" w:rsidTr="00A47F9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051D0A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37D7E9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B852B1" w:rsidRPr="00B852B1" w14:paraId="731C4374" w14:textId="77777777" w:rsidTr="00A47F9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67604B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Costos salarials </w:t>
            </w:r>
            <w:r w:rsidRPr="00B852B1">
              <w:rPr>
                <w:rFonts w:ascii="Verdana" w:eastAsia="Times New Roman" w:hAnsi="Verdana" w:cs="Times New Roman"/>
                <w:i/>
                <w:color w:val="000000"/>
                <w:kern w:val="0"/>
                <w:sz w:val="16"/>
                <w:szCs w:val="16"/>
                <w:lang w:eastAsia="ca-ES"/>
                <w14:ligatures w14:val="none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E6035F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B852B1" w:rsidRPr="00B852B1" w14:paraId="7F49BA0B" w14:textId="77777777" w:rsidTr="00A47F9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54A138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B9A05C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Suma costos directes</w:t>
            </w:r>
          </w:p>
        </w:tc>
      </w:tr>
    </w:tbl>
    <w:p w14:paraId="4A7322EB" w14:textId="77777777" w:rsidR="00B852B1" w:rsidRPr="00B852B1" w:rsidRDefault="00B852B1" w:rsidP="00B852B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852B1" w:rsidRPr="00B852B1" w14:paraId="49FB9CE7" w14:textId="77777777" w:rsidTr="00B852B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3E0F7301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71BBBAD6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Import €</w:t>
            </w:r>
          </w:p>
        </w:tc>
      </w:tr>
      <w:tr w:rsidR="00B852B1" w:rsidRPr="00B852B1" w14:paraId="10E37629" w14:textId="77777777" w:rsidTr="00A47F9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BF18D1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27EE08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B852B1" w:rsidRPr="00B852B1" w14:paraId="761C5F44" w14:textId="77777777" w:rsidTr="00A47F9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38C0CA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48BA34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B852B1" w:rsidRPr="00B852B1" w14:paraId="5E4175FB" w14:textId="77777777" w:rsidTr="00A47F9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7F9B2E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left="-50" w:firstLine="5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7107B4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B852B1" w:rsidRPr="00B852B1" w14:paraId="43327B08" w14:textId="77777777" w:rsidTr="00A47F9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58061D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EF378A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Suma costos indirectes</w:t>
            </w:r>
          </w:p>
        </w:tc>
      </w:tr>
    </w:tbl>
    <w:p w14:paraId="02A6A9D7" w14:textId="77777777" w:rsidR="00B852B1" w:rsidRPr="00B852B1" w:rsidRDefault="00B852B1" w:rsidP="00B852B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852B1" w:rsidRPr="00B852B1" w14:paraId="444A54DF" w14:textId="77777777" w:rsidTr="00A47F9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CE5EF8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1E1CF9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72A6D5BC" w14:textId="77777777" w:rsidR="00B852B1" w:rsidRPr="00B852B1" w:rsidRDefault="00B852B1" w:rsidP="00B852B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852B1" w:rsidRPr="00B852B1" w14:paraId="5B531A79" w14:textId="77777777" w:rsidTr="00A47F9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628EA1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B852B1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065762" w14:textId="77777777" w:rsidR="00B852B1" w:rsidRPr="00B852B1" w:rsidRDefault="00B852B1" w:rsidP="00B852B1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1E2B85ED" w14:textId="77777777" w:rsidR="00B852B1" w:rsidRPr="00B852B1" w:rsidRDefault="00B852B1" w:rsidP="00B852B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06BD9324" w14:textId="77777777" w:rsidR="00B852B1" w:rsidRPr="00B852B1" w:rsidRDefault="00B852B1" w:rsidP="00B852B1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bookmarkStart w:id="4" w:name="annex_OE_modificacions"/>
      <w:bookmarkEnd w:id="4"/>
    </w:p>
    <w:p w14:paraId="31C28ED7" w14:textId="77777777" w:rsidR="00B852B1" w:rsidRPr="00B852B1" w:rsidRDefault="00B852B1" w:rsidP="00B852B1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B852B1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Així mateix presenta la següent </w:t>
      </w:r>
      <w:r w:rsidRPr="00B852B1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OFERTA RELATIVA ALS CRITERIS D’ADJUDICACIÓ AVALUABLES MITJANÇANT LA UTILITZACIÓ DE FÓRMULES</w:t>
      </w:r>
      <w:r w:rsidRPr="00B852B1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(criteris automàtics):</w:t>
      </w:r>
    </w:p>
    <w:p w14:paraId="0FEEA1E1" w14:textId="77777777" w:rsidR="00B852B1" w:rsidRPr="00B852B1" w:rsidRDefault="00B852B1" w:rsidP="00B852B1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50C4EB10" w14:textId="77777777" w:rsidR="00B852B1" w:rsidRPr="00B852B1" w:rsidRDefault="00B852B1" w:rsidP="00B852B1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B852B1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Criteri C2: Per l’increment de les hores de supervisió de l’equip de treball. Ponderació: fins a 10 punts.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400"/>
        <w:gridCol w:w="2094"/>
      </w:tblGrid>
      <w:tr w:rsidR="00B852B1" w:rsidRPr="00B852B1" w14:paraId="3619A461" w14:textId="77777777" w:rsidTr="00A47F9D">
        <w:tc>
          <w:tcPr>
            <w:tcW w:w="7508" w:type="dxa"/>
            <w:tcBorders>
              <w:bottom w:val="single" w:sz="4" w:space="0" w:color="auto"/>
            </w:tcBorders>
          </w:tcPr>
          <w:p w14:paraId="2D7A92BD" w14:textId="77777777" w:rsidR="00B852B1" w:rsidRPr="00B852B1" w:rsidRDefault="00B852B1" w:rsidP="00B852B1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  <w:r w:rsidRPr="00B852B1">
              <w:rPr>
                <w:rFonts w:ascii="Verdana" w:hAnsi="Verdana" w:cs="Arial"/>
                <w:b/>
                <w:color w:val="000000"/>
              </w:rPr>
              <w:t>Número d’increment d’hores al mes de supervisió i direcció de l‘equip de treball (més enllà de les obligatòries de l’establerta com obligatòries a la lletra d) de la clàusula 4.4.1 PPT)</w:t>
            </w:r>
          </w:p>
        </w:tc>
        <w:tc>
          <w:tcPr>
            <w:tcW w:w="2291" w:type="dxa"/>
            <w:tcBorders>
              <w:bottom w:val="single" w:sz="4" w:space="0" w:color="auto"/>
            </w:tcBorders>
          </w:tcPr>
          <w:p w14:paraId="525C32E7" w14:textId="77777777" w:rsidR="00B852B1" w:rsidRPr="00B852B1" w:rsidRDefault="00B852B1" w:rsidP="00B852B1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  <w:r w:rsidRPr="00B852B1">
              <w:rPr>
                <w:rFonts w:ascii="Verdana" w:hAnsi="Verdana" w:cs="Arial"/>
                <w:b/>
                <w:color w:val="000000"/>
              </w:rPr>
              <w:t>Indiqueu número d’hores que oferiu (de 0 a 8)</w:t>
            </w:r>
          </w:p>
        </w:tc>
      </w:tr>
      <w:tr w:rsidR="00B852B1" w:rsidRPr="00B852B1" w14:paraId="4961EB7C" w14:textId="77777777" w:rsidTr="00A47F9D">
        <w:tc>
          <w:tcPr>
            <w:tcW w:w="75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0C3FCA0" w14:textId="77777777" w:rsidR="00B852B1" w:rsidRPr="00B852B1" w:rsidRDefault="00B852B1" w:rsidP="00B852B1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</w:p>
        </w:tc>
        <w:tc>
          <w:tcPr>
            <w:tcW w:w="2291" w:type="dxa"/>
            <w:tcBorders>
              <w:left w:val="single" w:sz="4" w:space="0" w:color="auto"/>
            </w:tcBorders>
          </w:tcPr>
          <w:p w14:paraId="49BF425E" w14:textId="77777777" w:rsidR="00B852B1" w:rsidRPr="00B852B1" w:rsidRDefault="00B852B1" w:rsidP="00B852B1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</w:p>
        </w:tc>
      </w:tr>
    </w:tbl>
    <w:p w14:paraId="4C93DDFF" w14:textId="77777777" w:rsidR="00B852B1" w:rsidRPr="00B852B1" w:rsidRDefault="00B852B1" w:rsidP="00B852B1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5FB85354" w14:textId="77777777" w:rsidR="00B852B1" w:rsidRPr="00B852B1" w:rsidRDefault="00B852B1" w:rsidP="00B852B1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B852B1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Criteri C3: Per l’increment de les hores de suport tècnic i emocional en el desenvolupament dels casos que duu a terme l’equip de treball. Ponderació: fins a 10 punts.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695"/>
        <w:gridCol w:w="2799"/>
      </w:tblGrid>
      <w:tr w:rsidR="00B852B1" w:rsidRPr="00B852B1" w14:paraId="23CA9A5C" w14:textId="77777777" w:rsidTr="00A47F9D">
        <w:tc>
          <w:tcPr>
            <w:tcW w:w="6658" w:type="dxa"/>
            <w:tcBorders>
              <w:bottom w:val="single" w:sz="4" w:space="0" w:color="auto"/>
            </w:tcBorders>
          </w:tcPr>
          <w:p w14:paraId="3D61B999" w14:textId="77777777" w:rsidR="00B852B1" w:rsidRPr="00B852B1" w:rsidRDefault="00B852B1" w:rsidP="00B852B1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  <w:r w:rsidRPr="00B852B1">
              <w:rPr>
                <w:rFonts w:ascii="Verdana" w:hAnsi="Verdana" w:cs="Arial"/>
                <w:b/>
                <w:color w:val="000000"/>
              </w:rPr>
              <w:t>Número d’increment d’hores trimestrals de suport tècnic i emocional en el desenvolupament dels casos ( més enllà de les obligatòries de l’establerta com obligatòries a la lletra e) de la clàusula 4.4.1 PPT)</w:t>
            </w:r>
          </w:p>
        </w:tc>
        <w:tc>
          <w:tcPr>
            <w:tcW w:w="3141" w:type="dxa"/>
            <w:tcBorders>
              <w:bottom w:val="single" w:sz="4" w:space="0" w:color="auto"/>
            </w:tcBorders>
          </w:tcPr>
          <w:p w14:paraId="6919F4A0" w14:textId="77777777" w:rsidR="00B852B1" w:rsidRPr="00B852B1" w:rsidRDefault="00B852B1" w:rsidP="00B852B1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  <w:r w:rsidRPr="00B852B1">
              <w:rPr>
                <w:rFonts w:ascii="Verdana" w:hAnsi="Verdana" w:cs="Arial"/>
                <w:b/>
                <w:color w:val="000000"/>
              </w:rPr>
              <w:t>Indiqueu número d’hores d’increment que oferiu (de 0 a 2)</w:t>
            </w:r>
          </w:p>
        </w:tc>
      </w:tr>
      <w:tr w:rsidR="00B852B1" w:rsidRPr="00B852B1" w14:paraId="1543587F" w14:textId="77777777" w:rsidTr="00A47F9D">
        <w:tc>
          <w:tcPr>
            <w:tcW w:w="66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E90750B" w14:textId="77777777" w:rsidR="00B852B1" w:rsidRPr="00B852B1" w:rsidRDefault="00B852B1" w:rsidP="00B852B1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</w:p>
        </w:tc>
        <w:tc>
          <w:tcPr>
            <w:tcW w:w="3141" w:type="dxa"/>
            <w:tcBorders>
              <w:left w:val="single" w:sz="4" w:space="0" w:color="auto"/>
            </w:tcBorders>
          </w:tcPr>
          <w:p w14:paraId="76E6F49E" w14:textId="77777777" w:rsidR="00B852B1" w:rsidRPr="00B852B1" w:rsidRDefault="00B852B1" w:rsidP="00B852B1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</w:p>
        </w:tc>
      </w:tr>
    </w:tbl>
    <w:p w14:paraId="53A6C6CB" w14:textId="77777777" w:rsidR="00B852B1" w:rsidRPr="00B852B1" w:rsidRDefault="00B852B1" w:rsidP="00B852B1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40253E9A" w14:textId="77777777" w:rsidR="00B852B1" w:rsidRPr="00B852B1" w:rsidRDefault="00B852B1" w:rsidP="00B852B1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B852B1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Criteri C4: Increment de la formació en gènere</w:t>
      </w:r>
      <w:r w:rsidRPr="00B852B1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. </w:t>
      </w:r>
      <w:r w:rsidRPr="00B852B1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Ponderació: fins a 5 punts.</w:t>
      </w:r>
      <w:r w:rsidRPr="00B852B1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49"/>
        <w:gridCol w:w="2545"/>
      </w:tblGrid>
      <w:tr w:rsidR="00B852B1" w:rsidRPr="00B852B1" w14:paraId="18A87B57" w14:textId="77777777" w:rsidTr="00B852B1">
        <w:tc>
          <w:tcPr>
            <w:tcW w:w="5949" w:type="dxa"/>
            <w:tcBorders>
              <w:bottom w:val="single" w:sz="4" w:space="0" w:color="auto"/>
            </w:tcBorders>
          </w:tcPr>
          <w:p w14:paraId="6FDF6027" w14:textId="77777777" w:rsidR="00B852B1" w:rsidRPr="00B852B1" w:rsidRDefault="00B852B1" w:rsidP="00B852B1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  <w:r w:rsidRPr="00B852B1">
              <w:rPr>
                <w:rFonts w:ascii="Verdana" w:hAnsi="Verdana" w:cs="Arial"/>
                <w:b/>
                <w:color w:val="000000"/>
              </w:rPr>
              <w:t>Número d’increment d’hores de formació en gènere ( més enllà de l’establerta com a obligatòries a la lletra c) de la clàusula 4.4.1 PPT)</w:t>
            </w:r>
          </w:p>
        </w:tc>
        <w:tc>
          <w:tcPr>
            <w:tcW w:w="2545" w:type="dxa"/>
            <w:tcBorders>
              <w:bottom w:val="single" w:sz="4" w:space="0" w:color="auto"/>
            </w:tcBorders>
          </w:tcPr>
          <w:p w14:paraId="67789993" w14:textId="77777777" w:rsidR="00B852B1" w:rsidRPr="00B852B1" w:rsidRDefault="00B852B1" w:rsidP="00B852B1">
            <w:pPr>
              <w:suppressAutoHyphens/>
              <w:spacing w:before="120" w:after="120" w:line="276" w:lineRule="auto"/>
              <w:rPr>
                <w:rFonts w:ascii="Verdana" w:hAnsi="Verdana" w:cs="Arial"/>
                <w:b/>
                <w:color w:val="000000"/>
              </w:rPr>
            </w:pPr>
            <w:r w:rsidRPr="00B852B1">
              <w:rPr>
                <w:rFonts w:ascii="Verdana" w:hAnsi="Verdana" w:cs="Arial"/>
                <w:b/>
                <w:color w:val="000000"/>
              </w:rPr>
              <w:t>Indiqueu número d’hores d’increment que oferiu (0 a 20)</w:t>
            </w:r>
          </w:p>
        </w:tc>
      </w:tr>
      <w:tr w:rsidR="00B852B1" w:rsidRPr="00B852B1" w14:paraId="2B37489A" w14:textId="77777777" w:rsidTr="00B852B1">
        <w:tc>
          <w:tcPr>
            <w:tcW w:w="5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2907167" w14:textId="77777777" w:rsidR="00B852B1" w:rsidRPr="00B852B1" w:rsidRDefault="00B852B1" w:rsidP="00B852B1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</w:p>
        </w:tc>
        <w:tc>
          <w:tcPr>
            <w:tcW w:w="2545" w:type="dxa"/>
            <w:tcBorders>
              <w:left w:val="single" w:sz="4" w:space="0" w:color="auto"/>
            </w:tcBorders>
          </w:tcPr>
          <w:p w14:paraId="4A5B4A1E" w14:textId="77777777" w:rsidR="00B852B1" w:rsidRPr="00B852B1" w:rsidRDefault="00B852B1" w:rsidP="00B852B1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</w:p>
        </w:tc>
      </w:tr>
    </w:tbl>
    <w:p w14:paraId="3F74BA0B" w14:textId="77777777" w:rsidR="00B852B1" w:rsidRPr="00B852B1" w:rsidRDefault="00B852B1" w:rsidP="00B852B1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bookmarkStart w:id="5" w:name="annex_OE_CritAuto"/>
      <w:bookmarkStart w:id="6" w:name="annex_OE_genere_1"/>
      <w:bookmarkStart w:id="7" w:name="annex_OE_genere_2"/>
      <w:bookmarkEnd w:id="5"/>
      <w:bookmarkEnd w:id="6"/>
      <w:bookmarkEnd w:id="7"/>
    </w:p>
    <w:p w14:paraId="7C11FECD" w14:textId="77777777" w:rsidR="00B852B1" w:rsidRPr="00B852B1" w:rsidRDefault="00B852B1" w:rsidP="00B852B1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852B1" w:rsidRPr="00B852B1" w14:paraId="3536E0D3" w14:textId="77777777" w:rsidTr="00A47F9D">
        <w:tc>
          <w:tcPr>
            <w:tcW w:w="9923" w:type="dxa"/>
          </w:tcPr>
          <w:p w14:paraId="14950D96" w14:textId="5AB3D797" w:rsidR="00B852B1" w:rsidRPr="00B852B1" w:rsidRDefault="00B852B1" w:rsidP="00B852B1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B852B1">
              <w:rPr>
                <w:rFonts w:ascii="Verdana" w:hAnsi="Verdana" w:cs="Arial"/>
                <w:b/>
                <w:snapToGrid w:val="0"/>
                <w:color w:val="000000"/>
                <w:sz w:val="16"/>
                <w:lang w:eastAsia="es-ES"/>
              </w:rPr>
              <w:t>ADVERTÈNCIA:</w:t>
            </w:r>
            <w:r w:rsidRPr="00B852B1">
              <w:rPr>
                <w:rFonts w:ascii="Verdana" w:hAnsi="Verdana" w:cs="Arial"/>
                <w:b/>
                <w:color w:val="000000"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B852B1">
              <w:rPr>
                <w:rFonts w:ascii="Verdana" w:hAnsi="Verdana" w:cs="Verdana"/>
                <w:b/>
                <w:iCs/>
                <w:color w:val="000000"/>
                <w:sz w:val="16"/>
              </w:rPr>
              <w:t xml:space="preserve"> i afectant l’objectivitat de la valoració i el tractament igualitari de les empreses licitadores,</w:t>
            </w:r>
            <w:r w:rsidRPr="00B852B1">
              <w:rPr>
                <w:rFonts w:ascii="Verdana" w:hAnsi="Verdana" w:cs="Arial"/>
                <w:b/>
                <w:color w:val="000000"/>
                <w:sz w:val="16"/>
              </w:rPr>
              <w:t xml:space="preserve"> implicarà l’exclusió de la licitació.</w:t>
            </w:r>
          </w:p>
        </w:tc>
      </w:tr>
    </w:tbl>
    <w:p w14:paraId="155BD460" w14:textId="77777777" w:rsidR="00B852B1" w:rsidRPr="00B852B1" w:rsidRDefault="00B852B1" w:rsidP="00B852B1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7EEF128E" w14:textId="77777777" w:rsidR="00B852B1" w:rsidRPr="00B852B1" w:rsidRDefault="00B852B1" w:rsidP="00B852B1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34A7CDD1" w14:textId="77777777" w:rsidR="00B852B1" w:rsidRPr="00B852B1" w:rsidRDefault="00B852B1" w:rsidP="00B852B1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29BAE649" w14:textId="6B280D23" w:rsidR="00B852B1" w:rsidRDefault="00B852B1" w:rsidP="00B852B1">
      <w:pPr>
        <w:suppressAutoHyphens/>
        <w:autoSpaceDN w:val="0"/>
        <w:spacing w:after="0" w:line="240" w:lineRule="auto"/>
        <w:jc w:val="both"/>
        <w:textAlignment w:val="baseline"/>
      </w:pPr>
      <w:r w:rsidRPr="00B852B1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[Signatura electrònica]</w:t>
      </w:r>
    </w:p>
    <w:sectPr w:rsidR="00B852B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620C0" w14:textId="77777777" w:rsidR="00B852B1" w:rsidRDefault="00B852B1" w:rsidP="00B852B1">
      <w:pPr>
        <w:spacing w:after="0" w:line="240" w:lineRule="auto"/>
      </w:pPr>
      <w:r>
        <w:separator/>
      </w:r>
    </w:p>
  </w:endnote>
  <w:endnote w:type="continuationSeparator" w:id="0">
    <w:p w14:paraId="348C31BC" w14:textId="77777777" w:rsidR="00B852B1" w:rsidRDefault="00B852B1" w:rsidP="00B85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40C2C" w14:textId="77777777" w:rsidR="00B852B1" w:rsidRDefault="00B852B1" w:rsidP="00B852B1">
      <w:pPr>
        <w:spacing w:after="0" w:line="240" w:lineRule="auto"/>
      </w:pPr>
      <w:r>
        <w:separator/>
      </w:r>
    </w:p>
  </w:footnote>
  <w:footnote w:type="continuationSeparator" w:id="0">
    <w:p w14:paraId="0AF5E811" w14:textId="77777777" w:rsidR="00B852B1" w:rsidRDefault="00B852B1" w:rsidP="00B852B1">
      <w:pPr>
        <w:spacing w:after="0" w:line="240" w:lineRule="auto"/>
      </w:pPr>
      <w:r>
        <w:continuationSeparator/>
      </w:r>
    </w:p>
  </w:footnote>
  <w:footnote w:id="1">
    <w:p w14:paraId="36A23A03" w14:textId="77777777" w:rsidR="00B852B1" w:rsidRPr="007861A7" w:rsidRDefault="00B852B1" w:rsidP="00B852B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08985D95" w14:textId="77777777" w:rsidR="00B852B1" w:rsidRPr="007861A7" w:rsidRDefault="00B852B1" w:rsidP="00B852B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442B2" w14:textId="6D9394AE" w:rsidR="00B852B1" w:rsidRPr="00B852B1" w:rsidRDefault="00B852B1" w:rsidP="00B852B1">
    <w:pPr>
      <w:rPr>
        <w:rFonts w:ascii="Arial" w:eastAsia="Times New Roman" w:hAnsi="Arial" w:cs="Times New Roman"/>
        <w:color w:val="000000"/>
        <w:kern w:val="0"/>
        <w:sz w:val="20"/>
        <w:szCs w:val="20"/>
        <w:lang w:eastAsia="ca-ES"/>
        <w14:ligatures w14:val="none"/>
      </w:rPr>
    </w:pPr>
    <w:r w:rsidRPr="00B852B1">
      <w:rPr>
        <w:rFonts w:ascii="Arial" w:eastAsia="Times New Roman" w:hAnsi="Arial" w:cs="Times New Roman"/>
        <w:noProof/>
        <w:color w:val="000000"/>
        <w:kern w:val="0"/>
        <w:sz w:val="20"/>
        <w:szCs w:val="20"/>
        <w:lang w:eastAsia="ca-ES"/>
        <w14:ligatures w14:val="none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BE4D92" wp14:editId="64E3EE17">
              <wp:simplePos x="0" y="0"/>
              <wp:positionH relativeFrom="column">
                <wp:posOffset>-554355</wp:posOffset>
              </wp:positionH>
              <wp:positionV relativeFrom="paragraph">
                <wp:posOffset>-198120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5A95052E" id="Group 2" o:spid="_x0000_s1026" style="position:absolute;margin-left:-43.65pt;margin-top:-15.6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GC0o1+AAAAALAQAADwAAAGRycy9kb3ducmV2LnhtbEyPwUrDQBCG&#10;74LvsIzgrd2kwabGbEop6qkItoJ4m2anSWh2N2S3Sfr2Tk96+4b5+eebfD2ZVgzU+8ZZBfE8AkG2&#10;dLqxlYKvw9tsBcIHtBpbZ0nBlTysi/u7HDPtRvtJwz5Ugkusz1BBHUKXSenLmgz6uevI8u7keoOB&#10;x76SuseRy00rF1G0lAYbyxdq7GhbU3neX4yC9xHHTRK/DrvzaXv9OTx9fO9iUurxYdq8gAg0hb8w&#10;3PRZHQp2OrqL1V60CmarNOEoQxIvQNwSy4jhyJA+pyCLXP7/ofgFAAD//wMAUEsBAi0AFAAGAAgA&#10;AAAhALaDOJL+AAAA4QEAABMAAAAAAAAAAAAAAAAAAAAAAFtDb250ZW50X1R5cGVzXS54bWxQSwEC&#10;LQAUAAYACAAAACEAOP0h/9YAAACUAQAACwAAAAAAAAAAAAAAAAAvAQAAX3JlbHMvLnJlbHNQSwEC&#10;LQAUAAYACAAAACEAa8vlbFcCAADpCAAADgAAAAAAAAAAAAAAAAAuAgAAZHJzL2Uyb0RvYy54bWxQ&#10;SwECLQAUAAYACAAAACEAGC0o1+AAAAALAQAADwAAAAAAAAAAAAAAAACxBAAAZHJzL2Rvd25yZXYu&#10;eG1sUEsFBgAAAAAEAAQA8wAAAL4FAAAAAA=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51D12884" w14:textId="39144D33" w:rsidR="00B852B1" w:rsidRPr="00B852B1" w:rsidRDefault="00B852B1" w:rsidP="00B852B1">
    <w:pPr>
      <w:tabs>
        <w:tab w:val="center" w:pos="4819"/>
        <w:tab w:val="right" w:pos="9071"/>
      </w:tabs>
      <w:suppressAutoHyphens/>
      <w:autoSpaceDN w:val="0"/>
      <w:spacing w:after="0" w:line="240" w:lineRule="auto"/>
      <w:ind w:left="-567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bookmarkStart w:id="8" w:name="_Hlk234482055"/>
    <w:r w:rsidRPr="00B852B1">
      <w:rPr>
        <w:rFonts w:ascii="Arial" w:eastAsia="Times New Roman" w:hAnsi="Arial" w:cs="Times New Roman"/>
        <w:noProof/>
        <w:color w:val="000000"/>
        <w:kern w:val="0"/>
        <w:sz w:val="20"/>
        <w:szCs w:val="20"/>
        <w:lang w:eastAsia="ca-ES"/>
        <w14:ligatures w14:val="none"/>
      </w:rPr>
      <w:drawing>
        <wp:anchor distT="0" distB="0" distL="114300" distR="114300" simplePos="0" relativeHeight="251662336" behindDoc="0" locked="0" layoutInCell="1" allowOverlap="1" wp14:anchorId="650C6774" wp14:editId="27E9B43E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9" w:name="ident"/>
    <w:bookmarkEnd w:id="9"/>
    <w:r w:rsidRPr="00B852B1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Departament de Recursos Interns</w:t>
    </w:r>
  </w:p>
  <w:p w14:paraId="600C2658" w14:textId="77777777" w:rsidR="00B852B1" w:rsidRPr="00B852B1" w:rsidRDefault="00B852B1" w:rsidP="00B852B1">
    <w:pPr>
      <w:suppressAutoHyphens/>
      <w:autoSpaceDE w:val="0"/>
      <w:autoSpaceDN w:val="0"/>
      <w:adjustRightInd w:val="0"/>
      <w:spacing w:after="0" w:line="240" w:lineRule="auto"/>
      <w:ind w:left="-567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</w:p>
  <w:p w14:paraId="4D27E85E" w14:textId="77777777" w:rsidR="00B852B1" w:rsidRPr="00B852B1" w:rsidRDefault="00B852B1" w:rsidP="00B852B1">
    <w:pPr>
      <w:suppressAutoHyphens/>
      <w:autoSpaceDE w:val="0"/>
      <w:autoSpaceDN w:val="0"/>
      <w:adjustRightInd w:val="0"/>
      <w:spacing w:after="0" w:line="240" w:lineRule="auto"/>
      <w:ind w:left="-567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r w:rsidRPr="00B852B1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 xml:space="preserve">Pl. </w:t>
    </w:r>
    <w:proofErr w:type="spellStart"/>
    <w:r w:rsidRPr="00B852B1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Orfila</w:t>
    </w:r>
    <w:proofErr w:type="spellEnd"/>
    <w:r w:rsidRPr="00B852B1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, 1, 2a planta</w:t>
    </w:r>
  </w:p>
  <w:p w14:paraId="0F0A354B" w14:textId="77777777" w:rsidR="00B852B1" w:rsidRPr="00B852B1" w:rsidRDefault="00B852B1" w:rsidP="00B852B1">
    <w:pPr>
      <w:suppressAutoHyphens/>
      <w:autoSpaceDE w:val="0"/>
      <w:autoSpaceDN w:val="0"/>
      <w:adjustRightInd w:val="0"/>
      <w:spacing w:after="0" w:line="240" w:lineRule="auto"/>
      <w:ind w:left="-567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r w:rsidRPr="00B852B1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08030 Barcelona</w:t>
    </w:r>
  </w:p>
  <w:p w14:paraId="15AB3B3E" w14:textId="77777777" w:rsidR="00B852B1" w:rsidRPr="00B852B1" w:rsidRDefault="00B852B1" w:rsidP="00B852B1">
    <w:pPr>
      <w:suppressAutoHyphens/>
      <w:autoSpaceDE w:val="0"/>
      <w:autoSpaceDN w:val="0"/>
      <w:adjustRightInd w:val="0"/>
      <w:spacing w:after="0" w:line="240" w:lineRule="auto"/>
      <w:ind w:left="-567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hyperlink r:id="rId2" w:history="1">
      <w:r w:rsidRPr="00B852B1">
        <w:rPr>
          <w:rFonts w:ascii="Akkurat-Bold" w:eastAsia="Times New Roman" w:hAnsi="Akkurat-Bold" w:cs="Akkurat-Bold"/>
          <w:bCs/>
          <w:color w:val="0000FF"/>
          <w:kern w:val="0"/>
          <w:sz w:val="14"/>
          <w:szCs w:val="14"/>
          <w:u w:val="single"/>
          <w:lang w:eastAsia="ca-ES"/>
          <w14:ligatures w14:val="none"/>
        </w:rPr>
        <w:t>www.bcn.cat/santandreu</w:t>
      </w:r>
    </w:hyperlink>
  </w:p>
  <w:bookmarkEnd w:id="8"/>
  <w:p w14:paraId="48B6826A" w14:textId="0B87A362" w:rsidR="00B852B1" w:rsidRDefault="00B852B1">
    <w:pPr>
      <w:pStyle w:val="Capalera"/>
    </w:pPr>
  </w:p>
  <w:p w14:paraId="713BEFE5" w14:textId="77777777" w:rsidR="00B852B1" w:rsidRDefault="00B852B1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2B1"/>
    <w:rsid w:val="009833C9"/>
    <w:rsid w:val="00B852B1"/>
    <w:rsid w:val="00D05C55"/>
    <w:rsid w:val="00DB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E660D"/>
  <w15:chartTrackingRefBased/>
  <w15:docId w15:val="{5BDD6048-B281-4F41-80BD-12C934385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B852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B852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852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B852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B852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B852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B852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B852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B852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B852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B852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852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B852B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B852B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B852B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B852B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B852B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B852B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B852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B852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B852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B852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852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B852B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B852B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B852B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B852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B852B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B852B1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rsid w:val="00B852B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852B1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B852B1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852B1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B852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B852B1"/>
  </w:style>
  <w:style w:type="paragraph" w:styleId="Peu">
    <w:name w:val="footer"/>
    <w:basedOn w:val="Normal"/>
    <w:link w:val="PeuCar"/>
    <w:uiPriority w:val="99"/>
    <w:unhideWhenUsed/>
    <w:rsid w:val="00B852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B85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2856</Characters>
  <Application>Microsoft Office Word</Application>
  <DocSecurity>0</DocSecurity>
  <Lines>23</Lines>
  <Paragraphs>6</Paragraphs>
  <ScaleCrop>false</ScaleCrop>
  <Company>IMI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2</cp:revision>
  <dcterms:created xsi:type="dcterms:W3CDTF">2026-07-09T08:02:00Z</dcterms:created>
  <dcterms:modified xsi:type="dcterms:W3CDTF">2026-07-09T08:02:00Z</dcterms:modified>
</cp:coreProperties>
</file>