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F1810" w14:textId="366CA1E4" w:rsidR="00F075D9" w:rsidRPr="00D81C06" w:rsidRDefault="00D81C06" w:rsidP="00D81C06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D81C06">
        <w:rPr>
          <w:rFonts w:ascii="Arial" w:hAnsi="Arial" w:cs="Arial"/>
          <w:b/>
          <w:bCs/>
          <w:sz w:val="22"/>
          <w:szCs w:val="22"/>
        </w:rPr>
        <w:t>ANNEX 6</w:t>
      </w:r>
    </w:p>
    <w:p w14:paraId="51055715" w14:textId="79256AC9" w:rsidR="00D81C06" w:rsidRPr="00D81C06" w:rsidRDefault="00D81C06" w:rsidP="00D81C06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D81C06">
        <w:rPr>
          <w:rFonts w:ascii="Arial" w:hAnsi="Arial" w:cs="Arial"/>
          <w:b/>
          <w:bCs/>
          <w:sz w:val="22"/>
          <w:szCs w:val="22"/>
        </w:rPr>
        <w:t>SERVEI DE TRANSPORT</w:t>
      </w:r>
      <w:r>
        <w:rPr>
          <w:rFonts w:ascii="Arial" w:hAnsi="Arial" w:cs="Arial"/>
          <w:b/>
          <w:bCs/>
          <w:sz w:val="22"/>
          <w:szCs w:val="22"/>
        </w:rPr>
        <w:t xml:space="preserve"> I/O</w:t>
      </w:r>
      <w:r w:rsidRPr="00D81C06">
        <w:rPr>
          <w:rFonts w:ascii="Arial" w:hAnsi="Arial" w:cs="Arial"/>
          <w:b/>
          <w:bCs/>
          <w:sz w:val="22"/>
          <w:szCs w:val="22"/>
        </w:rPr>
        <w:t xml:space="preserve"> CUSTÒDIA TEMPORAL DELS BÉNS PERSONALS PER A PERSONES AFECTADES PER DESNONAMENTS JUDICIALS, PÈRDUES SOBTADES D’HABITATGE O EN SITUACIONS D’URGÈNCIA RESIDENCIAL </w:t>
      </w:r>
    </w:p>
    <w:p w14:paraId="01C3DCC4" w14:textId="77777777" w:rsidR="00D81C06" w:rsidRPr="00F61B4F" w:rsidRDefault="00D81C06" w:rsidP="00FF32F1">
      <w:pPr>
        <w:jc w:val="center"/>
        <w:rPr>
          <w:rFonts w:ascii="Arial" w:hAnsi="Arial" w:cs="Arial"/>
          <w:b/>
          <w:bCs/>
          <w:color w:val="138677"/>
          <w:sz w:val="18"/>
          <w:szCs w:val="18"/>
        </w:rPr>
      </w:pPr>
    </w:p>
    <w:p w14:paraId="1D52F32F" w14:textId="77777777" w:rsidR="00D81C06" w:rsidRDefault="00D81C06" w:rsidP="00D81C06">
      <w:pPr>
        <w:spacing w:line="360" w:lineRule="auto"/>
        <w:ind w:right="418"/>
        <w:jc w:val="both"/>
        <w:rPr>
          <w:rFonts w:ascii="Calibri" w:hAnsi="Calibri"/>
        </w:rPr>
      </w:pPr>
      <w:r>
        <w:rPr>
          <w:rFonts w:ascii="Calibri" w:hAnsi="Calibri"/>
        </w:rPr>
        <w:t>Aquest és un servei que s´ofereix des de serveis socials a través de la Direcció de serveis d’Urgències i Emergències Socials i d’Habitatge de l’Institut Municipal de Serveis Socials. L’Ajuntament de Barcelona ve realitzant aquest servei segons Reglament que regula el servei d’emmagatzematge d’estris procedents de desnonaments judicials, de data 7 de maig de 1999, publicat al BOP 21/5/1999.</w:t>
      </w:r>
    </w:p>
    <w:p w14:paraId="124807BA" w14:textId="77777777" w:rsidR="00D81C06" w:rsidRDefault="00D81C06" w:rsidP="00D81C06">
      <w:pPr>
        <w:spacing w:before="241" w:line="360" w:lineRule="auto"/>
        <w:ind w:right="420"/>
        <w:jc w:val="both"/>
        <w:rPr>
          <w:rFonts w:ascii="Calibri" w:hAnsi="Calibri"/>
        </w:rPr>
      </w:pPr>
      <w:r>
        <w:rPr>
          <w:rFonts w:ascii="Calibri" w:hAnsi="Calibri"/>
        </w:rPr>
        <w:t xml:space="preserve">Aquest servei ofereix servei de recollida, transport, emmagatzematge i custòdia provisional de béns i estris procedents de desnonaments judicials o de situacions d’emergència </w:t>
      </w:r>
      <w:proofErr w:type="spellStart"/>
      <w:r>
        <w:rPr>
          <w:rFonts w:ascii="Calibri" w:hAnsi="Calibri"/>
        </w:rPr>
        <w:t>habitacional</w:t>
      </w:r>
      <w:proofErr w:type="spellEnd"/>
      <w:r>
        <w:rPr>
          <w:rFonts w:ascii="Calibri" w:hAnsi="Calibri"/>
        </w:rPr>
        <w:t xml:space="preserve"> que a criteri dels Serveis Socials requereixin aquestes </w:t>
      </w:r>
      <w:r>
        <w:rPr>
          <w:rFonts w:ascii="Calibri" w:hAnsi="Calibri"/>
          <w:spacing w:val="-2"/>
        </w:rPr>
        <w:t>prestacions.</w:t>
      </w:r>
    </w:p>
    <w:p w14:paraId="705D2024" w14:textId="77777777" w:rsidR="00D81C06" w:rsidRDefault="00D81C06" w:rsidP="00D81C06">
      <w:pPr>
        <w:tabs>
          <w:tab w:val="left" w:pos="3704"/>
          <w:tab w:val="left" w:pos="8696"/>
        </w:tabs>
        <w:spacing w:before="240" w:line="362" w:lineRule="auto"/>
        <w:ind w:right="374"/>
        <w:jc w:val="both"/>
        <w:rPr>
          <w:rFonts w:ascii="Calibri" w:hAnsi="Calibri"/>
        </w:rPr>
      </w:pPr>
      <w:r>
        <w:rPr>
          <w:rFonts w:ascii="Calibri" w:hAnsi="Calibri"/>
        </w:rPr>
        <w:t xml:space="preserve">La gestió del servei la porta a terme per l’empresa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</w:rPr>
        <w:t xml:space="preserve"> amb NIF: </w:t>
      </w:r>
      <w:r>
        <w:rPr>
          <w:rFonts w:ascii="Calibri" w:hAnsi="Calibri"/>
          <w:u w:val="single"/>
        </w:rPr>
        <w:tab/>
      </w:r>
      <w:r>
        <w:rPr>
          <w:rFonts w:ascii="Calibri" w:hAnsi="Calibri"/>
          <w:spacing w:val="-10"/>
        </w:rPr>
        <w:t>.</w:t>
      </w:r>
    </w:p>
    <w:p w14:paraId="3FA70069" w14:textId="77777777" w:rsidR="00D81C06" w:rsidRDefault="00D81C06" w:rsidP="00D81C06">
      <w:pPr>
        <w:spacing w:before="195"/>
        <w:rPr>
          <w:rFonts w:ascii="Calibri" w:hAnsi="Calibri"/>
        </w:rPr>
      </w:pPr>
      <w:r>
        <w:rPr>
          <w:rFonts w:ascii="Calibri" w:hAnsi="Calibri"/>
        </w:rPr>
        <w:t>És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aquesta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empresa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qui</w:t>
      </w:r>
      <w:r>
        <w:rPr>
          <w:rFonts w:ascii="Calibri" w:hAnsi="Calibri"/>
          <w:spacing w:val="39"/>
        </w:rPr>
        <w:t xml:space="preserve"> </w:t>
      </w:r>
      <w:r>
        <w:rPr>
          <w:rFonts w:ascii="Calibri" w:hAnsi="Calibri"/>
        </w:rPr>
        <w:t>sol·licita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tots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els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permisos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per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poder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donar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compliment</w:t>
      </w:r>
      <w:r>
        <w:rPr>
          <w:rFonts w:ascii="Calibri" w:hAnsi="Calibri"/>
          <w:spacing w:val="40"/>
        </w:rPr>
        <w:t xml:space="preserve"> </w:t>
      </w:r>
      <w:r>
        <w:rPr>
          <w:rFonts w:ascii="Calibri" w:hAnsi="Calibri"/>
        </w:rPr>
        <w:t>al servei encarregat.</w:t>
      </w:r>
    </w:p>
    <w:p w14:paraId="04C79563" w14:textId="77777777" w:rsidR="00D81C06" w:rsidRDefault="00D81C06" w:rsidP="00D81C06">
      <w:pPr>
        <w:spacing w:before="194"/>
        <w:rPr>
          <w:rFonts w:ascii="Calibri" w:hAnsi="Calibri"/>
        </w:rPr>
      </w:pPr>
      <w:r>
        <w:rPr>
          <w:rFonts w:ascii="Calibri" w:hAnsi="Calibri"/>
        </w:rPr>
        <w:t>El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servei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pel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qual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es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demana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autorització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i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exempció de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taxa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es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  <w:spacing w:val="-2"/>
        </w:rPr>
        <w:t>realitzarà:</w:t>
      </w:r>
    </w:p>
    <w:p w14:paraId="77BAB740" w14:textId="77777777" w:rsidR="00D81C06" w:rsidRDefault="00D81C06" w:rsidP="00D81C06">
      <w:pPr>
        <w:pStyle w:val="Textindependent"/>
        <w:rPr>
          <w:rFonts w:ascii="Calibri"/>
          <w:sz w:val="24"/>
        </w:rPr>
      </w:pPr>
    </w:p>
    <w:p w14:paraId="51150C9B" w14:textId="77777777" w:rsidR="00D81C06" w:rsidRDefault="00D81C06" w:rsidP="00D81C06">
      <w:pPr>
        <w:pStyle w:val="Textindependent"/>
        <w:spacing w:before="197"/>
        <w:rPr>
          <w:rFonts w:ascii="Calibri"/>
          <w:sz w:val="24"/>
        </w:rPr>
      </w:pPr>
    </w:p>
    <w:p w14:paraId="2F9187FA" w14:textId="534D5BD5" w:rsidR="00D81C06" w:rsidRDefault="00D81C06" w:rsidP="00D81C06">
      <w:pPr>
        <w:tabs>
          <w:tab w:val="left" w:pos="1147"/>
          <w:tab w:val="left" w:pos="5183"/>
        </w:tabs>
        <w:rPr>
          <w:rFonts w:ascii="Calibri"/>
        </w:rPr>
      </w:pPr>
      <w:r>
        <w:rPr>
          <w:rFonts w:ascii="Calibri"/>
        </w:rPr>
        <w:t>DIA:</w:t>
      </w:r>
      <w:r>
        <w:rPr>
          <w:rFonts w:ascii="Calibri"/>
          <w:spacing w:val="1"/>
        </w:rPr>
        <w:t xml:space="preserve"> </w:t>
      </w:r>
      <w:r>
        <w:rPr>
          <w:rFonts w:ascii="Calibri"/>
          <w:spacing w:val="64"/>
          <w:u w:val="single"/>
        </w:rPr>
        <w:t xml:space="preserve">  </w:t>
      </w:r>
      <w:r>
        <w:rPr>
          <w:rFonts w:ascii="Calibri"/>
          <w:u w:val="single"/>
        </w:rPr>
        <w:tab/>
      </w:r>
      <w:r>
        <w:rPr>
          <w:rFonts w:ascii="Calibri"/>
          <w:spacing w:val="-4"/>
        </w:rPr>
        <w:t>.202_</w:t>
      </w:r>
      <w:r>
        <w:rPr>
          <w:rFonts w:ascii="Calibri"/>
        </w:rPr>
        <w:tab/>
        <w:t xml:space="preserve">HORA: </w:t>
      </w:r>
      <w:r>
        <w:rPr>
          <w:rFonts w:ascii="Calibri"/>
          <w:spacing w:val="64"/>
          <w:u w:val="single"/>
        </w:rPr>
        <w:t xml:space="preserve">  </w:t>
      </w:r>
      <w:r>
        <w:rPr>
          <w:rFonts w:ascii="Calibri"/>
        </w:rPr>
        <w:t>:</w:t>
      </w:r>
      <w:r>
        <w:rPr>
          <w:rFonts w:ascii="Calibri"/>
          <w:spacing w:val="64"/>
          <w:u w:val="single"/>
        </w:rPr>
        <w:t xml:space="preserve">  </w:t>
      </w:r>
      <w:r>
        <w:rPr>
          <w:rFonts w:ascii="Calibri"/>
          <w:spacing w:val="-10"/>
        </w:rPr>
        <w:t>H</w:t>
      </w:r>
    </w:p>
    <w:p w14:paraId="7D1A4A59" w14:textId="77777777" w:rsidR="00D81C06" w:rsidRDefault="00D81C06" w:rsidP="00D81C06">
      <w:pPr>
        <w:spacing w:before="244"/>
        <w:rPr>
          <w:rFonts w:ascii="Calibri" w:hAnsi="Calibri"/>
        </w:rPr>
      </w:pPr>
      <w:r>
        <w:rPr>
          <w:rFonts w:ascii="Calibri" w:hAnsi="Calibri"/>
          <w:spacing w:val="-2"/>
        </w:rPr>
        <w:t>ADREÇA:</w:t>
      </w:r>
    </w:p>
    <w:p w14:paraId="74A331F0" w14:textId="77777777" w:rsidR="00D81C06" w:rsidRDefault="00D81C06" w:rsidP="00D81C06">
      <w:pPr>
        <w:pStyle w:val="Textindependent"/>
        <w:rPr>
          <w:rFonts w:ascii="Calibri"/>
          <w:sz w:val="24"/>
        </w:rPr>
      </w:pPr>
    </w:p>
    <w:p w14:paraId="33BFBCE6" w14:textId="77777777" w:rsidR="00D81C06" w:rsidRDefault="00D81C06" w:rsidP="00D81C06">
      <w:pPr>
        <w:pStyle w:val="Textindependent"/>
        <w:spacing w:before="194"/>
        <w:rPr>
          <w:rFonts w:ascii="Calibri"/>
          <w:sz w:val="24"/>
        </w:rPr>
      </w:pPr>
    </w:p>
    <w:p w14:paraId="5DBE8F02" w14:textId="49F1F80C" w:rsidR="00D81C06" w:rsidRDefault="00D81C06" w:rsidP="00D81C06">
      <w:pPr>
        <w:tabs>
          <w:tab w:val="left" w:pos="1938"/>
          <w:tab w:val="left" w:pos="2530"/>
        </w:tabs>
        <w:rPr>
          <w:rFonts w:ascii="Calibri"/>
        </w:rPr>
      </w:pPr>
      <w:r>
        <w:rPr>
          <w:rFonts w:ascii="Calibri"/>
        </w:rPr>
        <w:t>Barcelona, a</w:t>
      </w:r>
      <w:r>
        <w:rPr>
          <w:rFonts w:ascii="Calibri"/>
          <w:spacing w:val="-3"/>
        </w:rPr>
        <w:t xml:space="preserve"> </w:t>
      </w:r>
      <w:r>
        <w:rPr>
          <w:rFonts w:ascii="Calibri"/>
          <w:spacing w:val="62"/>
          <w:u w:val="single"/>
        </w:rPr>
        <w:t xml:space="preserve">  </w:t>
      </w:r>
      <w:r>
        <w:rPr>
          <w:rFonts w:ascii="Calibri"/>
          <w:u w:val="single"/>
        </w:rPr>
        <w:tab/>
      </w:r>
      <w:r>
        <w:rPr>
          <w:rFonts w:ascii="Calibri"/>
          <w:spacing w:val="-5"/>
        </w:rPr>
        <w:t xml:space="preserve"> </w:t>
      </w:r>
      <w:r>
        <w:rPr>
          <w:rFonts w:ascii="Calibri"/>
          <w:spacing w:val="-5"/>
        </w:rPr>
        <w:t>20</w:t>
      </w:r>
      <w:r>
        <w:rPr>
          <w:rFonts w:ascii="Calibri"/>
          <w:u w:val="single"/>
        </w:rPr>
        <w:tab/>
      </w:r>
    </w:p>
    <w:p w14:paraId="4BAD0201" w14:textId="77777777" w:rsidR="00F61B4F" w:rsidRPr="00FE0443" w:rsidRDefault="00F61B4F" w:rsidP="00B37526">
      <w:pPr>
        <w:jc w:val="both"/>
        <w:rPr>
          <w:rFonts w:ascii="Arial" w:hAnsi="Arial" w:cs="Arial"/>
          <w:b/>
          <w:bCs/>
        </w:rPr>
      </w:pPr>
    </w:p>
    <w:sectPr w:rsidR="00F61B4F" w:rsidRPr="00FE0443" w:rsidSect="00B375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4653DF" w14:textId="77777777" w:rsidR="00AD481C" w:rsidRDefault="00AD481C" w:rsidP="0054049C">
      <w:pPr>
        <w:spacing w:after="0" w:line="240" w:lineRule="auto"/>
      </w:pPr>
      <w:r>
        <w:separator/>
      </w:r>
    </w:p>
  </w:endnote>
  <w:endnote w:type="continuationSeparator" w:id="0">
    <w:p w14:paraId="373E5194" w14:textId="77777777" w:rsidR="00AD481C" w:rsidRDefault="00AD481C" w:rsidP="00540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78BD7" w14:textId="77777777" w:rsidR="00D81C06" w:rsidRDefault="00D81C06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97E6A" w14:textId="77777777" w:rsidR="00D81C06" w:rsidRDefault="00D81C06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9AF01" w14:textId="77777777" w:rsidR="00D81C06" w:rsidRDefault="00D81C0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D3A9D" w14:textId="77777777" w:rsidR="00AD481C" w:rsidRDefault="00AD481C" w:rsidP="0054049C">
      <w:pPr>
        <w:spacing w:after="0" w:line="240" w:lineRule="auto"/>
      </w:pPr>
      <w:r>
        <w:separator/>
      </w:r>
    </w:p>
  </w:footnote>
  <w:footnote w:type="continuationSeparator" w:id="0">
    <w:p w14:paraId="28907B25" w14:textId="77777777" w:rsidR="00AD481C" w:rsidRDefault="00AD481C" w:rsidP="00540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53732" w14:textId="77777777" w:rsidR="00D81C06" w:rsidRDefault="00D81C06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EBB11" w14:textId="77777777" w:rsidR="00B37526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rFonts w:cs="Arial"/>
        <w:bCs/>
        <w:sz w:val="15"/>
        <w:szCs w:val="15"/>
      </w:rPr>
    </w:pPr>
    <w:bookmarkStart w:id="0" w:name="_Hlk213926256"/>
    <w:bookmarkStart w:id="1" w:name="_Hlk213926257"/>
    <w:bookmarkStart w:id="2" w:name="_Hlk214961374"/>
    <w:r>
      <w:rPr>
        <w:noProof/>
        <w:color w:val="000000"/>
        <w:lang w:eastAsia="ca-ES"/>
      </w:rPr>
      <w:drawing>
        <wp:anchor distT="0" distB="0" distL="114300" distR="114300" simplePos="0" relativeHeight="251659264" behindDoc="0" locked="0" layoutInCell="1" hidden="0" allowOverlap="1" wp14:anchorId="6BD605BA" wp14:editId="1A5CFF37">
          <wp:simplePos x="0" y="0"/>
          <wp:positionH relativeFrom="page">
            <wp:posOffset>1101090</wp:posOffset>
          </wp:positionH>
          <wp:positionV relativeFrom="page">
            <wp:posOffset>329565</wp:posOffset>
          </wp:positionV>
          <wp:extent cx="1265555" cy="257810"/>
          <wp:effectExtent l="0" t="0" r="0" b="889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555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00EB7A8F" w14:textId="77777777" w:rsidR="00B37526" w:rsidRPr="0021378A" w:rsidRDefault="00B37526" w:rsidP="00B3752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rPr>
        <w:rFonts w:cs="Arial"/>
        <w:bCs/>
        <w:sz w:val="15"/>
        <w:szCs w:val="15"/>
      </w:rPr>
    </w:pPr>
    <w:r w:rsidRPr="0021378A">
      <w:rPr>
        <w:rFonts w:cs="Arial"/>
        <w:bCs/>
        <w:sz w:val="15"/>
        <w:szCs w:val="15"/>
      </w:rPr>
      <w:t>Direcció de Serveis d'Urgències i Emergències Socials i Habitatge</w:t>
    </w:r>
  </w:p>
  <w:p w14:paraId="64C96B55" w14:textId="77777777" w:rsidR="00B37526" w:rsidRPr="00AA509E" w:rsidRDefault="00B37526" w:rsidP="00B37526">
    <w:pPr>
      <w:spacing w:after="0" w:line="240" w:lineRule="auto"/>
      <w:rPr>
        <w:rFonts w:eastAsiaTheme="minorEastAsia" w:cs="Arial"/>
        <w:bCs/>
        <w:color w:val="000000" w:themeColor="text1"/>
        <w:sz w:val="15"/>
        <w:szCs w:val="15"/>
        <w:lang w:eastAsia="ca-ES"/>
      </w:rPr>
    </w:pPr>
    <w:r w:rsidRPr="00AA509E">
      <w:rPr>
        <w:rFonts w:eastAsiaTheme="minorEastAsia" w:cs="Arial"/>
        <w:bCs/>
        <w:color w:val="000000" w:themeColor="text1"/>
        <w:sz w:val="15"/>
        <w:szCs w:val="15"/>
        <w:lang w:eastAsia="ca-ES"/>
      </w:rPr>
      <w:t>Institut Municipal de Serveis Socials (IMSS)</w:t>
    </w:r>
    <w:r w:rsidRPr="00AA509E">
      <w:rPr>
        <w:bCs/>
        <w:noProof/>
        <w:lang w:val="es-ES" w:eastAsia="ca-ES"/>
      </w:rPr>
      <w:t xml:space="preserve"> </w:t>
    </w:r>
  </w:p>
  <w:bookmarkEnd w:id="0"/>
  <w:bookmarkEnd w:id="1"/>
  <w:p w14:paraId="1E277C3E" w14:textId="77777777" w:rsidR="00B37526" w:rsidRDefault="00B37526" w:rsidP="00B37526">
    <w:pPr>
      <w:pStyle w:val="Capalera"/>
    </w:pPr>
  </w:p>
  <w:bookmarkEnd w:id="2"/>
  <w:p w14:paraId="08F035E8" w14:textId="77777777" w:rsidR="00B37526" w:rsidRDefault="00B37526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2F965" w14:textId="77777777" w:rsidR="00D81C06" w:rsidRDefault="00D81C06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6703A"/>
    <w:multiLevelType w:val="hybridMultilevel"/>
    <w:tmpl w:val="DEA87D32"/>
    <w:lvl w:ilvl="0" w:tplc="64048434">
      <w:start w:val="1"/>
      <w:numFmt w:val="decimal"/>
      <w:lvlText w:val="%1."/>
      <w:lvlJc w:val="left"/>
      <w:pPr>
        <w:ind w:left="363" w:hanging="360"/>
      </w:pPr>
      <w:rPr>
        <w:rFonts w:ascii="Arial" w:eastAsia="Calibri" w:hAnsi="Arial" w:cs="Times New Roman"/>
      </w:rPr>
    </w:lvl>
    <w:lvl w:ilvl="1" w:tplc="04030019" w:tentative="1">
      <w:start w:val="1"/>
      <w:numFmt w:val="lowerLetter"/>
      <w:lvlText w:val="%2."/>
      <w:lvlJc w:val="left"/>
      <w:pPr>
        <w:ind w:left="1083" w:hanging="360"/>
      </w:pPr>
    </w:lvl>
    <w:lvl w:ilvl="2" w:tplc="0403001B" w:tentative="1">
      <w:start w:val="1"/>
      <w:numFmt w:val="lowerRoman"/>
      <w:lvlText w:val="%3."/>
      <w:lvlJc w:val="right"/>
      <w:pPr>
        <w:ind w:left="1803" w:hanging="180"/>
      </w:pPr>
    </w:lvl>
    <w:lvl w:ilvl="3" w:tplc="0403000F" w:tentative="1">
      <w:start w:val="1"/>
      <w:numFmt w:val="decimal"/>
      <w:lvlText w:val="%4."/>
      <w:lvlJc w:val="left"/>
      <w:pPr>
        <w:ind w:left="2523" w:hanging="360"/>
      </w:pPr>
    </w:lvl>
    <w:lvl w:ilvl="4" w:tplc="04030019" w:tentative="1">
      <w:start w:val="1"/>
      <w:numFmt w:val="lowerLetter"/>
      <w:lvlText w:val="%5."/>
      <w:lvlJc w:val="left"/>
      <w:pPr>
        <w:ind w:left="3243" w:hanging="360"/>
      </w:pPr>
    </w:lvl>
    <w:lvl w:ilvl="5" w:tplc="0403001B" w:tentative="1">
      <w:start w:val="1"/>
      <w:numFmt w:val="lowerRoman"/>
      <w:lvlText w:val="%6."/>
      <w:lvlJc w:val="right"/>
      <w:pPr>
        <w:ind w:left="3963" w:hanging="180"/>
      </w:pPr>
    </w:lvl>
    <w:lvl w:ilvl="6" w:tplc="0403000F" w:tentative="1">
      <w:start w:val="1"/>
      <w:numFmt w:val="decimal"/>
      <w:lvlText w:val="%7."/>
      <w:lvlJc w:val="left"/>
      <w:pPr>
        <w:ind w:left="4683" w:hanging="360"/>
      </w:pPr>
    </w:lvl>
    <w:lvl w:ilvl="7" w:tplc="04030019" w:tentative="1">
      <w:start w:val="1"/>
      <w:numFmt w:val="lowerLetter"/>
      <w:lvlText w:val="%8."/>
      <w:lvlJc w:val="left"/>
      <w:pPr>
        <w:ind w:left="5403" w:hanging="360"/>
      </w:pPr>
    </w:lvl>
    <w:lvl w:ilvl="8" w:tplc="0403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 w15:restartNumberingAfterBreak="0">
    <w:nsid w:val="02465797"/>
    <w:multiLevelType w:val="multilevel"/>
    <w:tmpl w:val="2C2E5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3674DA"/>
    <w:multiLevelType w:val="hybridMultilevel"/>
    <w:tmpl w:val="54884128"/>
    <w:lvl w:ilvl="0" w:tplc="DEFE43E6">
      <w:start w:val="4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7C678E"/>
    <w:multiLevelType w:val="hybridMultilevel"/>
    <w:tmpl w:val="2226512E"/>
    <w:lvl w:ilvl="0" w:tplc="BC9883F6">
      <w:start w:val="2"/>
      <w:numFmt w:val="bullet"/>
      <w:lvlText w:val="-"/>
      <w:lvlJc w:val="left"/>
      <w:pPr>
        <w:ind w:left="503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4" w15:restartNumberingAfterBreak="0">
    <w:nsid w:val="1BA370B4"/>
    <w:multiLevelType w:val="hybridMultilevel"/>
    <w:tmpl w:val="97B8095A"/>
    <w:lvl w:ilvl="0" w:tplc="0403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9141AB9"/>
    <w:multiLevelType w:val="multilevel"/>
    <w:tmpl w:val="C85E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F46329"/>
    <w:multiLevelType w:val="hybridMultilevel"/>
    <w:tmpl w:val="E4B8007A"/>
    <w:lvl w:ilvl="0" w:tplc="C06687EC">
      <w:numFmt w:val="bullet"/>
      <w:lvlText w:val="-"/>
      <w:lvlJc w:val="left"/>
      <w:pPr>
        <w:ind w:left="863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0DBAEBC0">
      <w:numFmt w:val="bullet"/>
      <w:lvlText w:val="•"/>
      <w:lvlJc w:val="left"/>
      <w:pPr>
        <w:ind w:left="1681" w:hanging="360"/>
      </w:pPr>
      <w:rPr>
        <w:rFonts w:hint="default"/>
        <w:lang w:val="ca-ES" w:eastAsia="en-US" w:bidi="ar-SA"/>
      </w:rPr>
    </w:lvl>
    <w:lvl w:ilvl="2" w:tplc="C8A4B3EC">
      <w:numFmt w:val="bullet"/>
      <w:lvlText w:val="•"/>
      <w:lvlJc w:val="left"/>
      <w:pPr>
        <w:ind w:left="2502" w:hanging="360"/>
      </w:pPr>
      <w:rPr>
        <w:rFonts w:hint="default"/>
        <w:lang w:val="ca-ES" w:eastAsia="en-US" w:bidi="ar-SA"/>
      </w:rPr>
    </w:lvl>
    <w:lvl w:ilvl="3" w:tplc="D15C466E">
      <w:numFmt w:val="bullet"/>
      <w:lvlText w:val="•"/>
      <w:lvlJc w:val="left"/>
      <w:pPr>
        <w:ind w:left="3323" w:hanging="360"/>
      </w:pPr>
      <w:rPr>
        <w:rFonts w:hint="default"/>
        <w:lang w:val="ca-ES" w:eastAsia="en-US" w:bidi="ar-SA"/>
      </w:rPr>
    </w:lvl>
    <w:lvl w:ilvl="4" w:tplc="6C50DA0E">
      <w:numFmt w:val="bullet"/>
      <w:lvlText w:val="•"/>
      <w:lvlJc w:val="left"/>
      <w:pPr>
        <w:ind w:left="4144" w:hanging="360"/>
      </w:pPr>
      <w:rPr>
        <w:rFonts w:hint="default"/>
        <w:lang w:val="ca-ES" w:eastAsia="en-US" w:bidi="ar-SA"/>
      </w:rPr>
    </w:lvl>
    <w:lvl w:ilvl="5" w:tplc="EA345DB6">
      <w:numFmt w:val="bullet"/>
      <w:lvlText w:val="•"/>
      <w:lvlJc w:val="left"/>
      <w:pPr>
        <w:ind w:left="4966" w:hanging="360"/>
      </w:pPr>
      <w:rPr>
        <w:rFonts w:hint="default"/>
        <w:lang w:val="ca-ES" w:eastAsia="en-US" w:bidi="ar-SA"/>
      </w:rPr>
    </w:lvl>
    <w:lvl w:ilvl="6" w:tplc="617EB26C">
      <w:numFmt w:val="bullet"/>
      <w:lvlText w:val="•"/>
      <w:lvlJc w:val="left"/>
      <w:pPr>
        <w:ind w:left="5787" w:hanging="360"/>
      </w:pPr>
      <w:rPr>
        <w:rFonts w:hint="default"/>
        <w:lang w:val="ca-ES" w:eastAsia="en-US" w:bidi="ar-SA"/>
      </w:rPr>
    </w:lvl>
    <w:lvl w:ilvl="7" w:tplc="66206D20">
      <w:numFmt w:val="bullet"/>
      <w:lvlText w:val="•"/>
      <w:lvlJc w:val="left"/>
      <w:pPr>
        <w:ind w:left="6608" w:hanging="360"/>
      </w:pPr>
      <w:rPr>
        <w:rFonts w:hint="default"/>
        <w:lang w:val="ca-ES" w:eastAsia="en-US" w:bidi="ar-SA"/>
      </w:rPr>
    </w:lvl>
    <w:lvl w:ilvl="8" w:tplc="F53A68E4">
      <w:numFmt w:val="bullet"/>
      <w:lvlText w:val="•"/>
      <w:lvlJc w:val="left"/>
      <w:pPr>
        <w:ind w:left="7429" w:hanging="360"/>
      </w:pPr>
      <w:rPr>
        <w:rFonts w:hint="default"/>
        <w:lang w:val="ca-ES" w:eastAsia="en-US" w:bidi="ar-SA"/>
      </w:rPr>
    </w:lvl>
  </w:abstractNum>
  <w:abstractNum w:abstractNumId="7" w15:restartNumberingAfterBreak="0">
    <w:nsid w:val="34D926D6"/>
    <w:multiLevelType w:val="multilevel"/>
    <w:tmpl w:val="2AFA2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A03CDB"/>
    <w:multiLevelType w:val="hybridMultilevel"/>
    <w:tmpl w:val="69CC3FC2"/>
    <w:lvl w:ilvl="0" w:tplc="8FB6BDD6">
      <w:start w:val="1"/>
      <w:numFmt w:val="lowerLetter"/>
      <w:lvlText w:val="%1)"/>
      <w:lvlJc w:val="left"/>
      <w:pPr>
        <w:ind w:left="360" w:hanging="360"/>
      </w:pPr>
      <w:rPr>
        <w:rFonts w:hint="eastAsia"/>
        <w:b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110C3F"/>
    <w:multiLevelType w:val="multilevel"/>
    <w:tmpl w:val="23A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A465D8"/>
    <w:multiLevelType w:val="multilevel"/>
    <w:tmpl w:val="AB8EE1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B2071D"/>
    <w:multiLevelType w:val="multilevel"/>
    <w:tmpl w:val="496C3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260A57"/>
    <w:multiLevelType w:val="multilevel"/>
    <w:tmpl w:val="DB781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D10592"/>
    <w:multiLevelType w:val="multilevel"/>
    <w:tmpl w:val="A95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D573FB"/>
    <w:multiLevelType w:val="hybridMultilevel"/>
    <w:tmpl w:val="8C6C8D30"/>
    <w:lvl w:ilvl="0" w:tplc="A3CA167A">
      <w:start w:val="2"/>
      <w:numFmt w:val="bullet"/>
      <w:lvlText w:val="-"/>
      <w:lvlJc w:val="left"/>
      <w:pPr>
        <w:ind w:left="720" w:hanging="360"/>
      </w:pPr>
      <w:rPr>
        <w:rFonts w:ascii="MS Gothic" w:eastAsia="MS Gothic" w:hAnsi="MS Gothic" w:cs="Times New Roman" w:hint="eastAsia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2512F1"/>
    <w:multiLevelType w:val="hybridMultilevel"/>
    <w:tmpl w:val="165059A2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15A5B09"/>
    <w:multiLevelType w:val="hybridMultilevel"/>
    <w:tmpl w:val="8BB62E66"/>
    <w:lvl w:ilvl="0" w:tplc="795E945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7A307D"/>
    <w:multiLevelType w:val="multilevel"/>
    <w:tmpl w:val="E3D26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644"/>
        </w:tabs>
        <w:ind w:left="64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92999492">
    <w:abstractNumId w:val="12"/>
  </w:num>
  <w:num w:numId="2" w16cid:durableId="31728634">
    <w:abstractNumId w:val="10"/>
  </w:num>
  <w:num w:numId="3" w16cid:durableId="2002274696">
    <w:abstractNumId w:val="11"/>
  </w:num>
  <w:num w:numId="4" w16cid:durableId="315915533">
    <w:abstractNumId w:val="1"/>
  </w:num>
  <w:num w:numId="5" w16cid:durableId="938366593">
    <w:abstractNumId w:val="5"/>
  </w:num>
  <w:num w:numId="6" w16cid:durableId="1890607762">
    <w:abstractNumId w:val="13"/>
  </w:num>
  <w:num w:numId="7" w16cid:durableId="192575992">
    <w:abstractNumId w:val="7"/>
  </w:num>
  <w:num w:numId="8" w16cid:durableId="246499806">
    <w:abstractNumId w:val="17"/>
  </w:num>
  <w:num w:numId="9" w16cid:durableId="161508318">
    <w:abstractNumId w:val="9"/>
  </w:num>
  <w:num w:numId="10" w16cid:durableId="662201901">
    <w:abstractNumId w:val="0"/>
  </w:num>
  <w:num w:numId="11" w16cid:durableId="1682586431">
    <w:abstractNumId w:val="16"/>
  </w:num>
  <w:num w:numId="12" w16cid:durableId="1945651307">
    <w:abstractNumId w:val="3"/>
  </w:num>
  <w:num w:numId="13" w16cid:durableId="1801069776">
    <w:abstractNumId w:val="14"/>
  </w:num>
  <w:num w:numId="14" w16cid:durableId="1980264436">
    <w:abstractNumId w:val="8"/>
  </w:num>
  <w:num w:numId="15" w16cid:durableId="1901403694">
    <w:abstractNumId w:val="2"/>
  </w:num>
  <w:num w:numId="16" w16cid:durableId="855726209">
    <w:abstractNumId w:val="15"/>
  </w:num>
  <w:num w:numId="17" w16cid:durableId="1591087603">
    <w:abstractNumId w:val="4"/>
  </w:num>
  <w:num w:numId="18" w16cid:durableId="50983515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CEE"/>
    <w:rsid w:val="00073689"/>
    <w:rsid w:val="00117966"/>
    <w:rsid w:val="00154D25"/>
    <w:rsid w:val="00162440"/>
    <w:rsid w:val="002632F8"/>
    <w:rsid w:val="002C49EC"/>
    <w:rsid w:val="00306926"/>
    <w:rsid w:val="003C7AB5"/>
    <w:rsid w:val="003E3457"/>
    <w:rsid w:val="00441CEE"/>
    <w:rsid w:val="004C016C"/>
    <w:rsid w:val="004D06CC"/>
    <w:rsid w:val="0054049C"/>
    <w:rsid w:val="00567C41"/>
    <w:rsid w:val="005E5BCC"/>
    <w:rsid w:val="007D7152"/>
    <w:rsid w:val="0097349E"/>
    <w:rsid w:val="009A1EF5"/>
    <w:rsid w:val="00A05449"/>
    <w:rsid w:val="00AB66D5"/>
    <w:rsid w:val="00AD481C"/>
    <w:rsid w:val="00B21548"/>
    <w:rsid w:val="00B37526"/>
    <w:rsid w:val="00B70340"/>
    <w:rsid w:val="00B7256C"/>
    <w:rsid w:val="00BD249B"/>
    <w:rsid w:val="00BF3898"/>
    <w:rsid w:val="00C044D6"/>
    <w:rsid w:val="00C9707D"/>
    <w:rsid w:val="00CA3F30"/>
    <w:rsid w:val="00D20577"/>
    <w:rsid w:val="00D323D1"/>
    <w:rsid w:val="00D81C06"/>
    <w:rsid w:val="00E62377"/>
    <w:rsid w:val="00ED1949"/>
    <w:rsid w:val="00F075D9"/>
    <w:rsid w:val="00F604C6"/>
    <w:rsid w:val="00F61B4F"/>
    <w:rsid w:val="00FB519C"/>
    <w:rsid w:val="00FE0443"/>
    <w:rsid w:val="00FF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F2E4192"/>
  <w15:docId w15:val="{9BA68E16-659F-4ABF-83E8-9D286E963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441C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441C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41C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441C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441C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441C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441C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441C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441C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441C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441C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441C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441CE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441CE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441CE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441CE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441CE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441CE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441C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441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441C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441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41C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441CE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1"/>
    <w:qFormat/>
    <w:rsid w:val="00441CEE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441CE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441C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441CE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441CEE"/>
    <w:rPr>
      <w:b/>
      <w:bCs/>
      <w:smallCaps/>
      <w:color w:val="0F4761" w:themeColor="accent1" w:themeShade="BF"/>
      <w:spacing w:val="5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54049C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54049C"/>
    <w:rPr>
      <w:sz w:val="20"/>
      <w:szCs w:val="20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54049C"/>
    <w:rPr>
      <w:vertAlign w:val="superscript"/>
    </w:rPr>
  </w:style>
  <w:style w:type="paragraph" w:styleId="Textindependent">
    <w:name w:val="Body Text"/>
    <w:basedOn w:val="Normal"/>
    <w:link w:val="TextindependentCar"/>
    <w:uiPriority w:val="1"/>
    <w:qFormat/>
    <w:rsid w:val="00567C41"/>
    <w:pPr>
      <w:spacing w:after="0" w:line="240" w:lineRule="auto"/>
    </w:pPr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character" w:customStyle="1" w:styleId="TextindependentCar">
    <w:name w:val="Text independent Car"/>
    <w:basedOn w:val="Lletraperdefectedelpargraf"/>
    <w:link w:val="Textindependent"/>
    <w:uiPriority w:val="1"/>
    <w:rsid w:val="00567C41"/>
    <w:rPr>
      <w:rFonts w:ascii="Microsoft Sans Serif" w:eastAsia="Microsoft Sans Serif" w:hAnsi="Microsoft Sans Serif" w:cs="Microsoft Sans Serif"/>
      <w:kern w:val="0"/>
      <w:sz w:val="22"/>
      <w:szCs w:val="22"/>
      <w14:ligatures w14:val="none"/>
    </w:rPr>
  </w:style>
  <w:style w:type="table" w:styleId="Taulaambquadrcula">
    <w:name w:val="Table Grid"/>
    <w:basedOn w:val="Taulanormal"/>
    <w:uiPriority w:val="59"/>
    <w:rsid w:val="00567C41"/>
    <w:pPr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">
    <w:name w:val="Hyperlink"/>
    <w:basedOn w:val="Lletraperdefectedelpargraf"/>
    <w:unhideWhenUsed/>
    <w:rsid w:val="00B21548"/>
    <w:rPr>
      <w:color w:val="467886" w:themeColor="hyperlink"/>
      <w:u w:val="single"/>
    </w:rPr>
  </w:style>
  <w:style w:type="character" w:customStyle="1" w:styleId="Mencisenseresoldre1">
    <w:name w:val="Menció sense resoldre1"/>
    <w:basedOn w:val="Lletraperdefectedelpargraf"/>
    <w:uiPriority w:val="99"/>
    <w:semiHidden/>
    <w:unhideWhenUsed/>
    <w:rsid w:val="00B21548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162440"/>
    <w:pPr>
      <w:spacing w:after="0" w:line="240" w:lineRule="auto"/>
    </w:pPr>
    <w:rPr>
      <w:rFonts w:ascii="Arial" w:eastAsia="Calibri" w:hAnsi="Arial" w:cs="Times New Roman"/>
      <w:kern w:val="0"/>
      <w:sz w:val="20"/>
      <w:szCs w:val="22"/>
      <w:lang w:val="en-US"/>
      <w14:ligatures w14:val="none"/>
    </w:rPr>
  </w:style>
  <w:style w:type="character" w:styleId="Textdelcontenidor">
    <w:name w:val="Placeholder Text"/>
    <w:basedOn w:val="Lletraperdefectedelpargraf"/>
    <w:uiPriority w:val="99"/>
    <w:semiHidden/>
    <w:rsid w:val="00162440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E5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5E5BCC"/>
    <w:rPr>
      <w:rFonts w:ascii="Tahoma" w:hAnsi="Tahoma" w:cs="Tahoma"/>
      <w:sz w:val="16"/>
      <w:szCs w:val="16"/>
    </w:rPr>
  </w:style>
  <w:style w:type="paragraph" w:styleId="Capalera">
    <w:name w:val="header"/>
    <w:basedOn w:val="Normal"/>
    <w:link w:val="Capalera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073689"/>
  </w:style>
  <w:style w:type="paragraph" w:styleId="Peu">
    <w:name w:val="footer"/>
    <w:basedOn w:val="Normal"/>
    <w:link w:val="PeuCar"/>
    <w:uiPriority w:val="99"/>
    <w:unhideWhenUsed/>
    <w:rsid w:val="000736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0736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4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1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7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2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32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09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E26E9E-69F5-4A95-BD06-6C3CE7998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PALMA ROSANES, LARA</dc:creator>
  <cp:keywords/>
  <dc:description/>
  <cp:lastModifiedBy>PALMA ROSANES, LARA</cp:lastModifiedBy>
  <cp:revision>9</cp:revision>
  <dcterms:created xsi:type="dcterms:W3CDTF">2025-11-13T10:38:00Z</dcterms:created>
  <dcterms:modified xsi:type="dcterms:W3CDTF">2025-11-25T10:10:00Z</dcterms:modified>
</cp:coreProperties>
</file>