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480" w:rsidRDefault="004C53CF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480" w:rsidRDefault="004C53CF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C81480" w:rsidRDefault="004C53CF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C81480" w:rsidRDefault="00C81480">
      <w:pPr>
        <w:pStyle w:val="Textindependent"/>
        <w:rPr>
          <w:rFonts w:ascii="Arial"/>
          <w:i/>
        </w:rPr>
      </w:pPr>
    </w:p>
    <w:p w:rsidR="00C81480" w:rsidRDefault="004C53CF">
      <w:pPr>
        <w:pStyle w:val="Ttol"/>
        <w:spacing w:before="232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4</w:t>
      </w:r>
    </w:p>
    <w:p w:rsidR="00C81480" w:rsidRDefault="004C53CF">
      <w:pPr>
        <w:pStyle w:val="Ttol"/>
        <w:ind w:right="1777"/>
      </w:pPr>
      <w:r>
        <w:t>DOCUMENT</w:t>
      </w:r>
      <w:r>
        <w:rPr>
          <w:spacing w:val="-5"/>
        </w:rPr>
        <w:t xml:space="preserve"> </w:t>
      </w:r>
      <w:r>
        <w:t>D’OFERTA</w:t>
      </w:r>
      <w:r>
        <w:rPr>
          <w:spacing w:val="-5"/>
        </w:rPr>
        <w:t xml:space="preserve"> </w:t>
      </w:r>
      <w:r>
        <w:rPr>
          <w:spacing w:val="-2"/>
        </w:rPr>
        <w:t>ECONÒMICA</w:t>
      </w:r>
    </w:p>
    <w:p w:rsidR="00C81480" w:rsidRDefault="00C81480">
      <w:pPr>
        <w:pStyle w:val="Textindependent"/>
        <w:spacing w:before="2"/>
        <w:rPr>
          <w:b/>
          <w:sz w:val="40"/>
        </w:rPr>
      </w:pPr>
    </w:p>
    <w:p w:rsidR="00C81480" w:rsidRDefault="004C53CF">
      <w:pPr>
        <w:pStyle w:val="Textindependent"/>
        <w:ind w:left="118" w:right="111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..., amb</w:t>
      </w:r>
      <w:r>
        <w:rPr>
          <w:spacing w:val="-1"/>
        </w:rPr>
        <w:t xml:space="preserve"> </w:t>
      </w:r>
      <w:r>
        <w:t>NIF núm.</w:t>
      </w:r>
      <w:r>
        <w:rPr>
          <w:spacing w:val="-1"/>
        </w:rPr>
        <w:t xml:space="preserve"> </w:t>
      </w:r>
      <w:r>
        <w:t>... ,</w:t>
      </w:r>
      <w:r>
        <w:rPr>
          <w:spacing w:val="73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C81480" w:rsidRDefault="004C53CF">
      <w:pPr>
        <w:pStyle w:val="Textindependent"/>
        <w:spacing w:before="1"/>
        <w:ind w:left="118" w:right="105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del contracte amb </w:t>
      </w:r>
      <w:r>
        <w:rPr>
          <w:i/>
        </w:rPr>
        <w:t xml:space="preserve">número d’expedient 22000103 </w:t>
      </w:r>
      <w:r>
        <w:t xml:space="preserve">que té per objecte la integració dels actuals drets d’ús de llicències de programari </w:t>
      </w:r>
      <w:proofErr w:type="spellStart"/>
      <w:r>
        <w:t>Autodesk</w:t>
      </w:r>
      <w:proofErr w:type="spellEnd"/>
      <w:r>
        <w:t xml:space="preserve"> de diferents organismes i sectors de l’Ajuntament de Barcelona i la subscripció en modalitat d’a</w:t>
      </w:r>
      <w:r>
        <w:t xml:space="preserve">dquisició de dret d’ús de noves llicències de programari </w:t>
      </w:r>
      <w:proofErr w:type="spellStart"/>
      <w:r>
        <w:t>Autodesk</w:t>
      </w:r>
      <w:proofErr w:type="spellEnd"/>
      <w:r>
        <w:t xml:space="preserve"> per a l’Ajuntament de Barcelona, amb mesures de contractació sostenible, es compromet a realitzar-lo amb subjecció al plec de clàusules administratives particulars i al de prescripcions tècn</w:t>
      </w:r>
      <w:r>
        <w:t>iques pel preu de ...... (IVA</w:t>
      </w:r>
      <w:r>
        <w:rPr>
          <w:spacing w:val="35"/>
        </w:rPr>
        <w:t xml:space="preserve"> </w:t>
      </w:r>
      <w:r>
        <w:t>exclòs)</w:t>
      </w:r>
      <w:r>
        <w:rPr>
          <w:spacing w:val="80"/>
        </w:rPr>
        <w:t xml:space="preserve"> </w:t>
      </w:r>
      <w:r>
        <w:t>(en lletres i xifres) amb el següent desglossament:</w:t>
      </w:r>
    </w:p>
    <w:p w:rsidR="00C81480" w:rsidRDefault="00C81480">
      <w:pPr>
        <w:pStyle w:val="Textindependent"/>
        <w:rPr>
          <w:sz w:val="24"/>
        </w:rPr>
      </w:pPr>
    </w:p>
    <w:p w:rsidR="00C81480" w:rsidRDefault="004C53CF">
      <w:pPr>
        <w:spacing w:before="170"/>
        <w:ind w:left="118"/>
        <w:jc w:val="both"/>
        <w:rPr>
          <w:b/>
          <w:sz w:val="18"/>
        </w:rPr>
      </w:pPr>
      <w:r>
        <w:rPr>
          <w:b/>
          <w:sz w:val="18"/>
        </w:rPr>
        <w:t>CA1.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OFERTA</w:t>
      </w:r>
      <w:r>
        <w:rPr>
          <w:b/>
          <w:spacing w:val="-3"/>
          <w:sz w:val="18"/>
        </w:rPr>
        <w:t xml:space="preserve"> </w:t>
      </w:r>
      <w:r>
        <w:rPr>
          <w:b/>
          <w:spacing w:val="-2"/>
          <w:sz w:val="18"/>
        </w:rPr>
        <w:t>ECONÒMICA</w:t>
      </w:r>
    </w:p>
    <w:p w:rsidR="00C81480" w:rsidRDefault="00C81480">
      <w:pPr>
        <w:pStyle w:val="Textindependent"/>
        <w:rPr>
          <w:b/>
        </w:rPr>
      </w:pPr>
    </w:p>
    <w:p w:rsidR="00C81480" w:rsidRDefault="00C81480">
      <w:pPr>
        <w:pStyle w:val="Textindependent"/>
        <w:spacing w:before="10"/>
        <w:rPr>
          <w:b/>
          <w:sz w:val="15"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C81480">
        <w:trPr>
          <w:trHeight w:val="433"/>
        </w:trPr>
        <w:tc>
          <w:tcPr>
            <w:tcW w:w="2396" w:type="dxa"/>
          </w:tcPr>
          <w:p w:rsidR="00C81480" w:rsidRDefault="00C81480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C81480" w:rsidRDefault="004C53CF">
            <w:pPr>
              <w:pStyle w:val="TableParagraph"/>
              <w:spacing w:before="109"/>
              <w:ind w:right="27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C81480" w:rsidRDefault="004C53CF">
            <w:pPr>
              <w:pStyle w:val="TableParagraph"/>
              <w:tabs>
                <w:tab w:val="left" w:leader="dot" w:pos="642"/>
              </w:tabs>
              <w:spacing w:before="109"/>
              <w:ind w:right="27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C81480">
        <w:trPr>
          <w:trHeight w:val="399"/>
        </w:trPr>
        <w:tc>
          <w:tcPr>
            <w:tcW w:w="2396" w:type="dxa"/>
          </w:tcPr>
          <w:p w:rsidR="00C81480" w:rsidRDefault="004C53CF">
            <w:pPr>
              <w:pStyle w:val="TableParagraph"/>
              <w:tabs>
                <w:tab w:val="left" w:leader="dot" w:pos="1786"/>
              </w:tabs>
              <w:ind w:left="323"/>
              <w:jc w:val="left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C81480" w:rsidRDefault="004C53CF">
            <w:pPr>
              <w:pStyle w:val="TableParagraph"/>
              <w:ind w:right="27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C81480" w:rsidRDefault="004C53CF">
            <w:pPr>
              <w:pStyle w:val="TableParagraph"/>
              <w:ind w:right="25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C81480">
        <w:trPr>
          <w:trHeight w:val="402"/>
        </w:trPr>
        <w:tc>
          <w:tcPr>
            <w:tcW w:w="2396" w:type="dxa"/>
          </w:tcPr>
          <w:p w:rsidR="00C81480" w:rsidRDefault="00C81480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C81480" w:rsidRDefault="004C53CF">
            <w:pPr>
              <w:pStyle w:val="TableParagraph"/>
              <w:spacing w:before="94"/>
              <w:ind w:right="26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C81480" w:rsidRDefault="004C53CF">
            <w:pPr>
              <w:pStyle w:val="TableParagraph"/>
              <w:spacing w:before="94"/>
              <w:ind w:right="25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C81480" w:rsidRDefault="00C81480">
      <w:pPr>
        <w:pStyle w:val="Textindependent"/>
        <w:rPr>
          <w:b/>
          <w:sz w:val="12"/>
        </w:rPr>
      </w:pPr>
    </w:p>
    <w:p w:rsidR="00C81480" w:rsidRDefault="004C53CF">
      <w:pPr>
        <w:spacing w:before="101"/>
        <w:ind w:left="118" w:right="245"/>
        <w:jc w:val="both"/>
        <w:rPr>
          <w:i/>
          <w:sz w:val="16"/>
        </w:rPr>
      </w:pPr>
      <w:r>
        <w:rPr>
          <w:i/>
          <w:sz w:val="16"/>
          <w:u w:val="single"/>
        </w:rPr>
        <w:t>*L’import resultant serà el que determinarà l’empresa licitadora a través del full Excel que s’adjunta al present PCAP</w:t>
      </w:r>
      <w:r>
        <w:rPr>
          <w:i/>
          <w:sz w:val="16"/>
        </w:rPr>
        <w:t xml:space="preserve"> </w:t>
      </w:r>
      <w:r>
        <w:rPr>
          <w:i/>
          <w:sz w:val="16"/>
          <w:u w:val="single"/>
        </w:rPr>
        <w:t>“Model oferta global contracte subscripció de dret d'ús de programari Autodesk.xlsx” pestanya CA2. Resultat oferta</w:t>
      </w:r>
      <w:r>
        <w:rPr>
          <w:i/>
          <w:sz w:val="16"/>
        </w:rPr>
        <w:t xml:space="preserve"> </w:t>
      </w:r>
      <w:r>
        <w:rPr>
          <w:i/>
          <w:spacing w:val="-2"/>
          <w:sz w:val="16"/>
          <w:u w:val="single"/>
        </w:rPr>
        <w:t>global.</w:t>
      </w:r>
    </w:p>
    <w:p w:rsidR="00C81480" w:rsidRDefault="00C81480">
      <w:pPr>
        <w:pStyle w:val="Textindependent"/>
        <w:spacing w:before="11"/>
        <w:rPr>
          <w:i/>
          <w:sz w:val="11"/>
        </w:rPr>
      </w:pPr>
    </w:p>
    <w:p w:rsidR="00C81480" w:rsidRDefault="004C53CF">
      <w:pPr>
        <w:spacing w:before="94"/>
        <w:ind w:left="118" w:right="109"/>
        <w:jc w:val="both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</w:rPr>
        <w:t>*Els licitado</w:t>
      </w:r>
      <w:r>
        <w:rPr>
          <w:rFonts w:ascii="Arial" w:hAnsi="Arial"/>
          <w:i/>
          <w:sz w:val="18"/>
        </w:rPr>
        <w:t>rs no podran superar els preus unitaris màxims per llicència especificats a la clàusula 2a d’aquest plec. En cas de superar-se quedaran exclosos de la licitació.</w:t>
      </w:r>
    </w:p>
    <w:p w:rsidR="00C81480" w:rsidRDefault="00C81480">
      <w:pPr>
        <w:pStyle w:val="Textindependent"/>
        <w:rPr>
          <w:rFonts w:ascii="Arial"/>
          <w:i/>
        </w:rPr>
      </w:pPr>
    </w:p>
    <w:p w:rsidR="00C81480" w:rsidRDefault="00C81480">
      <w:pPr>
        <w:pStyle w:val="Textindependent"/>
        <w:spacing w:before="7"/>
        <w:rPr>
          <w:rFonts w:ascii="Arial"/>
          <w:i/>
          <w:sz w:val="22"/>
        </w:rPr>
      </w:pPr>
    </w:p>
    <w:p w:rsidR="00C81480" w:rsidRDefault="004C53CF">
      <w:pPr>
        <w:pStyle w:val="Textindependent"/>
        <w:ind w:left="118" w:right="105"/>
        <w:jc w:val="both"/>
      </w:pPr>
      <w:r>
        <w:t>Igualment declara sota la seva responsabilitat que reuneix totes i cadascuna de les condicio</w:t>
      </w:r>
      <w:r>
        <w:t>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C81480" w:rsidRDefault="00C81480">
      <w:pPr>
        <w:pStyle w:val="Textindependent"/>
        <w:rPr>
          <w:sz w:val="24"/>
        </w:rPr>
      </w:pPr>
    </w:p>
    <w:p w:rsidR="00C81480" w:rsidRDefault="00C81480">
      <w:pPr>
        <w:pStyle w:val="Textindependent"/>
        <w:rPr>
          <w:sz w:val="24"/>
        </w:rPr>
      </w:pPr>
    </w:p>
    <w:p w:rsidR="00C81480" w:rsidRDefault="00C81480">
      <w:pPr>
        <w:pStyle w:val="Textindependent"/>
        <w:rPr>
          <w:sz w:val="32"/>
        </w:rPr>
      </w:pPr>
    </w:p>
    <w:p w:rsidR="00C81480" w:rsidRDefault="004C53CF">
      <w:pPr>
        <w:pStyle w:val="Textindependent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C81480" w:rsidRDefault="00C81480">
      <w:pPr>
        <w:pStyle w:val="Textindependent"/>
      </w:pPr>
    </w:p>
    <w:p w:rsidR="00C81480" w:rsidRDefault="00C81480">
      <w:pPr>
        <w:pStyle w:val="Textindependent"/>
      </w:pPr>
    </w:p>
    <w:p w:rsidR="00C81480" w:rsidRDefault="00C81480">
      <w:pPr>
        <w:pStyle w:val="Textindependent"/>
      </w:pPr>
    </w:p>
    <w:p w:rsidR="00C81480" w:rsidRDefault="00C81480">
      <w:pPr>
        <w:pStyle w:val="Textindependent"/>
      </w:pPr>
    </w:p>
    <w:p w:rsidR="00C81480" w:rsidRDefault="00C81480">
      <w:pPr>
        <w:pStyle w:val="Textindependent"/>
      </w:pPr>
    </w:p>
    <w:p w:rsidR="00C81480" w:rsidRDefault="00C81480">
      <w:pPr>
        <w:pStyle w:val="Textindependent"/>
      </w:pPr>
    </w:p>
    <w:p w:rsidR="00C81480" w:rsidRDefault="00C81480">
      <w:pPr>
        <w:pStyle w:val="Textindependent"/>
      </w:pPr>
    </w:p>
    <w:p w:rsidR="00C81480" w:rsidRDefault="00C81480">
      <w:pPr>
        <w:pStyle w:val="Textindependent"/>
      </w:pPr>
    </w:p>
    <w:p w:rsidR="00C81480" w:rsidRDefault="00C81480">
      <w:pPr>
        <w:pStyle w:val="Textindependent"/>
      </w:pPr>
    </w:p>
    <w:p w:rsidR="00C81480" w:rsidRDefault="00C81480">
      <w:pPr>
        <w:pStyle w:val="Textindependent"/>
      </w:pPr>
    </w:p>
    <w:p w:rsidR="00C81480" w:rsidRDefault="00C81480">
      <w:pPr>
        <w:pStyle w:val="Textindependent"/>
      </w:pPr>
    </w:p>
    <w:p w:rsidR="00C81480" w:rsidRDefault="00C81480">
      <w:pPr>
        <w:pStyle w:val="Textindependent"/>
      </w:pPr>
    </w:p>
    <w:p w:rsidR="00C81480" w:rsidRDefault="00C81480">
      <w:pPr>
        <w:pStyle w:val="Textindependent"/>
      </w:pPr>
      <w:bookmarkStart w:id="0" w:name="_GoBack"/>
      <w:bookmarkEnd w:id="0"/>
    </w:p>
    <w:sectPr w:rsidR="00C81480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C81480"/>
    <w:rsid w:val="004C53CF"/>
    <w:rsid w:val="00C81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783" w:right="177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2"/>
      <w:jc w:val="right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4C53C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C53CF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783" w:right="177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2"/>
      <w:jc w:val="right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4C53C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C53CF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1512</Characters>
  <Application>Microsoft Office Word</Application>
  <DocSecurity>0</DocSecurity>
  <Lines>12</Lines>
  <Paragraphs>3</Paragraphs>
  <ScaleCrop>false</ScaleCrop>
  <Company>IMI</Company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2022-07-22T09:12:00Z</dcterms:created>
  <dcterms:modified xsi:type="dcterms:W3CDTF">2022-07-22T09:13:00Z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2022-07-22T00:00:00Z</vt:filetime>
  </property>
  <property fmtid="{D5CDD505-2E9C-101B-9397-08002B2CF9AE}" pid="5" name="Producer">
    <vt:lpwstr>Microsoft® Word 2010; modified using iText® 5.4.1 ©2000-2012 1T3XT BVBA (AGPL-version)</vt:lpwstr>
  </property>
</Properties>
</file>