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C92" w:rsidRDefault="00BF2C92">
      <w:pPr>
        <w:pStyle w:val="Textindependent"/>
        <w:rPr>
          <w:rFonts w:ascii="Times New Roman"/>
        </w:rPr>
      </w:pPr>
    </w:p>
    <w:p w:rsidR="00BF2C92" w:rsidRDefault="00BF2C92">
      <w:pPr>
        <w:pStyle w:val="Textindependent"/>
        <w:spacing w:before="3"/>
        <w:rPr>
          <w:rFonts w:ascii="Times New Roman"/>
          <w:sz w:val="21"/>
        </w:rPr>
      </w:pPr>
    </w:p>
    <w:p w:rsidR="00BF2C92" w:rsidRDefault="0034268A">
      <w:pPr>
        <w:pStyle w:val="Ttol"/>
        <w:spacing w:before="100" w:line="291" w:lineRule="exact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4A</w:t>
      </w:r>
    </w:p>
    <w:p w:rsidR="00BF2C92" w:rsidRDefault="0034268A">
      <w:pPr>
        <w:pStyle w:val="Ttol"/>
        <w:ind w:right="677"/>
      </w:pPr>
      <w:r>
        <w:t>DOCUMENT</w:t>
      </w:r>
      <w:r>
        <w:rPr>
          <w:spacing w:val="-11"/>
        </w:rPr>
        <w:t xml:space="preserve"> </w:t>
      </w:r>
      <w:r>
        <w:t>D’OFERTA</w:t>
      </w:r>
      <w:r>
        <w:rPr>
          <w:spacing w:val="-7"/>
        </w:rPr>
        <w:t xml:space="preserve"> </w:t>
      </w:r>
      <w:r>
        <w:t>ECONÒMICA</w:t>
      </w:r>
      <w:r>
        <w:rPr>
          <w:spacing w:val="-29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BF2C92" w:rsidRDefault="00BF2C92">
      <w:pPr>
        <w:pStyle w:val="Textindependent"/>
        <w:spacing w:before="2"/>
        <w:rPr>
          <w:b/>
          <w:sz w:val="40"/>
        </w:rPr>
      </w:pPr>
    </w:p>
    <w:p w:rsidR="00BF2C92" w:rsidRDefault="0034268A">
      <w:pPr>
        <w:pStyle w:val="Textindependent"/>
        <w:ind w:left="258" w:right="11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BF2C92" w:rsidRDefault="0034268A">
      <w:pPr>
        <w:pStyle w:val="Textindependent"/>
        <w:ind w:left="258" w:right="10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23000004 </w:t>
      </w:r>
      <w:r>
        <w:t>que té per el manteniment i monitorització de tots els elements d’electrònica que permeten la connectivitat de qualssevol dels dispositius de comunicacions a la xarxa corporativa municipal a</w:t>
      </w:r>
      <w:r>
        <w:t>ixí com el manteniment del seu inventari, gestió d’equips en garantia de fabricant i</w:t>
      </w:r>
      <w:r>
        <w:rPr>
          <w:spacing w:val="40"/>
        </w:rPr>
        <w:t xml:space="preserve"> </w:t>
      </w:r>
      <w:r>
        <w:t>determinades actuacions considerades especials,</w:t>
      </w:r>
      <w:r>
        <w:rPr>
          <w:spacing w:val="40"/>
        </w:rPr>
        <w:t xml:space="preserve"> </w:t>
      </w:r>
      <w:r>
        <w:t>amb mesures de contractació pública sostenible, es compromet a realitzar-lo amb subjecció al plec de clàusules administrati</w:t>
      </w:r>
      <w:r>
        <w:t>ves particulars i al de prescripcions tècniques pel preu de ...... (IVA exclòs)</w:t>
      </w:r>
      <w:r>
        <w:rPr>
          <w:spacing w:val="40"/>
        </w:rPr>
        <w:t xml:space="preserve"> </w:t>
      </w:r>
      <w:r>
        <w:t>(en lletres i xifres) amb el següent desglossament:</w:t>
      </w:r>
    </w:p>
    <w:p w:rsidR="00BF2C92" w:rsidRDefault="00BF2C92">
      <w:pPr>
        <w:pStyle w:val="Textindependent"/>
        <w:rPr>
          <w:sz w:val="24"/>
        </w:rPr>
      </w:pPr>
    </w:p>
    <w:p w:rsidR="00BF2C92" w:rsidRDefault="0034268A">
      <w:pPr>
        <w:spacing w:before="169"/>
        <w:ind w:left="258"/>
        <w:jc w:val="both"/>
        <w:rPr>
          <w:b/>
          <w:sz w:val="18"/>
        </w:rPr>
      </w:pPr>
      <w:r>
        <w:rPr>
          <w:b/>
          <w:sz w:val="18"/>
        </w:rPr>
        <w:t>OFERTA</w:t>
      </w:r>
      <w:r>
        <w:rPr>
          <w:b/>
          <w:spacing w:val="-2"/>
          <w:sz w:val="18"/>
        </w:rPr>
        <w:t xml:space="preserve"> ECONÒMICA</w:t>
      </w:r>
    </w:p>
    <w:p w:rsidR="00BF2C92" w:rsidRDefault="00BF2C92">
      <w:pPr>
        <w:pStyle w:val="Textindependent"/>
        <w:rPr>
          <w:b/>
        </w:rPr>
      </w:pPr>
    </w:p>
    <w:p w:rsidR="00BF2C92" w:rsidRDefault="00BF2C92">
      <w:pPr>
        <w:pStyle w:val="Textindependent"/>
        <w:spacing w:before="12"/>
        <w:rPr>
          <w:b/>
          <w:sz w:val="15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BF2C92">
        <w:trPr>
          <w:trHeight w:val="433"/>
        </w:trPr>
        <w:tc>
          <w:tcPr>
            <w:tcW w:w="2396" w:type="dxa"/>
          </w:tcPr>
          <w:p w:rsidR="00BF2C92" w:rsidRDefault="00BF2C9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F2C92" w:rsidRDefault="0034268A">
            <w:pPr>
              <w:pStyle w:val="TableParagraph"/>
              <w:spacing w:before="109"/>
              <w:ind w:right="27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sense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F2C92" w:rsidRDefault="0034268A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BF2C92">
        <w:trPr>
          <w:trHeight w:val="399"/>
        </w:trPr>
        <w:tc>
          <w:tcPr>
            <w:tcW w:w="2396" w:type="dxa"/>
          </w:tcPr>
          <w:p w:rsidR="00BF2C92" w:rsidRDefault="0034268A">
            <w:pPr>
              <w:pStyle w:val="TableParagraph"/>
              <w:tabs>
                <w:tab w:val="left" w:leader="dot" w:pos="1786"/>
              </w:tabs>
              <w:spacing w:before="92"/>
              <w:ind w:left="323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4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(.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BF2C92" w:rsidRDefault="0034268A">
            <w:pPr>
              <w:pStyle w:val="TableParagraph"/>
              <w:spacing w:before="92"/>
              <w:ind w:right="27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F2C92" w:rsidRDefault="0034268A">
            <w:pPr>
              <w:pStyle w:val="TableParagraph"/>
              <w:spacing w:before="92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BF2C92">
        <w:trPr>
          <w:trHeight w:val="402"/>
        </w:trPr>
        <w:tc>
          <w:tcPr>
            <w:tcW w:w="2396" w:type="dxa"/>
          </w:tcPr>
          <w:p w:rsidR="00BF2C92" w:rsidRDefault="00BF2C9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F2C92" w:rsidRDefault="0034268A">
            <w:pPr>
              <w:pStyle w:val="TableParagraph"/>
              <w:spacing w:before="94"/>
              <w:ind w:right="26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del </w:t>
            </w:r>
            <w:r>
              <w:rPr>
                <w:rFonts w:ascii="Verdana"/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BF2C92" w:rsidRDefault="0034268A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:rsidR="00BF2C92" w:rsidRDefault="00BF2C92">
      <w:pPr>
        <w:pStyle w:val="Textindependent"/>
        <w:rPr>
          <w:b/>
        </w:rPr>
      </w:pPr>
    </w:p>
    <w:p w:rsidR="00BF2C92" w:rsidRDefault="00BF2C92">
      <w:pPr>
        <w:pStyle w:val="Textindependent"/>
        <w:rPr>
          <w:b/>
        </w:rPr>
      </w:pPr>
    </w:p>
    <w:p w:rsidR="00BF2C92" w:rsidRDefault="00BF2C92">
      <w:pPr>
        <w:pStyle w:val="Textindependent"/>
        <w:rPr>
          <w:b/>
        </w:rPr>
      </w:pPr>
    </w:p>
    <w:p w:rsidR="00BF2C92" w:rsidRDefault="00BF2C92">
      <w:pPr>
        <w:pStyle w:val="Textindependent"/>
        <w:spacing w:before="2"/>
        <w:rPr>
          <w:b/>
        </w:rPr>
      </w:pPr>
    </w:p>
    <w:p w:rsidR="00BF2C92" w:rsidRDefault="0034268A">
      <w:pPr>
        <w:pStyle w:val="Textindependent"/>
        <w:ind w:left="25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BF2C92" w:rsidRDefault="00BF2C92">
      <w:pPr>
        <w:pStyle w:val="Textindependent"/>
        <w:rPr>
          <w:sz w:val="24"/>
        </w:rPr>
      </w:pPr>
    </w:p>
    <w:p w:rsidR="00BF2C92" w:rsidRDefault="00BF2C92">
      <w:pPr>
        <w:pStyle w:val="Textindependent"/>
        <w:rPr>
          <w:sz w:val="24"/>
        </w:rPr>
      </w:pPr>
    </w:p>
    <w:p w:rsidR="00BF2C92" w:rsidRDefault="00BF2C92">
      <w:pPr>
        <w:pStyle w:val="Textindependent"/>
        <w:rPr>
          <w:sz w:val="32"/>
        </w:rPr>
      </w:pPr>
    </w:p>
    <w:p w:rsidR="00BF2C92" w:rsidRDefault="0034268A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BF2C92" w:rsidRDefault="00BF2C92">
      <w:pPr>
        <w:pStyle w:val="Textindependent"/>
      </w:pPr>
    </w:p>
    <w:p w:rsidR="00BF2C92" w:rsidRDefault="00BF2C92">
      <w:pPr>
        <w:pStyle w:val="Textindependent"/>
      </w:pPr>
    </w:p>
    <w:p w:rsidR="00BF2C92" w:rsidRDefault="00BF2C92">
      <w:pPr>
        <w:pStyle w:val="Textindependent"/>
      </w:pPr>
    </w:p>
    <w:p w:rsidR="00BF2C92" w:rsidRDefault="00BF2C92">
      <w:pPr>
        <w:pStyle w:val="Textindependent"/>
      </w:pPr>
    </w:p>
    <w:p w:rsidR="00BF2C92" w:rsidRDefault="00BF2C92">
      <w:pPr>
        <w:pStyle w:val="Textindependent"/>
      </w:pPr>
    </w:p>
    <w:p w:rsidR="00BF2C92" w:rsidRDefault="00BF2C92">
      <w:pPr>
        <w:pStyle w:val="Textindependent"/>
      </w:pPr>
    </w:p>
    <w:p w:rsidR="00BF2C92" w:rsidRDefault="00BF2C92">
      <w:pPr>
        <w:pStyle w:val="Textindependent"/>
      </w:pPr>
    </w:p>
    <w:p w:rsidR="00BF2C92" w:rsidRDefault="00BF2C92">
      <w:pPr>
        <w:pStyle w:val="Textindependent"/>
      </w:pPr>
    </w:p>
    <w:p w:rsidR="00BF2C92" w:rsidRDefault="00BF2C92">
      <w:pPr>
        <w:pStyle w:val="Textindependent"/>
      </w:pPr>
    </w:p>
    <w:p w:rsidR="00BF2C92" w:rsidRDefault="00BF2C92">
      <w:pPr>
        <w:pStyle w:val="Textindependent"/>
      </w:pPr>
    </w:p>
    <w:p w:rsidR="00BF2C92" w:rsidRDefault="00BF2C92">
      <w:pPr>
        <w:pStyle w:val="Textindependent"/>
      </w:pPr>
    </w:p>
    <w:p w:rsidR="00BF2C92" w:rsidRDefault="00BF2C92">
      <w:pPr>
        <w:pStyle w:val="Textindependent"/>
      </w:pPr>
    </w:p>
    <w:p w:rsidR="00BF2C92" w:rsidRDefault="00BF2C92">
      <w:pPr>
        <w:pStyle w:val="Textindependent"/>
      </w:pPr>
    </w:p>
    <w:p w:rsidR="00BF2C92" w:rsidRDefault="00BF2C92">
      <w:pPr>
        <w:pStyle w:val="Textindependent"/>
      </w:pPr>
    </w:p>
    <w:p w:rsidR="00BF2C92" w:rsidRDefault="00BF2C92">
      <w:pPr>
        <w:pStyle w:val="Textindependent"/>
        <w:spacing w:before="4"/>
        <w:rPr>
          <w:sz w:val="26"/>
        </w:rPr>
      </w:pPr>
    </w:p>
    <w:p w:rsidR="00BF2C92" w:rsidRDefault="00BF2C92">
      <w:pPr>
        <w:spacing w:before="101"/>
        <w:ind w:right="400"/>
        <w:jc w:val="right"/>
        <w:rPr>
          <w:sz w:val="16"/>
        </w:rPr>
      </w:pPr>
    </w:p>
    <w:p w:rsidR="00BF2C92" w:rsidRDefault="00BF2C92">
      <w:pPr>
        <w:jc w:val="right"/>
        <w:rPr>
          <w:sz w:val="16"/>
        </w:rPr>
        <w:sectPr w:rsidR="00BF2C92">
          <w:headerReference w:type="default" r:id="rId8"/>
          <w:footerReference w:type="default" r:id="rId9"/>
          <w:type w:val="continuous"/>
          <w:pgSz w:w="11910" w:h="16840"/>
          <w:pgMar w:top="1960" w:right="740" w:bottom="340" w:left="1160" w:header="709" w:footer="147" w:gutter="0"/>
          <w:pgNumType w:start="1"/>
          <w:cols w:space="708"/>
        </w:sectPr>
      </w:pPr>
    </w:p>
    <w:p w:rsidR="00BF2C92" w:rsidRDefault="0034268A">
      <w:pPr>
        <w:spacing w:before="89"/>
        <w:ind w:left="258"/>
        <w:rPr>
          <w:b/>
          <w:sz w:val="20"/>
        </w:rPr>
      </w:pPr>
      <w:r>
        <w:rPr>
          <w:b/>
          <w:sz w:val="20"/>
          <w:u w:val="single"/>
        </w:rPr>
        <w:lastRenderedPageBreak/>
        <w:t>COMPROMÍS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MILLORES:</w:t>
      </w:r>
    </w:p>
    <w:p w:rsidR="00BF2C92" w:rsidRDefault="00BF2C92">
      <w:pPr>
        <w:pStyle w:val="Textindependent"/>
        <w:spacing w:before="11"/>
        <w:rPr>
          <w:b/>
          <w:sz w:val="11"/>
        </w:rPr>
      </w:pPr>
    </w:p>
    <w:p w:rsidR="00BF2C92" w:rsidRDefault="0034268A">
      <w:pPr>
        <w:pStyle w:val="Textindependent"/>
        <w:spacing w:before="99" w:line="243" w:lineRule="exact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 Sra.</w:t>
      </w:r>
      <w:r>
        <w:rPr>
          <w:spacing w:val="-2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1"/>
        </w:rPr>
        <w:t xml:space="preserve"> </w:t>
      </w:r>
      <w:r>
        <w:t>a ...</w:t>
      </w:r>
      <w:r>
        <w:rPr>
          <w:spacing w:val="-1"/>
        </w:rPr>
        <w:t xml:space="preserve"> </w:t>
      </w:r>
      <w:r>
        <w:t>carrer</w:t>
      </w:r>
      <w:r>
        <w:rPr>
          <w:spacing w:val="-3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 DNI/NIF</w:t>
      </w:r>
      <w:r>
        <w:rPr>
          <w:spacing w:val="-1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1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BF2C92" w:rsidRDefault="0034268A">
      <w:pPr>
        <w:pStyle w:val="Textindependent"/>
        <w:spacing w:line="242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3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BF2C92" w:rsidRDefault="0034268A">
      <w:pPr>
        <w:pStyle w:val="Textindependent"/>
        <w:ind w:left="117" w:right="107"/>
        <w:jc w:val="both"/>
        <w:rPr>
          <w:b/>
        </w:rPr>
      </w:pPr>
      <w:r>
        <w:t>... assabentat/</w:t>
      </w:r>
      <w:proofErr w:type="spellStart"/>
      <w:r>
        <w:t>ada</w:t>
      </w:r>
      <w:proofErr w:type="spellEnd"/>
      <w:r>
        <w:t xml:space="preserve"> de les condicions exigides per optar a l’adjudicació del contracte </w:t>
      </w:r>
      <w:r>
        <w:rPr>
          <w:i/>
        </w:rPr>
        <w:t xml:space="preserve">número d’expedient 23000004 </w:t>
      </w:r>
      <w:r>
        <w:t>que té per objecte el manteniment i monitorització de tots els elements d’electrònica que permeten la connectivitat de qualssevol dels disposi</w:t>
      </w:r>
      <w:r>
        <w:t>tius de comunicacions a la xarxa corporativa municipal així com el manteniment del seu inventari, gestió d’equips en garantia de fabricant i determinades actuacions considerades especials, amb mesures de contractació pública sostenible</w:t>
      </w:r>
      <w:r>
        <w:rPr>
          <w:i/>
        </w:rPr>
        <w:t xml:space="preserve">, </w:t>
      </w:r>
      <w:r>
        <w:t>es compromet a real</w:t>
      </w:r>
      <w:r>
        <w:t xml:space="preserve">itzar-lo amb subjecció al plec de clàusules administratives particulars i al de prescripcions tècniques </w:t>
      </w:r>
      <w:r>
        <w:rPr>
          <w:b/>
          <w:u w:val="single"/>
        </w:rPr>
        <w:t>i amb els següents compromisos</w:t>
      </w:r>
      <w:r>
        <w:rPr>
          <w:b/>
        </w:rPr>
        <w:t xml:space="preserve"> </w:t>
      </w:r>
      <w:r>
        <w:rPr>
          <w:b/>
          <w:u w:val="single"/>
        </w:rPr>
        <w:t>per a la millora dels serveis</w:t>
      </w:r>
      <w:r>
        <w:rPr>
          <w:b/>
        </w:rPr>
        <w:t>:</w:t>
      </w:r>
    </w:p>
    <w:p w:rsidR="00BF2C92" w:rsidRDefault="00BF2C92">
      <w:pPr>
        <w:pStyle w:val="Textindependent"/>
        <w:rPr>
          <w:b/>
        </w:rPr>
      </w:pPr>
    </w:p>
    <w:p w:rsidR="00BF2C92" w:rsidRDefault="00BF2C92">
      <w:pPr>
        <w:pStyle w:val="Textindependent"/>
        <w:rPr>
          <w:b/>
        </w:rPr>
      </w:pPr>
    </w:p>
    <w:p w:rsidR="00BF2C92" w:rsidRDefault="00BF2C92">
      <w:pPr>
        <w:pStyle w:val="Textindependent"/>
        <w:spacing w:before="8"/>
        <w:rPr>
          <w:b/>
        </w:rPr>
      </w:pPr>
    </w:p>
    <w:p w:rsidR="00BF2C92" w:rsidRDefault="0034268A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0" w:line="230" w:lineRule="auto"/>
        <w:rPr>
          <w:b/>
          <w:sz w:val="20"/>
        </w:rPr>
      </w:pPr>
      <w:r>
        <w:rPr>
          <w:b/>
          <w:sz w:val="20"/>
        </w:rPr>
        <w:t xml:space="preserve">PER LA MILLORA EN EL PERCENTATGE DE LA PLANTA ANUAL DE SWITCHOS I </w:t>
      </w:r>
      <w:proofErr w:type="spellStart"/>
      <w:r>
        <w:rPr>
          <w:b/>
          <w:sz w:val="20"/>
        </w:rPr>
        <w:t>APs</w:t>
      </w:r>
      <w:proofErr w:type="spellEnd"/>
      <w:r>
        <w:rPr>
          <w:b/>
          <w:sz w:val="20"/>
        </w:rPr>
        <w:t xml:space="preserve"> A MANTENIR</w:t>
      </w:r>
    </w:p>
    <w:p w:rsidR="00BF2C92" w:rsidRDefault="00BF2C92">
      <w:pPr>
        <w:pStyle w:val="Textindependent"/>
        <w:rPr>
          <w:b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1"/>
        <w:gridCol w:w="2338"/>
        <w:gridCol w:w="2341"/>
        <w:gridCol w:w="2338"/>
      </w:tblGrid>
      <w:tr w:rsidR="00BF2C92">
        <w:trPr>
          <w:trHeight w:val="621"/>
        </w:trPr>
        <w:tc>
          <w:tcPr>
            <w:tcW w:w="9358" w:type="dxa"/>
            <w:gridSpan w:val="4"/>
            <w:shd w:val="clear" w:color="auto" w:fill="D99493"/>
          </w:tcPr>
          <w:p w:rsidR="00BF2C92" w:rsidRDefault="0034268A">
            <w:pPr>
              <w:pStyle w:val="TableParagraph"/>
              <w:spacing w:line="225" w:lineRule="exact"/>
              <w:ind w:left="1161" w:right="11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Compr</w:t>
            </w:r>
            <w:r>
              <w:rPr>
                <w:b/>
                <w:sz w:val="20"/>
              </w:rPr>
              <w:t>omís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d’increment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planta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inicial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(1.100</w:t>
            </w:r>
            <w:r>
              <w:rPr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switches</w:t>
            </w:r>
            <w:proofErr w:type="spellEnd"/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1.200</w:t>
            </w:r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pacing w:val="-4"/>
                <w:sz w:val="20"/>
              </w:rPr>
              <w:t>APs</w:t>
            </w:r>
            <w:proofErr w:type="spellEnd"/>
            <w:r>
              <w:rPr>
                <w:b/>
                <w:spacing w:val="-4"/>
                <w:sz w:val="20"/>
              </w:rPr>
              <w:t>)</w:t>
            </w:r>
          </w:p>
          <w:p w:rsidR="00BF2C92" w:rsidRDefault="0034268A">
            <w:pPr>
              <w:pStyle w:val="TableParagraph"/>
              <w:spacing w:before="2" w:line="206" w:lineRule="exact"/>
              <w:ind w:left="1162" w:right="1108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(Indicar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amb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“X”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l’opció </w:t>
            </w:r>
            <w:r>
              <w:rPr>
                <w:i/>
                <w:spacing w:val="-2"/>
                <w:sz w:val="18"/>
              </w:rPr>
              <w:t>proposada)</w:t>
            </w:r>
          </w:p>
          <w:p w:rsidR="00BF2C92" w:rsidRDefault="0034268A">
            <w:pPr>
              <w:pStyle w:val="TableParagraph"/>
              <w:spacing w:line="168" w:lineRule="exact"/>
              <w:ind w:left="1162" w:right="1154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Fins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a 15 </w:t>
            </w:r>
            <w:r>
              <w:rPr>
                <w:i/>
                <w:spacing w:val="-2"/>
                <w:sz w:val="16"/>
              </w:rPr>
              <w:t>punts</w:t>
            </w:r>
          </w:p>
        </w:tc>
      </w:tr>
      <w:tr w:rsidR="00BF2C92">
        <w:trPr>
          <w:trHeight w:val="460"/>
        </w:trPr>
        <w:tc>
          <w:tcPr>
            <w:tcW w:w="2341" w:type="dxa"/>
            <w:shd w:val="clear" w:color="auto" w:fill="F1DBDB"/>
          </w:tcPr>
          <w:p w:rsidR="00BF2C92" w:rsidRDefault="0034268A">
            <w:pPr>
              <w:pStyle w:val="TableParagraph"/>
              <w:spacing w:before="128"/>
              <w:jc w:val="center"/>
              <w:rPr>
                <w:sz w:val="17"/>
              </w:rPr>
            </w:pPr>
            <w:r>
              <w:rPr>
                <w:sz w:val="17"/>
              </w:rPr>
              <w:t>Increment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un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4%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anual</w:t>
            </w:r>
          </w:p>
        </w:tc>
        <w:tc>
          <w:tcPr>
            <w:tcW w:w="2338" w:type="dxa"/>
            <w:shd w:val="clear" w:color="auto" w:fill="F1DBDB"/>
          </w:tcPr>
          <w:p w:rsidR="00BF2C92" w:rsidRDefault="0034268A">
            <w:pPr>
              <w:pStyle w:val="TableParagraph"/>
              <w:spacing w:before="128"/>
              <w:ind w:left="2"/>
              <w:jc w:val="center"/>
              <w:rPr>
                <w:sz w:val="17"/>
              </w:rPr>
            </w:pPr>
            <w:r>
              <w:rPr>
                <w:sz w:val="17"/>
              </w:rPr>
              <w:t>Increment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un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3%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anual</w:t>
            </w:r>
          </w:p>
        </w:tc>
        <w:tc>
          <w:tcPr>
            <w:tcW w:w="2341" w:type="dxa"/>
            <w:shd w:val="clear" w:color="auto" w:fill="F1DBDB"/>
          </w:tcPr>
          <w:p w:rsidR="00BF2C92" w:rsidRDefault="0034268A">
            <w:pPr>
              <w:pStyle w:val="TableParagraph"/>
              <w:spacing w:before="128"/>
              <w:jc w:val="center"/>
              <w:rPr>
                <w:sz w:val="17"/>
              </w:rPr>
            </w:pPr>
            <w:r>
              <w:rPr>
                <w:sz w:val="17"/>
              </w:rPr>
              <w:t>Increment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un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2%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anual</w:t>
            </w:r>
          </w:p>
        </w:tc>
        <w:tc>
          <w:tcPr>
            <w:tcW w:w="2338" w:type="dxa"/>
            <w:shd w:val="clear" w:color="auto" w:fill="F1DBDB"/>
          </w:tcPr>
          <w:p w:rsidR="00BF2C92" w:rsidRDefault="0034268A">
            <w:pPr>
              <w:pStyle w:val="TableParagraph"/>
              <w:spacing w:before="128"/>
              <w:ind w:left="3"/>
              <w:jc w:val="center"/>
              <w:rPr>
                <w:sz w:val="17"/>
              </w:rPr>
            </w:pPr>
            <w:r>
              <w:rPr>
                <w:sz w:val="17"/>
              </w:rPr>
              <w:t>Sense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increment</w:t>
            </w:r>
          </w:p>
        </w:tc>
      </w:tr>
      <w:tr w:rsidR="00BF2C92">
        <w:trPr>
          <w:trHeight w:val="549"/>
        </w:trPr>
        <w:tc>
          <w:tcPr>
            <w:tcW w:w="2341" w:type="dxa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253"/>
              </w:tabs>
              <w:ind w:left="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2338" w:type="dxa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255"/>
              </w:tabs>
              <w:ind w:left="9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2341" w:type="dxa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252"/>
              </w:tabs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2338" w:type="dxa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255"/>
              </w:tabs>
              <w:ind w:lef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</w:tr>
    </w:tbl>
    <w:p w:rsidR="00BF2C92" w:rsidRDefault="00BF2C92">
      <w:pPr>
        <w:pStyle w:val="Textindependent"/>
        <w:rPr>
          <w:b/>
          <w:sz w:val="24"/>
        </w:rPr>
      </w:pPr>
    </w:p>
    <w:p w:rsidR="00BF2C92" w:rsidRDefault="0034268A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206" w:line="228" w:lineRule="auto"/>
        <w:ind w:right="111"/>
        <w:rPr>
          <w:b/>
          <w:sz w:val="20"/>
        </w:rPr>
      </w:pPr>
      <w:r>
        <w:rPr>
          <w:b/>
          <w:sz w:val="20"/>
        </w:rPr>
        <w:t>PER</w:t>
      </w:r>
      <w:r>
        <w:rPr>
          <w:b/>
          <w:spacing w:val="66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MILLORA</w:t>
      </w:r>
      <w:r>
        <w:rPr>
          <w:b/>
          <w:spacing w:val="6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66"/>
          <w:sz w:val="20"/>
        </w:rPr>
        <w:t xml:space="preserve"> </w:t>
      </w:r>
      <w:r>
        <w:rPr>
          <w:b/>
          <w:sz w:val="20"/>
        </w:rPr>
        <w:t>SUPORT</w:t>
      </w:r>
      <w:r>
        <w:rPr>
          <w:b/>
          <w:spacing w:val="6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CONFIGURACIÓ</w:t>
      </w:r>
      <w:r>
        <w:rPr>
          <w:b/>
          <w:spacing w:val="6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67"/>
          <w:sz w:val="20"/>
        </w:rPr>
        <w:t xml:space="preserve"> </w:t>
      </w:r>
      <w:r>
        <w:rPr>
          <w:b/>
          <w:sz w:val="20"/>
        </w:rPr>
        <w:t>NOUS</w:t>
      </w:r>
      <w:r>
        <w:rPr>
          <w:b/>
          <w:spacing w:val="72"/>
          <w:sz w:val="20"/>
        </w:rPr>
        <w:t xml:space="preserve"> </w:t>
      </w:r>
      <w:r>
        <w:rPr>
          <w:b/>
          <w:sz w:val="20"/>
        </w:rPr>
        <w:t>ELEMENTS</w:t>
      </w:r>
      <w:r>
        <w:rPr>
          <w:b/>
          <w:spacing w:val="66"/>
          <w:sz w:val="20"/>
        </w:rPr>
        <w:t xml:space="preserve"> </w:t>
      </w:r>
      <w:r>
        <w:rPr>
          <w:b/>
          <w:sz w:val="20"/>
        </w:rPr>
        <w:t>EN REMOT, INCLOENT MONITORITZACIÓ I MANTENIMENT</w:t>
      </w:r>
    </w:p>
    <w:p w:rsidR="00BF2C92" w:rsidRDefault="00BF2C92">
      <w:pPr>
        <w:pStyle w:val="Textindependent"/>
        <w:spacing w:before="3"/>
        <w:rPr>
          <w:b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3118"/>
        <w:gridCol w:w="3119"/>
      </w:tblGrid>
      <w:tr w:rsidR="00BF2C92">
        <w:trPr>
          <w:trHeight w:val="851"/>
        </w:trPr>
        <w:tc>
          <w:tcPr>
            <w:tcW w:w="9358" w:type="dxa"/>
            <w:gridSpan w:val="3"/>
            <w:shd w:val="clear" w:color="auto" w:fill="D99493"/>
          </w:tcPr>
          <w:p w:rsidR="00BF2C92" w:rsidRDefault="0034268A">
            <w:pPr>
              <w:pStyle w:val="TableParagraph"/>
              <w:ind w:left="1162" w:right="11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Compromís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configuracions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remot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addicionals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als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mínims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establerts a la clàusula 4.2 del PPT</w:t>
            </w:r>
          </w:p>
          <w:p w:rsidR="00BF2C92" w:rsidRDefault="0034268A">
            <w:pPr>
              <w:pStyle w:val="TableParagraph"/>
              <w:spacing w:line="206" w:lineRule="exact"/>
              <w:ind w:left="1162" w:right="1108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(Indicar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amb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“X”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l’opció </w:t>
            </w:r>
            <w:r>
              <w:rPr>
                <w:i/>
                <w:spacing w:val="-2"/>
                <w:sz w:val="18"/>
              </w:rPr>
              <w:t>proposada)</w:t>
            </w:r>
          </w:p>
          <w:p w:rsidR="00BF2C92" w:rsidRDefault="0034268A">
            <w:pPr>
              <w:pStyle w:val="TableParagraph"/>
              <w:spacing w:line="168" w:lineRule="exact"/>
              <w:ind w:left="1162" w:right="1154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Fins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a 15 </w:t>
            </w:r>
            <w:r>
              <w:rPr>
                <w:i/>
                <w:spacing w:val="-2"/>
                <w:sz w:val="16"/>
              </w:rPr>
              <w:t>punts</w:t>
            </w:r>
          </w:p>
        </w:tc>
      </w:tr>
      <w:tr w:rsidR="00BF2C92">
        <w:trPr>
          <w:trHeight w:val="988"/>
        </w:trPr>
        <w:tc>
          <w:tcPr>
            <w:tcW w:w="3121" w:type="dxa"/>
            <w:shd w:val="clear" w:color="auto" w:fill="F1DBDB"/>
          </w:tcPr>
          <w:p w:rsidR="00BF2C92" w:rsidRDefault="0034268A">
            <w:pPr>
              <w:pStyle w:val="TableParagraph"/>
              <w:spacing w:before="99"/>
              <w:ind w:left="94" w:right="90"/>
              <w:jc w:val="center"/>
              <w:rPr>
                <w:sz w:val="17"/>
              </w:rPr>
            </w:pPr>
            <w:r>
              <w:rPr>
                <w:sz w:val="17"/>
              </w:rPr>
              <w:t>Configuració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en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remot per als tipus 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i B de 50 elements addicionals als 100 cada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any,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respectivament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(en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total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300 actuacions tipus A+B)</w:t>
            </w:r>
          </w:p>
        </w:tc>
        <w:tc>
          <w:tcPr>
            <w:tcW w:w="3118" w:type="dxa"/>
            <w:shd w:val="clear" w:color="auto" w:fill="F1DBDB"/>
          </w:tcPr>
          <w:p w:rsidR="00BF2C92" w:rsidRDefault="0034268A">
            <w:pPr>
              <w:pStyle w:val="TableParagraph"/>
              <w:spacing w:before="99"/>
              <w:ind w:left="93" w:right="88"/>
              <w:jc w:val="center"/>
              <w:rPr>
                <w:sz w:val="17"/>
              </w:rPr>
            </w:pPr>
            <w:r>
              <w:rPr>
                <w:sz w:val="17"/>
              </w:rPr>
              <w:t>Configuració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en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remot per als tipus 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i B de 25 elements addicionals als 100 cada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any,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respectivament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(en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total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 xml:space="preserve">250 actuacions tipus </w:t>
            </w:r>
            <w:r>
              <w:rPr>
                <w:sz w:val="17"/>
              </w:rPr>
              <w:t>A+B)</w:t>
            </w:r>
          </w:p>
        </w:tc>
        <w:tc>
          <w:tcPr>
            <w:tcW w:w="3119" w:type="dxa"/>
            <w:shd w:val="clear" w:color="auto" w:fill="F1DBDB"/>
          </w:tcPr>
          <w:p w:rsidR="00BF2C92" w:rsidRDefault="00BF2C92">
            <w:pPr>
              <w:pStyle w:val="TableParagraph"/>
              <w:rPr>
                <w:rFonts w:ascii="Verdana"/>
                <w:b/>
                <w:sz w:val="18"/>
              </w:rPr>
            </w:pPr>
          </w:p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ind w:left="8"/>
              <w:jc w:val="center"/>
              <w:rPr>
                <w:sz w:val="17"/>
              </w:rPr>
            </w:pPr>
            <w:r>
              <w:rPr>
                <w:sz w:val="17"/>
              </w:rPr>
              <w:t>Sense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millora</w:t>
            </w:r>
          </w:p>
        </w:tc>
      </w:tr>
      <w:tr w:rsidR="00BF2C92">
        <w:trPr>
          <w:trHeight w:val="551"/>
        </w:trPr>
        <w:tc>
          <w:tcPr>
            <w:tcW w:w="3121" w:type="dxa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1652"/>
              </w:tabs>
              <w:ind w:left="1406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3118" w:type="dxa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1652"/>
              </w:tabs>
              <w:ind w:left="1406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3119" w:type="dxa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253"/>
              </w:tabs>
              <w:ind w:left="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</w:tr>
    </w:tbl>
    <w:p w:rsidR="00BF2C92" w:rsidRDefault="00BF2C92">
      <w:pPr>
        <w:pStyle w:val="Textindependent"/>
        <w:rPr>
          <w:b/>
          <w:sz w:val="24"/>
        </w:rPr>
      </w:pPr>
    </w:p>
    <w:p w:rsidR="00BF2C92" w:rsidRDefault="0034268A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line="228" w:lineRule="auto"/>
        <w:rPr>
          <w:b/>
          <w:sz w:val="20"/>
        </w:rPr>
      </w:pPr>
      <w:r>
        <w:rPr>
          <w:b/>
          <w:sz w:val="20"/>
        </w:rPr>
        <w:t>PER LA MILLORA EN LA INSTAL·LACIÓ I CONFIGURACIÓ DE NOUS ELEMENTS IN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SITU, INCLOENT MONITORITZACIÓ I MANTENIMENT</w:t>
      </w:r>
    </w:p>
    <w:p w:rsidR="00BF2C92" w:rsidRDefault="00BF2C92">
      <w:pPr>
        <w:pStyle w:val="Textindependent"/>
        <w:spacing w:after="1"/>
        <w:rPr>
          <w:b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3118"/>
        <w:gridCol w:w="3119"/>
      </w:tblGrid>
      <w:tr w:rsidR="00BF2C92">
        <w:trPr>
          <w:trHeight w:val="851"/>
        </w:trPr>
        <w:tc>
          <w:tcPr>
            <w:tcW w:w="9358" w:type="dxa"/>
            <w:gridSpan w:val="3"/>
            <w:shd w:val="clear" w:color="auto" w:fill="D99493"/>
          </w:tcPr>
          <w:p w:rsidR="00BF2C92" w:rsidRDefault="0034268A">
            <w:pPr>
              <w:pStyle w:val="TableParagraph"/>
              <w:spacing w:line="237" w:lineRule="auto"/>
              <w:ind w:left="125" w:right="1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Millora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realització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situ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instal•lació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configuració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d’alguns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d’aquest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nous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elements de xarxa, ja siguin </w:t>
            </w:r>
            <w:proofErr w:type="spellStart"/>
            <w:r>
              <w:rPr>
                <w:b/>
                <w:sz w:val="20"/>
              </w:rPr>
              <w:t>switchos</w:t>
            </w:r>
            <w:proofErr w:type="spellEnd"/>
            <w:r>
              <w:rPr>
                <w:b/>
                <w:sz w:val="20"/>
              </w:rPr>
              <w:t xml:space="preserve"> o </w:t>
            </w:r>
            <w:proofErr w:type="spellStart"/>
            <w:r>
              <w:rPr>
                <w:b/>
                <w:sz w:val="20"/>
              </w:rPr>
              <w:t>APs</w:t>
            </w:r>
            <w:proofErr w:type="spellEnd"/>
          </w:p>
          <w:p w:rsidR="00BF2C92" w:rsidRDefault="0034268A">
            <w:pPr>
              <w:pStyle w:val="TableParagraph"/>
              <w:spacing w:before="2"/>
              <w:ind w:left="1162" w:right="1158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(Indicar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amb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“X”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l’opció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proposada)</w:t>
            </w:r>
          </w:p>
          <w:p w:rsidR="00BF2C92" w:rsidRDefault="0034268A">
            <w:pPr>
              <w:pStyle w:val="TableParagraph"/>
              <w:spacing w:before="1" w:line="166" w:lineRule="exact"/>
              <w:ind w:left="1162" w:right="1154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Fins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a 15 </w:t>
            </w:r>
            <w:r>
              <w:rPr>
                <w:i/>
                <w:spacing w:val="-2"/>
                <w:sz w:val="16"/>
              </w:rPr>
              <w:t>punts</w:t>
            </w:r>
          </w:p>
        </w:tc>
      </w:tr>
      <w:tr w:rsidR="00BF2C92">
        <w:trPr>
          <w:trHeight w:val="990"/>
        </w:trPr>
        <w:tc>
          <w:tcPr>
            <w:tcW w:w="3121" w:type="dxa"/>
            <w:shd w:val="clear" w:color="auto" w:fill="F1DBDB"/>
          </w:tcPr>
          <w:p w:rsidR="00BF2C92" w:rsidRDefault="00BF2C92">
            <w:pPr>
              <w:pStyle w:val="TableParagraph"/>
              <w:spacing w:before="4"/>
              <w:rPr>
                <w:rFonts w:ascii="Verdana"/>
                <w:b/>
                <w:sz w:val="24"/>
              </w:rPr>
            </w:pPr>
          </w:p>
          <w:p w:rsidR="00BF2C92" w:rsidRDefault="0034268A">
            <w:pPr>
              <w:pStyle w:val="TableParagraph"/>
              <w:ind w:left="395" w:hanging="250"/>
              <w:rPr>
                <w:sz w:val="17"/>
              </w:rPr>
            </w:pPr>
            <w:r>
              <w:rPr>
                <w:sz w:val="17"/>
              </w:rPr>
              <w:t>Instal•lació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configuració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situ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20 elements addicionals cada any</w:t>
            </w:r>
          </w:p>
        </w:tc>
        <w:tc>
          <w:tcPr>
            <w:tcW w:w="3118" w:type="dxa"/>
            <w:shd w:val="clear" w:color="auto" w:fill="F1DBDB"/>
          </w:tcPr>
          <w:p w:rsidR="00BF2C92" w:rsidRDefault="00BF2C92">
            <w:pPr>
              <w:pStyle w:val="TableParagraph"/>
              <w:spacing w:before="4"/>
              <w:rPr>
                <w:rFonts w:ascii="Verdana"/>
                <w:b/>
                <w:sz w:val="24"/>
              </w:rPr>
            </w:pPr>
          </w:p>
          <w:p w:rsidR="00BF2C92" w:rsidRDefault="0034268A">
            <w:pPr>
              <w:pStyle w:val="TableParagraph"/>
              <w:ind w:left="395" w:hanging="250"/>
              <w:rPr>
                <w:sz w:val="17"/>
              </w:rPr>
            </w:pPr>
            <w:r>
              <w:rPr>
                <w:sz w:val="17"/>
              </w:rPr>
              <w:t>Instal•lació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i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configuració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situ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10 elements addicionals cada any</w:t>
            </w:r>
          </w:p>
        </w:tc>
        <w:tc>
          <w:tcPr>
            <w:tcW w:w="3119" w:type="dxa"/>
            <w:shd w:val="clear" w:color="auto" w:fill="F1DBDB"/>
          </w:tcPr>
          <w:p w:rsidR="00BF2C92" w:rsidRDefault="00BF2C92">
            <w:pPr>
              <w:pStyle w:val="TableParagraph"/>
              <w:rPr>
                <w:rFonts w:ascii="Verdana"/>
                <w:b/>
                <w:sz w:val="18"/>
              </w:rPr>
            </w:pPr>
          </w:p>
          <w:p w:rsidR="00BF2C92" w:rsidRDefault="00BF2C92">
            <w:pPr>
              <w:pStyle w:val="TableParagraph"/>
              <w:spacing w:before="5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spacing w:before="1"/>
              <w:ind w:left="8"/>
              <w:jc w:val="center"/>
              <w:rPr>
                <w:sz w:val="17"/>
              </w:rPr>
            </w:pPr>
            <w:r>
              <w:rPr>
                <w:sz w:val="17"/>
              </w:rPr>
              <w:t>Sense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millora</w:t>
            </w:r>
          </w:p>
        </w:tc>
      </w:tr>
      <w:tr w:rsidR="00BF2C92">
        <w:trPr>
          <w:trHeight w:val="551"/>
        </w:trPr>
        <w:tc>
          <w:tcPr>
            <w:tcW w:w="3121" w:type="dxa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1652"/>
              </w:tabs>
              <w:ind w:left="1406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3118" w:type="dxa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1652"/>
              </w:tabs>
              <w:ind w:left="1406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3119" w:type="dxa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253"/>
              </w:tabs>
              <w:ind w:left="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</w:tr>
    </w:tbl>
    <w:p w:rsidR="00BF2C92" w:rsidRDefault="00BF2C92">
      <w:pPr>
        <w:spacing w:before="150"/>
        <w:ind w:right="400"/>
        <w:jc w:val="right"/>
        <w:rPr>
          <w:sz w:val="16"/>
        </w:rPr>
      </w:pPr>
    </w:p>
    <w:p w:rsidR="00BF2C92" w:rsidRDefault="00BF2C92">
      <w:pPr>
        <w:jc w:val="right"/>
        <w:rPr>
          <w:sz w:val="16"/>
        </w:rPr>
        <w:sectPr w:rsidR="00BF2C92">
          <w:pgSz w:w="11910" w:h="16840"/>
          <w:pgMar w:top="1960" w:right="740" w:bottom="340" w:left="1160" w:header="709" w:footer="147" w:gutter="0"/>
          <w:cols w:space="708"/>
        </w:sectPr>
      </w:pPr>
    </w:p>
    <w:p w:rsidR="00BF2C92" w:rsidRDefault="00BF2C92">
      <w:pPr>
        <w:pStyle w:val="Textindependent"/>
        <w:spacing w:before="1"/>
        <w:rPr>
          <w:sz w:val="19"/>
        </w:rPr>
      </w:pPr>
    </w:p>
    <w:p w:rsidR="00BF2C92" w:rsidRDefault="0034268A">
      <w:pPr>
        <w:pStyle w:val="Pargrafdellista"/>
        <w:numPr>
          <w:ilvl w:val="0"/>
          <w:numId w:val="1"/>
        </w:numPr>
        <w:tabs>
          <w:tab w:val="left" w:pos="618"/>
          <w:tab w:val="left" w:pos="619"/>
          <w:tab w:val="left" w:pos="1271"/>
          <w:tab w:val="left" w:pos="1767"/>
          <w:tab w:val="left" w:pos="3021"/>
          <w:tab w:val="left" w:pos="3539"/>
          <w:tab w:val="left" w:pos="4036"/>
          <w:tab w:val="left" w:pos="5443"/>
          <w:tab w:val="left" w:pos="6086"/>
          <w:tab w:val="left" w:pos="7321"/>
          <w:tab w:val="left" w:pos="7839"/>
          <w:tab w:val="left" w:pos="9590"/>
        </w:tabs>
        <w:spacing w:before="107" w:line="230" w:lineRule="auto"/>
        <w:rPr>
          <w:b/>
          <w:sz w:val="20"/>
        </w:rPr>
      </w:pPr>
      <w:r>
        <w:rPr>
          <w:b/>
          <w:spacing w:val="-4"/>
          <w:sz w:val="20"/>
        </w:rPr>
        <w:t>PER</w:t>
      </w:r>
      <w:r>
        <w:rPr>
          <w:b/>
          <w:sz w:val="20"/>
        </w:rPr>
        <w:tab/>
      </w:r>
      <w:r>
        <w:rPr>
          <w:b/>
          <w:spacing w:val="-6"/>
          <w:sz w:val="20"/>
        </w:rPr>
        <w:t>LA</w:t>
      </w:r>
      <w:r>
        <w:rPr>
          <w:b/>
          <w:sz w:val="20"/>
        </w:rPr>
        <w:tab/>
      </w:r>
      <w:r>
        <w:rPr>
          <w:b/>
          <w:spacing w:val="-2"/>
          <w:sz w:val="20"/>
        </w:rPr>
        <w:t>MILLORA</w:t>
      </w:r>
      <w:r>
        <w:rPr>
          <w:b/>
          <w:sz w:val="20"/>
        </w:rPr>
        <w:tab/>
      </w:r>
      <w:r>
        <w:rPr>
          <w:b/>
          <w:spacing w:val="-6"/>
          <w:sz w:val="20"/>
        </w:rPr>
        <w:t>EN</w:t>
      </w:r>
      <w:r>
        <w:rPr>
          <w:b/>
          <w:sz w:val="20"/>
        </w:rPr>
        <w:tab/>
      </w:r>
      <w:r>
        <w:rPr>
          <w:b/>
          <w:spacing w:val="-6"/>
          <w:sz w:val="20"/>
        </w:rPr>
        <w:t>LA</w:t>
      </w:r>
      <w:r>
        <w:rPr>
          <w:b/>
          <w:sz w:val="20"/>
        </w:rPr>
        <w:tab/>
      </w:r>
      <w:r>
        <w:rPr>
          <w:b/>
          <w:spacing w:val="-2"/>
          <w:sz w:val="20"/>
        </w:rPr>
        <w:t>REDUCCIÓ</w:t>
      </w:r>
      <w:r>
        <w:rPr>
          <w:b/>
          <w:sz w:val="20"/>
        </w:rPr>
        <w:tab/>
      </w:r>
      <w:r>
        <w:rPr>
          <w:b/>
          <w:spacing w:val="-4"/>
          <w:sz w:val="20"/>
        </w:rPr>
        <w:t>DEL</w:t>
      </w:r>
      <w:r>
        <w:rPr>
          <w:b/>
          <w:sz w:val="20"/>
        </w:rPr>
        <w:tab/>
      </w:r>
      <w:r>
        <w:rPr>
          <w:b/>
          <w:spacing w:val="-2"/>
          <w:sz w:val="20"/>
        </w:rPr>
        <w:t>PERIODE</w:t>
      </w:r>
      <w:r>
        <w:rPr>
          <w:b/>
          <w:sz w:val="20"/>
        </w:rPr>
        <w:tab/>
      </w:r>
      <w:r>
        <w:rPr>
          <w:b/>
          <w:spacing w:val="-6"/>
          <w:sz w:val="20"/>
        </w:rPr>
        <w:t>DE</w:t>
      </w:r>
      <w:r>
        <w:rPr>
          <w:b/>
          <w:sz w:val="20"/>
        </w:rPr>
        <w:tab/>
      </w:r>
      <w:r>
        <w:rPr>
          <w:b/>
          <w:spacing w:val="-2"/>
          <w:sz w:val="20"/>
        </w:rPr>
        <w:t>REALITZACIÓ</w:t>
      </w:r>
      <w:r>
        <w:rPr>
          <w:b/>
          <w:sz w:val="20"/>
        </w:rPr>
        <w:tab/>
      </w:r>
      <w:r>
        <w:rPr>
          <w:b/>
          <w:spacing w:val="-6"/>
          <w:sz w:val="20"/>
        </w:rPr>
        <w:t xml:space="preserve">DE </w:t>
      </w:r>
      <w:r>
        <w:rPr>
          <w:b/>
          <w:sz w:val="20"/>
        </w:rPr>
        <w:t>L’INVENTARI DE CAMP FÍSIC</w:t>
      </w:r>
    </w:p>
    <w:p w:rsidR="00BF2C92" w:rsidRDefault="00BF2C92">
      <w:pPr>
        <w:pStyle w:val="Textindependent"/>
        <w:rPr>
          <w:b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3118"/>
        <w:gridCol w:w="3119"/>
      </w:tblGrid>
      <w:tr w:rsidR="00BF2C92">
        <w:trPr>
          <w:trHeight w:val="851"/>
        </w:trPr>
        <w:tc>
          <w:tcPr>
            <w:tcW w:w="9358" w:type="dxa"/>
            <w:gridSpan w:val="3"/>
            <w:shd w:val="clear" w:color="auto" w:fill="D99493"/>
          </w:tcPr>
          <w:p w:rsidR="00BF2C92" w:rsidRDefault="0034268A">
            <w:pPr>
              <w:pStyle w:val="TableParagraph"/>
              <w:ind w:left="12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Millora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reducció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període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temps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realització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d’aquest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inventari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camp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12 mesos (4.3 PPT) fins a 9 ó 6 mesos</w:t>
            </w:r>
          </w:p>
          <w:p w:rsidR="00BF2C92" w:rsidRDefault="0034268A">
            <w:pPr>
              <w:pStyle w:val="TableParagraph"/>
              <w:spacing w:line="206" w:lineRule="exact"/>
              <w:ind w:left="1162" w:right="1158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(Indicar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amb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“X”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l’opció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proposada)</w:t>
            </w:r>
          </w:p>
          <w:p w:rsidR="00BF2C92" w:rsidRDefault="0034268A">
            <w:pPr>
              <w:pStyle w:val="TableParagraph"/>
              <w:spacing w:line="168" w:lineRule="exact"/>
              <w:ind w:left="1162" w:right="115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Fins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a 15 </w:t>
            </w:r>
            <w:r>
              <w:rPr>
                <w:i/>
                <w:spacing w:val="-2"/>
                <w:sz w:val="16"/>
              </w:rPr>
              <w:t>punts</w:t>
            </w:r>
          </w:p>
        </w:tc>
      </w:tr>
      <w:tr w:rsidR="00BF2C92">
        <w:trPr>
          <w:trHeight w:val="990"/>
        </w:trPr>
        <w:tc>
          <w:tcPr>
            <w:tcW w:w="3121" w:type="dxa"/>
            <w:shd w:val="clear" w:color="auto" w:fill="F1DBDB"/>
          </w:tcPr>
          <w:p w:rsidR="00BF2C92" w:rsidRDefault="00BF2C92">
            <w:pPr>
              <w:pStyle w:val="TableParagraph"/>
              <w:spacing w:before="4"/>
              <w:rPr>
                <w:rFonts w:ascii="Verdana"/>
                <w:b/>
                <w:sz w:val="24"/>
              </w:rPr>
            </w:pPr>
          </w:p>
          <w:p w:rsidR="00BF2C92" w:rsidRDefault="0034268A">
            <w:pPr>
              <w:pStyle w:val="TableParagraph"/>
              <w:ind w:left="434" w:hanging="322"/>
              <w:rPr>
                <w:sz w:val="17"/>
              </w:rPr>
            </w:pPr>
            <w:r>
              <w:rPr>
                <w:sz w:val="17"/>
              </w:rPr>
              <w:t>Reducció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període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realització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 l’inventari de camp a 6 mesos</w:t>
            </w:r>
          </w:p>
        </w:tc>
        <w:tc>
          <w:tcPr>
            <w:tcW w:w="3118" w:type="dxa"/>
            <w:shd w:val="clear" w:color="auto" w:fill="F1DBDB"/>
          </w:tcPr>
          <w:p w:rsidR="00BF2C92" w:rsidRDefault="00BF2C92">
            <w:pPr>
              <w:pStyle w:val="TableParagraph"/>
              <w:spacing w:before="4"/>
              <w:rPr>
                <w:rFonts w:ascii="Verdana"/>
                <w:b/>
                <w:sz w:val="24"/>
              </w:rPr>
            </w:pPr>
          </w:p>
          <w:p w:rsidR="00BF2C92" w:rsidRDefault="0034268A">
            <w:pPr>
              <w:pStyle w:val="TableParagraph"/>
              <w:ind w:left="433" w:hanging="322"/>
              <w:rPr>
                <w:sz w:val="17"/>
              </w:rPr>
            </w:pPr>
            <w:r>
              <w:rPr>
                <w:sz w:val="17"/>
              </w:rPr>
              <w:t>Reducció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període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realització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 l’inventari de camp a 9 mesos</w:t>
            </w:r>
          </w:p>
        </w:tc>
        <w:tc>
          <w:tcPr>
            <w:tcW w:w="3119" w:type="dxa"/>
            <w:shd w:val="clear" w:color="auto" w:fill="F1DBDB"/>
          </w:tcPr>
          <w:p w:rsidR="00BF2C92" w:rsidRDefault="00BF2C92">
            <w:pPr>
              <w:pStyle w:val="TableParagraph"/>
              <w:rPr>
                <w:rFonts w:ascii="Verdana"/>
                <w:b/>
                <w:sz w:val="18"/>
              </w:rPr>
            </w:pPr>
          </w:p>
          <w:p w:rsidR="00BF2C92" w:rsidRDefault="00BF2C92">
            <w:pPr>
              <w:pStyle w:val="TableParagraph"/>
              <w:spacing w:before="5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spacing w:before="1"/>
              <w:ind w:left="8"/>
              <w:jc w:val="center"/>
              <w:rPr>
                <w:sz w:val="17"/>
              </w:rPr>
            </w:pPr>
            <w:r>
              <w:rPr>
                <w:sz w:val="17"/>
              </w:rPr>
              <w:t>Sense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millora</w:t>
            </w:r>
          </w:p>
        </w:tc>
      </w:tr>
      <w:tr w:rsidR="00BF2C92">
        <w:trPr>
          <w:trHeight w:val="552"/>
        </w:trPr>
        <w:tc>
          <w:tcPr>
            <w:tcW w:w="3121" w:type="dxa"/>
          </w:tcPr>
          <w:p w:rsidR="00BF2C92" w:rsidRDefault="00BF2C92">
            <w:pPr>
              <w:pStyle w:val="TableParagraph"/>
              <w:spacing w:before="4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1652"/>
              </w:tabs>
              <w:ind w:left="1406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3118" w:type="dxa"/>
          </w:tcPr>
          <w:p w:rsidR="00BF2C92" w:rsidRDefault="00BF2C92">
            <w:pPr>
              <w:pStyle w:val="TableParagraph"/>
              <w:spacing w:before="4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1652"/>
              </w:tabs>
              <w:ind w:left="1406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3119" w:type="dxa"/>
          </w:tcPr>
          <w:p w:rsidR="00BF2C92" w:rsidRDefault="00BF2C92">
            <w:pPr>
              <w:pStyle w:val="TableParagraph"/>
              <w:spacing w:before="4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253"/>
              </w:tabs>
              <w:ind w:left="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</w:tr>
    </w:tbl>
    <w:p w:rsidR="00BF2C92" w:rsidRDefault="00BF2C92">
      <w:pPr>
        <w:pStyle w:val="Textindependent"/>
        <w:rPr>
          <w:b/>
          <w:sz w:val="24"/>
        </w:rPr>
      </w:pPr>
    </w:p>
    <w:p w:rsidR="00BF2C92" w:rsidRDefault="0034268A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204" w:line="228" w:lineRule="auto"/>
        <w:ind w:right="113"/>
        <w:rPr>
          <w:b/>
          <w:sz w:val="20"/>
        </w:rPr>
      </w:pPr>
      <w:r>
        <w:rPr>
          <w:b/>
          <w:sz w:val="20"/>
        </w:rPr>
        <w:t>PER</w:t>
      </w:r>
      <w:r>
        <w:rPr>
          <w:b/>
          <w:spacing w:val="7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70"/>
          <w:sz w:val="20"/>
        </w:rPr>
        <w:t xml:space="preserve"> </w:t>
      </w:r>
      <w:r>
        <w:rPr>
          <w:b/>
          <w:sz w:val="20"/>
        </w:rPr>
        <w:t>MILLORA</w:t>
      </w:r>
      <w:r>
        <w:rPr>
          <w:b/>
          <w:spacing w:val="71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70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70"/>
          <w:sz w:val="20"/>
        </w:rPr>
        <w:t xml:space="preserve"> </w:t>
      </w:r>
      <w:r>
        <w:rPr>
          <w:b/>
          <w:sz w:val="20"/>
        </w:rPr>
        <w:t>PARTICIPACIÓ</w:t>
      </w:r>
      <w:r>
        <w:rPr>
          <w:b/>
          <w:spacing w:val="7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71"/>
          <w:sz w:val="20"/>
        </w:rPr>
        <w:t xml:space="preserve"> </w:t>
      </w:r>
      <w:r>
        <w:rPr>
          <w:b/>
          <w:sz w:val="20"/>
        </w:rPr>
        <w:t>PETICIONS</w:t>
      </w:r>
      <w:r>
        <w:rPr>
          <w:b/>
          <w:spacing w:val="7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73"/>
          <w:sz w:val="20"/>
        </w:rPr>
        <w:t xml:space="preserve"> </w:t>
      </w:r>
      <w:r>
        <w:rPr>
          <w:b/>
          <w:sz w:val="20"/>
        </w:rPr>
        <w:t>CONSULTORIA</w:t>
      </w:r>
      <w:r>
        <w:rPr>
          <w:b/>
          <w:spacing w:val="70"/>
          <w:sz w:val="20"/>
        </w:rPr>
        <w:t xml:space="preserve"> </w:t>
      </w:r>
      <w:r>
        <w:rPr>
          <w:b/>
          <w:sz w:val="20"/>
        </w:rPr>
        <w:t>DE TELECOMUNICACIONS A LES XARXES LOCALS DE L’AJUNTAMENT</w:t>
      </w:r>
    </w:p>
    <w:p w:rsidR="00BF2C92" w:rsidRDefault="00BF2C92">
      <w:pPr>
        <w:pStyle w:val="Textindependent"/>
        <w:spacing w:before="3"/>
        <w:rPr>
          <w:b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2"/>
        <w:gridCol w:w="1873"/>
        <w:gridCol w:w="1870"/>
        <w:gridCol w:w="1873"/>
        <w:gridCol w:w="1870"/>
      </w:tblGrid>
      <w:tr w:rsidR="00BF2C92">
        <w:trPr>
          <w:trHeight w:val="851"/>
        </w:trPr>
        <w:tc>
          <w:tcPr>
            <w:tcW w:w="9358" w:type="dxa"/>
            <w:gridSpan w:val="5"/>
            <w:shd w:val="clear" w:color="auto" w:fill="D99493"/>
          </w:tcPr>
          <w:p w:rsidR="00BF2C92" w:rsidRDefault="0034268A">
            <w:pPr>
              <w:pStyle w:val="TableParagraph"/>
              <w:ind w:left="125" w:right="1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Millora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compromís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participació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peticions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consultoria 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telecomunicacions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les xarxes locals de l’Ajuntament.</w:t>
            </w:r>
          </w:p>
          <w:p w:rsidR="00BF2C92" w:rsidRDefault="0034268A">
            <w:pPr>
              <w:pStyle w:val="TableParagraph"/>
              <w:spacing w:line="206" w:lineRule="exact"/>
              <w:ind w:left="1162" w:right="1158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(Indicar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amb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“X”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l’opció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proposada)</w:t>
            </w:r>
          </w:p>
          <w:p w:rsidR="00BF2C92" w:rsidRDefault="0034268A">
            <w:pPr>
              <w:pStyle w:val="TableParagraph"/>
              <w:spacing w:line="168" w:lineRule="exact"/>
              <w:ind w:left="1162" w:right="115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Fins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 10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punts</w:t>
            </w:r>
          </w:p>
        </w:tc>
      </w:tr>
      <w:tr w:rsidR="00BF2C92">
        <w:trPr>
          <w:trHeight w:val="988"/>
        </w:trPr>
        <w:tc>
          <w:tcPr>
            <w:tcW w:w="1872" w:type="dxa"/>
            <w:shd w:val="clear" w:color="auto" w:fill="F1DBDB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6"/>
              </w:rPr>
            </w:pPr>
          </w:p>
          <w:p w:rsidR="00BF2C92" w:rsidRDefault="0034268A">
            <w:pPr>
              <w:pStyle w:val="TableParagraph"/>
              <w:ind w:left="119" w:right="113"/>
              <w:jc w:val="center"/>
              <w:rPr>
                <w:sz w:val="17"/>
              </w:rPr>
            </w:pPr>
            <w:r>
              <w:rPr>
                <w:sz w:val="17"/>
              </w:rPr>
              <w:t>Compromís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d'atendre 40 peticions de consultoria cada any</w:t>
            </w:r>
          </w:p>
        </w:tc>
        <w:tc>
          <w:tcPr>
            <w:tcW w:w="1873" w:type="dxa"/>
            <w:shd w:val="clear" w:color="auto" w:fill="F1DBDB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6"/>
              </w:rPr>
            </w:pPr>
          </w:p>
          <w:p w:rsidR="00BF2C92" w:rsidRDefault="0034268A">
            <w:pPr>
              <w:pStyle w:val="TableParagraph"/>
              <w:ind w:left="119" w:right="112"/>
              <w:jc w:val="center"/>
              <w:rPr>
                <w:sz w:val="17"/>
              </w:rPr>
            </w:pPr>
            <w:r>
              <w:rPr>
                <w:sz w:val="17"/>
              </w:rPr>
              <w:t>Compromís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d'</w:t>
            </w:r>
            <w:r>
              <w:rPr>
                <w:sz w:val="17"/>
              </w:rPr>
              <w:t>atendre 28 peticions de consultoria cada any</w:t>
            </w:r>
          </w:p>
        </w:tc>
        <w:tc>
          <w:tcPr>
            <w:tcW w:w="1870" w:type="dxa"/>
            <w:shd w:val="clear" w:color="auto" w:fill="F1DBDB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6"/>
              </w:rPr>
            </w:pPr>
          </w:p>
          <w:p w:rsidR="00BF2C92" w:rsidRDefault="0034268A">
            <w:pPr>
              <w:pStyle w:val="TableParagraph"/>
              <w:ind w:left="116" w:right="114"/>
              <w:jc w:val="center"/>
              <w:rPr>
                <w:sz w:val="17"/>
              </w:rPr>
            </w:pPr>
            <w:r>
              <w:rPr>
                <w:sz w:val="17"/>
              </w:rPr>
              <w:t>Compromís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d'atendre 16 peticions de consultoria cada any</w:t>
            </w:r>
          </w:p>
        </w:tc>
        <w:tc>
          <w:tcPr>
            <w:tcW w:w="1873" w:type="dxa"/>
            <w:shd w:val="clear" w:color="auto" w:fill="F1DBDB"/>
          </w:tcPr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6"/>
              </w:rPr>
            </w:pPr>
          </w:p>
          <w:p w:rsidR="00BF2C92" w:rsidRDefault="0034268A">
            <w:pPr>
              <w:pStyle w:val="TableParagraph"/>
              <w:ind w:left="118" w:right="113"/>
              <w:jc w:val="center"/>
              <w:rPr>
                <w:sz w:val="17"/>
              </w:rPr>
            </w:pPr>
            <w:r>
              <w:rPr>
                <w:sz w:val="17"/>
              </w:rPr>
              <w:t>Compromís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d'atendre 4 peticions de consultoria cada any</w:t>
            </w:r>
          </w:p>
        </w:tc>
        <w:tc>
          <w:tcPr>
            <w:tcW w:w="1870" w:type="dxa"/>
            <w:shd w:val="clear" w:color="auto" w:fill="F1DBDB"/>
          </w:tcPr>
          <w:p w:rsidR="00BF2C92" w:rsidRDefault="00BF2C92">
            <w:pPr>
              <w:pStyle w:val="TableParagraph"/>
              <w:rPr>
                <w:rFonts w:ascii="Verdana"/>
                <w:b/>
                <w:sz w:val="18"/>
              </w:rPr>
            </w:pPr>
          </w:p>
          <w:p w:rsidR="00BF2C92" w:rsidRDefault="00BF2C92">
            <w:pPr>
              <w:pStyle w:val="TableParagraph"/>
              <w:spacing w:before="3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ind w:left="116" w:right="109"/>
              <w:jc w:val="center"/>
              <w:rPr>
                <w:sz w:val="17"/>
              </w:rPr>
            </w:pPr>
            <w:r>
              <w:rPr>
                <w:sz w:val="17"/>
              </w:rPr>
              <w:t>Sense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millora</w:t>
            </w:r>
          </w:p>
        </w:tc>
      </w:tr>
      <w:tr w:rsidR="00BF2C92">
        <w:trPr>
          <w:trHeight w:val="551"/>
        </w:trPr>
        <w:tc>
          <w:tcPr>
            <w:tcW w:w="1872" w:type="dxa"/>
          </w:tcPr>
          <w:p w:rsidR="00BF2C92" w:rsidRDefault="00BF2C92">
            <w:pPr>
              <w:pStyle w:val="TableParagraph"/>
              <w:spacing w:before="6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1028"/>
              </w:tabs>
              <w:ind w:left="782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1873" w:type="dxa"/>
          </w:tcPr>
          <w:p w:rsidR="00BF2C92" w:rsidRDefault="00BF2C92">
            <w:pPr>
              <w:pStyle w:val="TableParagraph"/>
              <w:spacing w:before="6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1029"/>
              </w:tabs>
              <w:ind w:left="782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1870" w:type="dxa"/>
          </w:tcPr>
          <w:p w:rsidR="00BF2C92" w:rsidRDefault="00BF2C92">
            <w:pPr>
              <w:pStyle w:val="TableParagraph"/>
              <w:spacing w:before="6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1026"/>
              </w:tabs>
              <w:ind w:left="779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1873" w:type="dxa"/>
          </w:tcPr>
          <w:p w:rsidR="00BF2C92" w:rsidRDefault="00BF2C92">
            <w:pPr>
              <w:pStyle w:val="TableParagraph"/>
              <w:spacing w:before="6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1028"/>
              </w:tabs>
              <w:ind w:left="781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1870" w:type="dxa"/>
          </w:tcPr>
          <w:p w:rsidR="00BF2C92" w:rsidRDefault="00BF2C92">
            <w:pPr>
              <w:pStyle w:val="TableParagraph"/>
              <w:spacing w:before="6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252"/>
              </w:tabs>
              <w:ind w:left="6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</w:tr>
    </w:tbl>
    <w:p w:rsidR="00BF2C92" w:rsidRDefault="00BF2C92">
      <w:pPr>
        <w:pStyle w:val="Textindependent"/>
        <w:rPr>
          <w:b/>
          <w:sz w:val="24"/>
        </w:rPr>
      </w:pPr>
    </w:p>
    <w:p w:rsidR="00BF2C92" w:rsidRDefault="0034268A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line="228" w:lineRule="auto"/>
        <w:ind w:right="116"/>
        <w:rPr>
          <w:b/>
          <w:sz w:val="20"/>
        </w:rPr>
      </w:pPr>
      <w:r>
        <w:rPr>
          <w:b/>
          <w:sz w:val="20"/>
        </w:rPr>
        <w:t>PER LA REDUCCIÓ A 2 HORES DEL TEMPS MÀXIM DE RESOLUCIÓ D’INCIDÈNCIES DELS SERVEIS CATALOGATS AMB SLA TIPUS E:</w:t>
      </w:r>
    </w:p>
    <w:p w:rsidR="00BF2C92" w:rsidRDefault="00BF2C92">
      <w:pPr>
        <w:pStyle w:val="Textindependent"/>
        <w:spacing w:before="3"/>
        <w:rPr>
          <w:b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4679"/>
      </w:tblGrid>
      <w:tr w:rsidR="00BF2C92">
        <w:trPr>
          <w:trHeight w:val="849"/>
        </w:trPr>
        <w:tc>
          <w:tcPr>
            <w:tcW w:w="9358" w:type="dxa"/>
            <w:gridSpan w:val="2"/>
            <w:shd w:val="clear" w:color="auto" w:fill="D99493"/>
          </w:tcPr>
          <w:p w:rsidR="00BF2C92" w:rsidRDefault="0034268A">
            <w:pPr>
              <w:pStyle w:val="TableParagraph"/>
              <w:spacing w:line="242" w:lineRule="auto"/>
              <w:ind w:left="450" w:right="449"/>
              <w:jc w:val="center"/>
              <w:rPr>
                <w:i/>
                <w:sz w:val="18"/>
              </w:rPr>
            </w:pPr>
            <w:r>
              <w:rPr>
                <w:b/>
                <w:sz w:val="20"/>
              </w:rPr>
              <w:t>Millora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pel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compromís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reduir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hores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temps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resolució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d´incidències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als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punts catalogats inicialment amb el “nivell E” a l’apartat 6 del plec de prescripcions tècniques </w:t>
            </w:r>
            <w:r>
              <w:rPr>
                <w:i/>
                <w:sz w:val="18"/>
              </w:rPr>
              <w:t>(Indicar amb “X” l’opció proposada)</w:t>
            </w:r>
          </w:p>
          <w:p w:rsidR="00BF2C92" w:rsidRDefault="0034268A">
            <w:pPr>
              <w:pStyle w:val="TableParagraph"/>
              <w:spacing w:line="161" w:lineRule="exact"/>
              <w:ind w:left="1162" w:right="115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Fins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a 10 </w:t>
            </w:r>
            <w:r>
              <w:rPr>
                <w:i/>
                <w:spacing w:val="-2"/>
                <w:sz w:val="16"/>
              </w:rPr>
              <w:t>punts</w:t>
            </w:r>
          </w:p>
        </w:tc>
      </w:tr>
      <w:tr w:rsidR="00BF2C92">
        <w:trPr>
          <w:trHeight w:val="990"/>
        </w:trPr>
        <w:tc>
          <w:tcPr>
            <w:tcW w:w="4679" w:type="dxa"/>
            <w:shd w:val="clear" w:color="auto" w:fill="F1DBDB"/>
          </w:tcPr>
          <w:p w:rsidR="00BF2C92" w:rsidRDefault="00BF2C92">
            <w:pPr>
              <w:pStyle w:val="TableParagraph"/>
              <w:spacing w:before="4"/>
              <w:rPr>
                <w:rFonts w:ascii="Verdana"/>
                <w:b/>
                <w:sz w:val="24"/>
              </w:rPr>
            </w:pPr>
          </w:p>
          <w:p w:rsidR="00BF2C92" w:rsidRDefault="0034268A">
            <w:pPr>
              <w:pStyle w:val="TableParagraph"/>
              <w:ind w:left="914" w:hanging="576"/>
              <w:rPr>
                <w:sz w:val="17"/>
              </w:rPr>
            </w:pPr>
            <w:r>
              <w:rPr>
                <w:sz w:val="17"/>
              </w:rPr>
              <w:t>Reducció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hores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temps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màxim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resolució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 incidències a serves amb SLA tipus E</w:t>
            </w:r>
          </w:p>
        </w:tc>
        <w:tc>
          <w:tcPr>
            <w:tcW w:w="4679" w:type="dxa"/>
            <w:shd w:val="clear" w:color="auto" w:fill="F1DBDB"/>
          </w:tcPr>
          <w:p w:rsidR="00BF2C92" w:rsidRDefault="00BF2C92">
            <w:pPr>
              <w:pStyle w:val="TableParagraph"/>
              <w:rPr>
                <w:rFonts w:ascii="Verdana"/>
                <w:b/>
                <w:sz w:val="18"/>
              </w:rPr>
            </w:pPr>
          </w:p>
          <w:p w:rsidR="00BF2C92" w:rsidRDefault="00BF2C92">
            <w:pPr>
              <w:pStyle w:val="TableParagraph"/>
              <w:spacing w:before="5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spacing w:before="1"/>
              <w:ind w:left="7"/>
              <w:jc w:val="center"/>
              <w:rPr>
                <w:sz w:val="17"/>
              </w:rPr>
            </w:pPr>
            <w:r>
              <w:rPr>
                <w:sz w:val="17"/>
              </w:rPr>
              <w:t>Sense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millora</w:t>
            </w:r>
          </w:p>
        </w:tc>
      </w:tr>
      <w:tr w:rsidR="00BF2C92">
        <w:trPr>
          <w:trHeight w:val="552"/>
        </w:trPr>
        <w:tc>
          <w:tcPr>
            <w:tcW w:w="4679" w:type="dxa"/>
          </w:tcPr>
          <w:p w:rsidR="00BF2C92" w:rsidRDefault="00BF2C92">
            <w:pPr>
              <w:pStyle w:val="TableParagraph"/>
              <w:spacing w:before="4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2433"/>
              </w:tabs>
              <w:ind w:left="2186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4679" w:type="dxa"/>
          </w:tcPr>
          <w:p w:rsidR="00BF2C92" w:rsidRDefault="00BF2C92">
            <w:pPr>
              <w:pStyle w:val="TableParagraph"/>
              <w:spacing w:before="4"/>
              <w:rPr>
                <w:rFonts w:ascii="Verdana"/>
                <w:b/>
                <w:sz w:val="14"/>
              </w:rPr>
            </w:pPr>
          </w:p>
          <w:p w:rsidR="00BF2C92" w:rsidRDefault="0034268A">
            <w:pPr>
              <w:pStyle w:val="TableParagraph"/>
              <w:tabs>
                <w:tab w:val="left" w:leader="dot" w:pos="253"/>
              </w:tabs>
              <w:ind w:left="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</w:tr>
    </w:tbl>
    <w:p w:rsidR="00BF2C92" w:rsidRDefault="00BF2C92">
      <w:pPr>
        <w:pStyle w:val="Textindependent"/>
        <w:rPr>
          <w:b/>
        </w:rPr>
      </w:pPr>
    </w:p>
    <w:p w:rsidR="00BF2C92" w:rsidRDefault="0034268A">
      <w:pPr>
        <w:pStyle w:val="Textindependent"/>
        <w:ind w:left="258" w:right="110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BF2C92" w:rsidRDefault="00BF2C92">
      <w:pPr>
        <w:pStyle w:val="Textindependent"/>
        <w:rPr>
          <w:sz w:val="24"/>
        </w:rPr>
      </w:pPr>
    </w:p>
    <w:p w:rsidR="00BF2C92" w:rsidRDefault="00BF2C92">
      <w:pPr>
        <w:pStyle w:val="Textindependent"/>
        <w:rPr>
          <w:sz w:val="24"/>
        </w:rPr>
      </w:pPr>
    </w:p>
    <w:p w:rsidR="00BF2C92" w:rsidRDefault="00BF2C92">
      <w:pPr>
        <w:pStyle w:val="Textindependent"/>
        <w:rPr>
          <w:sz w:val="32"/>
        </w:rPr>
      </w:pPr>
    </w:p>
    <w:p w:rsidR="00BF2C92" w:rsidRDefault="0034268A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BF2C92" w:rsidRDefault="00BF2C92">
      <w:pPr>
        <w:pStyle w:val="Textindependent"/>
      </w:pPr>
    </w:p>
    <w:p w:rsidR="00BF2C92" w:rsidRDefault="00BF2C92">
      <w:pPr>
        <w:pStyle w:val="Textindependent"/>
        <w:spacing w:before="5"/>
        <w:rPr>
          <w:sz w:val="21"/>
        </w:rPr>
      </w:pPr>
    </w:p>
    <w:p w:rsidR="00BF2C92" w:rsidRDefault="00BF2C92">
      <w:pPr>
        <w:spacing w:before="101"/>
        <w:ind w:right="400"/>
        <w:jc w:val="right"/>
        <w:rPr>
          <w:sz w:val="16"/>
        </w:rPr>
      </w:pPr>
      <w:bookmarkStart w:id="0" w:name="_GoBack"/>
      <w:bookmarkEnd w:id="0"/>
    </w:p>
    <w:sectPr w:rsidR="00BF2C92">
      <w:pgSz w:w="11910" w:h="16840"/>
      <w:pgMar w:top="1960" w:right="74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4268A">
      <w:r>
        <w:separator/>
      </w:r>
    </w:p>
  </w:endnote>
  <w:endnote w:type="continuationSeparator" w:id="0">
    <w:p w:rsidR="00000000" w:rsidRDefault="00342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92" w:rsidRDefault="00BF2C92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4268A">
      <w:r>
        <w:separator/>
      </w:r>
    </w:p>
  </w:footnote>
  <w:footnote w:type="continuationSeparator" w:id="0">
    <w:p w:rsidR="00000000" w:rsidRDefault="003426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92" w:rsidRDefault="0034268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05056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5910912;mso-position-horizontal-relative:page;mso-position-vertical-relative:page" filled="f" stroked="f">
          <v:textbox inset="0,0,0,0">
            <w:txbxContent>
              <w:p w:rsidR="00BF2C92" w:rsidRDefault="0034268A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BF2C92" w:rsidRDefault="0034268A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C531F"/>
    <w:multiLevelType w:val="hybridMultilevel"/>
    <w:tmpl w:val="4AFE707E"/>
    <w:lvl w:ilvl="0" w:tplc="1DE094C8">
      <w:numFmt w:val="bullet"/>
      <w:lvlText w:val="-"/>
      <w:lvlJc w:val="left"/>
      <w:pPr>
        <w:ind w:left="61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5802A78E">
      <w:numFmt w:val="bullet"/>
      <w:lvlText w:val="•"/>
      <w:lvlJc w:val="left"/>
      <w:pPr>
        <w:ind w:left="1558" w:hanging="360"/>
      </w:pPr>
      <w:rPr>
        <w:rFonts w:hint="default"/>
        <w:lang w:val="ca-ES" w:eastAsia="en-US" w:bidi="ar-SA"/>
      </w:rPr>
    </w:lvl>
    <w:lvl w:ilvl="2" w:tplc="987C5B58">
      <w:numFmt w:val="bullet"/>
      <w:lvlText w:val="•"/>
      <w:lvlJc w:val="left"/>
      <w:pPr>
        <w:ind w:left="2497" w:hanging="360"/>
      </w:pPr>
      <w:rPr>
        <w:rFonts w:hint="default"/>
        <w:lang w:val="ca-ES" w:eastAsia="en-US" w:bidi="ar-SA"/>
      </w:rPr>
    </w:lvl>
    <w:lvl w:ilvl="3" w:tplc="CC346AFA">
      <w:numFmt w:val="bullet"/>
      <w:lvlText w:val="•"/>
      <w:lvlJc w:val="left"/>
      <w:pPr>
        <w:ind w:left="3435" w:hanging="360"/>
      </w:pPr>
      <w:rPr>
        <w:rFonts w:hint="default"/>
        <w:lang w:val="ca-ES" w:eastAsia="en-US" w:bidi="ar-SA"/>
      </w:rPr>
    </w:lvl>
    <w:lvl w:ilvl="4" w:tplc="81FC0EF6">
      <w:numFmt w:val="bullet"/>
      <w:lvlText w:val="•"/>
      <w:lvlJc w:val="left"/>
      <w:pPr>
        <w:ind w:left="4374" w:hanging="360"/>
      </w:pPr>
      <w:rPr>
        <w:rFonts w:hint="default"/>
        <w:lang w:val="ca-ES" w:eastAsia="en-US" w:bidi="ar-SA"/>
      </w:rPr>
    </w:lvl>
    <w:lvl w:ilvl="5" w:tplc="54B8AFF4">
      <w:numFmt w:val="bullet"/>
      <w:lvlText w:val="•"/>
      <w:lvlJc w:val="left"/>
      <w:pPr>
        <w:ind w:left="5313" w:hanging="360"/>
      </w:pPr>
      <w:rPr>
        <w:rFonts w:hint="default"/>
        <w:lang w:val="ca-ES" w:eastAsia="en-US" w:bidi="ar-SA"/>
      </w:rPr>
    </w:lvl>
    <w:lvl w:ilvl="6" w:tplc="A86A54BA">
      <w:numFmt w:val="bullet"/>
      <w:lvlText w:val="•"/>
      <w:lvlJc w:val="left"/>
      <w:pPr>
        <w:ind w:left="6251" w:hanging="360"/>
      </w:pPr>
      <w:rPr>
        <w:rFonts w:hint="default"/>
        <w:lang w:val="ca-ES" w:eastAsia="en-US" w:bidi="ar-SA"/>
      </w:rPr>
    </w:lvl>
    <w:lvl w:ilvl="7" w:tplc="F33CF646">
      <w:numFmt w:val="bullet"/>
      <w:lvlText w:val="•"/>
      <w:lvlJc w:val="left"/>
      <w:pPr>
        <w:ind w:left="7190" w:hanging="360"/>
      </w:pPr>
      <w:rPr>
        <w:rFonts w:hint="default"/>
        <w:lang w:val="ca-ES" w:eastAsia="en-US" w:bidi="ar-SA"/>
      </w:rPr>
    </w:lvl>
    <w:lvl w:ilvl="8" w:tplc="73809462">
      <w:numFmt w:val="bullet"/>
      <w:lvlText w:val="•"/>
      <w:lvlJc w:val="left"/>
      <w:pPr>
        <w:ind w:left="812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F2C92"/>
    <w:rsid w:val="0034268A"/>
    <w:rsid w:val="00BF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26" w:right="66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07"/>
      <w:ind w:left="618" w:right="112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34268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4268A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4268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4268A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26" w:right="66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07"/>
      <w:ind w:left="618" w:right="112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34268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4268A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4268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4268A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805</Words>
  <Characters>4594</Characters>
  <Application>Microsoft Office Word</Application>
  <DocSecurity>0</DocSecurity>
  <Lines>38</Lines>
  <Paragraphs>10</Paragraphs>
  <ScaleCrop>false</ScaleCrop>
  <Company>IMI</Company>
  <LinksUpToDate>false</LinksUpToDate>
  <CharactersWithSpaces>5389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2023-02-09T15:19:00Z</dcterms:created>
  <dcterms:modified xsi:type="dcterms:W3CDTF">2023-02-09T15:21:00Z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2023-02-09T00:00:00Z</vt:filetime>
  </property>
  <property fmtid="{D5CDD505-2E9C-101B-9397-08002B2CF9AE}" pid="5" name="Producer">
    <vt:lpwstr>Microsoft® Word 2010; modified using iText® 5.4.1 ©2000-2012 1T3XT BVBA (AGPL-version)</vt:lpwstr>
  </property>
</Properties>
</file>