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66" w:rsidRDefault="00EA7C1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D66" w:rsidRDefault="007A1D66">
      <w:pPr>
        <w:pStyle w:val="Textindependent"/>
        <w:spacing w:before="3"/>
        <w:rPr>
          <w:rFonts w:ascii="Times New Roman"/>
          <w:sz w:val="7"/>
        </w:rPr>
      </w:pPr>
    </w:p>
    <w:p w:rsidR="007A1D66" w:rsidRDefault="00EA7C1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A1D66" w:rsidRDefault="00EA7C1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A1D66" w:rsidRDefault="007A1D66">
      <w:pPr>
        <w:pStyle w:val="Textindependent"/>
        <w:rPr>
          <w:rFonts w:ascii="Arial"/>
          <w:i/>
        </w:rPr>
      </w:pPr>
    </w:p>
    <w:p w:rsidR="007A1D66" w:rsidRDefault="007A1D66">
      <w:pPr>
        <w:pStyle w:val="Textindependent"/>
        <w:spacing w:before="6"/>
        <w:rPr>
          <w:rFonts w:ascii="Arial"/>
          <w:i/>
          <w:sz w:val="29"/>
        </w:rPr>
      </w:pPr>
    </w:p>
    <w:p w:rsidR="007A1D66" w:rsidRDefault="00EA7C10">
      <w:pPr>
        <w:pStyle w:val="Ttol1"/>
        <w:spacing w:before="100"/>
        <w:ind w:right="1762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7A1D66" w:rsidRDefault="007A1D66">
      <w:pPr>
        <w:pStyle w:val="Textindependent"/>
        <w:spacing w:before="8"/>
        <w:rPr>
          <w:b/>
          <w:sz w:val="26"/>
        </w:rPr>
      </w:pPr>
    </w:p>
    <w:p w:rsidR="007A1D66" w:rsidRDefault="00EA7C10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7A1D66" w:rsidRDefault="007A1D66">
      <w:pPr>
        <w:pStyle w:val="Textindependent"/>
        <w:rPr>
          <w:b/>
          <w:sz w:val="26"/>
        </w:rPr>
      </w:pPr>
    </w:p>
    <w:p w:rsidR="007A1D66" w:rsidRDefault="007A1D66">
      <w:pPr>
        <w:pStyle w:val="Textindependent"/>
        <w:rPr>
          <w:b/>
        </w:rPr>
      </w:pPr>
    </w:p>
    <w:p w:rsidR="007A1D66" w:rsidRDefault="00EA7C10">
      <w:pPr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23000045</w:t>
      </w:r>
      <w:r>
        <w:rPr>
          <w:i/>
          <w:sz w:val="20"/>
        </w:rPr>
        <w:t xml:space="preserve">, que té per objecte Serveis de Manteniment i Evolució d’Aplicacions Informàtiques (AM) de les aplicacions de la </w:t>
      </w:r>
      <w:proofErr w:type="spellStart"/>
      <w:r>
        <w:rPr>
          <w:i/>
          <w:sz w:val="20"/>
        </w:rPr>
        <w:t>GPiH</w:t>
      </w:r>
      <w:proofErr w:type="spellEnd"/>
      <w:r>
        <w:rPr>
          <w:i/>
          <w:sz w:val="20"/>
        </w:rPr>
        <w:t xml:space="preserve"> i les aplicacion</w:t>
      </w:r>
      <w:r>
        <w:rPr>
          <w:i/>
          <w:sz w:val="20"/>
        </w:rPr>
        <w:t>s de l’entorn SAP de la GR de l’Ajuntament de Barcelona, amb mesures de contractació pública sostenible.</w:t>
      </w:r>
    </w:p>
    <w:p w:rsidR="007A1D66" w:rsidRDefault="007A1D66">
      <w:pPr>
        <w:pStyle w:val="Textindependent"/>
        <w:rPr>
          <w:i/>
          <w:sz w:val="24"/>
        </w:rPr>
      </w:pPr>
    </w:p>
    <w:p w:rsidR="007A1D66" w:rsidRDefault="007A1D66">
      <w:pPr>
        <w:pStyle w:val="Textindependent"/>
        <w:spacing w:before="6"/>
        <w:rPr>
          <w:i/>
          <w:sz w:val="18"/>
        </w:rPr>
      </w:pPr>
    </w:p>
    <w:p w:rsidR="007A1D66" w:rsidRDefault="00EA7C10">
      <w:pPr>
        <w:pStyle w:val="Ttol1"/>
      </w:pPr>
      <w:r>
        <w:rPr>
          <w:spacing w:val="-2"/>
        </w:rPr>
        <w:t>MANIFESTA:</w:t>
      </w:r>
    </w:p>
    <w:p w:rsidR="007A1D66" w:rsidRDefault="007A1D66">
      <w:pPr>
        <w:pStyle w:val="Textindependent"/>
        <w:spacing w:before="5"/>
        <w:rPr>
          <w:rFonts w:ascii="Arial"/>
          <w:b/>
          <w:sz w:val="24"/>
        </w:rPr>
      </w:pPr>
    </w:p>
    <w:p w:rsidR="007A1D66" w:rsidRDefault="00EA7C10">
      <w:pPr>
        <w:pStyle w:val="Textindependent"/>
        <w:ind w:left="402" w:right="104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</w:t>
      </w:r>
      <w:r>
        <w:t>icar les mesures tècniques i organitzatives que calguin en el tractament de dades de caràcter personal de la manera següent:</w:t>
      </w:r>
    </w:p>
    <w:p w:rsidR="007A1D66" w:rsidRDefault="007A1D66">
      <w:pPr>
        <w:pStyle w:val="Textindependent"/>
        <w:rPr>
          <w:sz w:val="24"/>
        </w:rPr>
      </w:pPr>
    </w:p>
    <w:p w:rsidR="007A1D66" w:rsidRDefault="00EA7C10">
      <w:pPr>
        <w:pStyle w:val="Textindependent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EA7C10">
      <w:pPr>
        <w:pStyle w:val="Textindependent"/>
        <w:spacing w:line="243" w:lineRule="exact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7A1D66" w:rsidRDefault="00EA7C10">
      <w:pPr>
        <w:pStyle w:val="Textindependent"/>
        <w:tabs>
          <w:tab w:val="left" w:pos="1740"/>
          <w:tab w:val="left" w:pos="3030"/>
          <w:tab w:val="left" w:pos="3898"/>
          <w:tab w:val="left" w:pos="4443"/>
          <w:tab w:val="left" w:pos="4836"/>
          <w:tab w:val="left" w:pos="5707"/>
          <w:tab w:val="left" w:pos="6165"/>
          <w:tab w:val="left" w:leader="dot" w:pos="9050"/>
        </w:tabs>
        <w:spacing w:line="242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7A1D66" w:rsidRDefault="00EA7C10">
      <w:pPr>
        <w:pStyle w:val="Textindependent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7A1D66" w:rsidRDefault="007A1D66">
      <w:pPr>
        <w:pStyle w:val="Textindependent"/>
        <w:rPr>
          <w:sz w:val="24"/>
        </w:rPr>
      </w:pPr>
    </w:p>
    <w:p w:rsidR="007A1D66" w:rsidRDefault="007A1D66">
      <w:pPr>
        <w:pStyle w:val="Textindependent"/>
        <w:rPr>
          <w:sz w:val="24"/>
        </w:rPr>
      </w:pPr>
    </w:p>
    <w:p w:rsidR="007A1D66" w:rsidRDefault="007A1D66">
      <w:pPr>
        <w:pStyle w:val="Textindependent"/>
        <w:rPr>
          <w:sz w:val="24"/>
        </w:rPr>
      </w:pPr>
    </w:p>
    <w:p w:rsidR="007A1D66" w:rsidRDefault="007A1D66">
      <w:pPr>
        <w:pStyle w:val="Textindependent"/>
        <w:spacing w:before="11"/>
        <w:rPr>
          <w:sz w:val="27"/>
        </w:rPr>
      </w:pPr>
    </w:p>
    <w:p w:rsidR="007A1D66" w:rsidRDefault="00EA7C10">
      <w:pPr>
        <w:pStyle w:val="Textindependent"/>
        <w:ind w:left="402" w:right="9"/>
      </w:pPr>
      <w:r>
        <w:t>Així mateix ens comprometem a comunicar qualsevol</w:t>
      </w:r>
      <w:r>
        <w:rPr>
          <w:spacing w:val="29"/>
        </w:rPr>
        <w:t xml:space="preserve"> </w:t>
      </w:r>
      <w:r>
        <w:t xml:space="preserve">canvi respecte a aquesta informació que es produeixi </w:t>
      </w:r>
      <w:r>
        <w:t>al llarg de la vida del contracte.</w:t>
      </w:r>
    </w:p>
    <w:p w:rsidR="007A1D66" w:rsidRDefault="007A1D66">
      <w:pPr>
        <w:pStyle w:val="Textindependent"/>
        <w:rPr>
          <w:sz w:val="24"/>
        </w:rPr>
      </w:pPr>
    </w:p>
    <w:p w:rsidR="007A1D66" w:rsidRDefault="007A1D66">
      <w:pPr>
        <w:pStyle w:val="Textindependent"/>
        <w:rPr>
          <w:sz w:val="24"/>
        </w:rPr>
      </w:pPr>
    </w:p>
    <w:p w:rsidR="007A1D66" w:rsidRDefault="00EA7C10">
      <w:pPr>
        <w:pStyle w:val="Textindependent"/>
        <w:spacing w:before="148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</w:pPr>
    </w:p>
    <w:p w:rsidR="007A1D66" w:rsidRDefault="007A1D66">
      <w:pPr>
        <w:pStyle w:val="Textindependent"/>
        <w:spacing w:before="9"/>
        <w:rPr>
          <w:sz w:val="19"/>
        </w:rPr>
      </w:pPr>
      <w:bookmarkStart w:id="0" w:name="_GoBack"/>
      <w:bookmarkEnd w:id="0"/>
    </w:p>
    <w:sectPr w:rsidR="007A1D6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A1D66"/>
    <w:rsid w:val="007A1D66"/>
    <w:rsid w:val="00EA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A7C1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A7C1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A7C1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A7C1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Company>IMI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2023-04-24T15:53:00Z</dcterms:created>
  <dcterms:modified xsi:type="dcterms:W3CDTF">2023-04-24T15:55:00Z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2023-04-24T00:00:00Z</vt:filetime>
  </property>
  <property fmtid="{D5CDD505-2E9C-101B-9397-08002B2CF9AE}" pid="5" name="Producer">
    <vt:lpwstr>Microsoft® Word 2010; modified using iText® 5.4.1 ©2000-2012 1T3XT BVBA (AGPL-version)</vt:lpwstr>
  </property>
</Properties>
</file>