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A5B" w:rsidRDefault="00046DED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A5B" w:rsidRDefault="00980A5B">
      <w:pPr>
        <w:pStyle w:val="Textindependent"/>
        <w:spacing w:before="3"/>
        <w:rPr>
          <w:rFonts w:ascii="Times New Roman"/>
          <w:sz w:val="7"/>
        </w:rPr>
      </w:pPr>
    </w:p>
    <w:p w:rsidR="00980A5B" w:rsidRDefault="00046DED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80A5B" w:rsidRDefault="00046DED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80A5B" w:rsidRDefault="00980A5B">
      <w:pPr>
        <w:pStyle w:val="Textindependent"/>
        <w:spacing w:before="5"/>
        <w:rPr>
          <w:rFonts w:ascii="Arial"/>
          <w:i/>
          <w:sz w:val="28"/>
        </w:rPr>
      </w:pPr>
    </w:p>
    <w:p w:rsidR="00980A5B" w:rsidRDefault="00046DED">
      <w:pPr>
        <w:pStyle w:val="Ttol"/>
        <w:spacing w:before="101" w:line="291" w:lineRule="exact"/>
        <w:ind w:left="1771" w:right="1763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980A5B" w:rsidRDefault="00046DED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980A5B" w:rsidRDefault="00980A5B">
      <w:pPr>
        <w:pStyle w:val="Textindependent"/>
        <w:rPr>
          <w:b/>
          <w:sz w:val="28"/>
        </w:rPr>
      </w:pPr>
    </w:p>
    <w:p w:rsidR="00980A5B" w:rsidRDefault="00980A5B">
      <w:pPr>
        <w:pStyle w:val="Textindependent"/>
        <w:spacing w:before="1"/>
        <w:rPr>
          <w:b/>
          <w:sz w:val="32"/>
        </w:rPr>
      </w:pPr>
    </w:p>
    <w:p w:rsidR="00980A5B" w:rsidRDefault="00046DED">
      <w:pPr>
        <w:pStyle w:val="Textindependent"/>
        <w:tabs>
          <w:tab w:val="left" w:leader="dot" w:pos="9501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980A5B" w:rsidRDefault="00046DED">
      <w:pPr>
        <w:pStyle w:val="Textindependent"/>
        <w:tabs>
          <w:tab w:val="left" w:pos="1711"/>
          <w:tab w:val="left" w:pos="2188"/>
          <w:tab w:val="left" w:pos="3397"/>
          <w:tab w:val="left" w:pos="8648"/>
          <w:tab w:val="left" w:pos="9228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980A5B" w:rsidRDefault="00046DED">
      <w:pPr>
        <w:pStyle w:val="Textindependent"/>
        <w:tabs>
          <w:tab w:val="left" w:leader="dot" w:pos="9307"/>
        </w:tabs>
        <w:spacing w:line="242" w:lineRule="exact"/>
        <w:ind w:left="118"/>
      </w:pPr>
      <w:r>
        <w:t>.............................;</w:t>
      </w:r>
      <w:r>
        <w:rPr>
          <w:spacing w:val="9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</w:t>
      </w:r>
      <w:r>
        <w:rPr>
          <w:spacing w:val="-2"/>
        </w:rPr>
        <w:t>or/a</w:t>
      </w:r>
      <w:r>
        <w:tab/>
      </w:r>
      <w:r>
        <w:rPr>
          <w:spacing w:val="-5"/>
        </w:rPr>
        <w:t>amb</w:t>
      </w:r>
    </w:p>
    <w:p w:rsidR="00980A5B" w:rsidRDefault="00046DED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980A5B" w:rsidRDefault="00046DED">
      <w:pPr>
        <w:pStyle w:val="Textindependent"/>
        <w:tabs>
          <w:tab w:val="left" w:leader="dot" w:pos="9126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980A5B" w:rsidRDefault="00980A5B">
      <w:pPr>
        <w:pStyle w:val="Textindependent"/>
        <w:rPr>
          <w:sz w:val="26"/>
        </w:rPr>
      </w:pPr>
    </w:p>
    <w:p w:rsidR="00980A5B" w:rsidRDefault="00046DED">
      <w:pPr>
        <w:spacing w:before="171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980A5B" w:rsidRDefault="00980A5B">
      <w:pPr>
        <w:pStyle w:val="Textindependent"/>
        <w:spacing w:before="1"/>
        <w:rPr>
          <w:b/>
        </w:rPr>
      </w:pPr>
    </w:p>
    <w:p w:rsidR="00980A5B" w:rsidRDefault="00046DED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3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40"/>
          <w:sz w:val="20"/>
        </w:rPr>
        <w:t xml:space="preserve"> </w:t>
      </w:r>
      <w:r>
        <w:rPr>
          <w:sz w:val="20"/>
        </w:rPr>
        <w:t>els</w:t>
      </w:r>
      <w:r>
        <w:rPr>
          <w:spacing w:val="40"/>
          <w:sz w:val="20"/>
        </w:rPr>
        <w:t xml:space="preserve"> </w:t>
      </w:r>
      <w:r>
        <w:rPr>
          <w:sz w:val="20"/>
        </w:rPr>
        <w:t>serveis de</w:t>
      </w:r>
      <w:r>
        <w:rPr>
          <w:spacing w:val="40"/>
          <w:sz w:val="20"/>
        </w:rPr>
        <w:t xml:space="preserve"> </w:t>
      </w:r>
      <w:r>
        <w:rPr>
          <w:sz w:val="20"/>
        </w:rPr>
        <w:t>manteniment</w:t>
      </w:r>
      <w:r>
        <w:rPr>
          <w:spacing w:val="40"/>
          <w:sz w:val="20"/>
        </w:rPr>
        <w:t xml:space="preserve"> </w:t>
      </w:r>
      <w:r>
        <w:rPr>
          <w:sz w:val="20"/>
        </w:rPr>
        <w:t>dels</w:t>
      </w:r>
      <w:r>
        <w:rPr>
          <w:spacing w:val="40"/>
          <w:sz w:val="20"/>
        </w:rPr>
        <w:t xml:space="preserve"> </w:t>
      </w:r>
      <w:r>
        <w:rPr>
          <w:sz w:val="20"/>
        </w:rPr>
        <w:t>dispositius per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l’atenció</w:t>
      </w:r>
      <w:r>
        <w:rPr>
          <w:spacing w:val="40"/>
          <w:sz w:val="20"/>
        </w:rPr>
        <w:t xml:space="preserve"> </w:t>
      </w:r>
      <w:r>
        <w:rPr>
          <w:sz w:val="20"/>
        </w:rPr>
        <w:t>ciutadana presencial: Peanyes d’obtenció de torn (Peanyes); Monitors de visualització de torns (Moni</w:t>
      </w:r>
      <w:r>
        <w:rPr>
          <w:sz w:val="20"/>
        </w:rPr>
        <w:t>tors);</w:t>
      </w:r>
      <w:r>
        <w:rPr>
          <w:spacing w:val="40"/>
          <w:sz w:val="20"/>
        </w:rPr>
        <w:t xml:space="preserve"> </w:t>
      </w:r>
      <w:r>
        <w:rPr>
          <w:sz w:val="20"/>
        </w:rPr>
        <w:t>Quioscs</w:t>
      </w:r>
      <w:r>
        <w:rPr>
          <w:spacing w:val="40"/>
          <w:sz w:val="20"/>
        </w:rPr>
        <w:t xml:space="preserve"> </w:t>
      </w:r>
      <w:r>
        <w:rPr>
          <w:sz w:val="20"/>
        </w:rPr>
        <w:t>d’autoservei</w:t>
      </w:r>
      <w:r>
        <w:rPr>
          <w:spacing w:val="40"/>
          <w:sz w:val="20"/>
        </w:rPr>
        <w:t xml:space="preserve"> </w:t>
      </w:r>
      <w:r>
        <w:rPr>
          <w:sz w:val="20"/>
        </w:rPr>
        <w:t>(Quioscs);</w:t>
      </w:r>
      <w:r>
        <w:rPr>
          <w:spacing w:val="40"/>
          <w:sz w:val="20"/>
        </w:rPr>
        <w:t xml:space="preserve"> </w:t>
      </w:r>
      <w:r>
        <w:rPr>
          <w:sz w:val="20"/>
        </w:rPr>
        <w:t>Oficina</w:t>
      </w:r>
      <w:r>
        <w:rPr>
          <w:spacing w:val="40"/>
          <w:sz w:val="20"/>
        </w:rPr>
        <w:t xml:space="preserve"> </w:t>
      </w:r>
      <w:r>
        <w:rPr>
          <w:sz w:val="20"/>
        </w:rPr>
        <w:t>Virtual</w:t>
      </w:r>
      <w:r>
        <w:rPr>
          <w:spacing w:val="40"/>
          <w:sz w:val="20"/>
        </w:rPr>
        <w:t xml:space="preserve"> </w:t>
      </w:r>
      <w:r>
        <w:rPr>
          <w:sz w:val="20"/>
        </w:rPr>
        <w:t>d’Atenció</w:t>
      </w:r>
      <w:r>
        <w:rPr>
          <w:spacing w:val="40"/>
          <w:sz w:val="20"/>
        </w:rPr>
        <w:t xml:space="preserve"> </w:t>
      </w:r>
      <w:r>
        <w:rPr>
          <w:sz w:val="20"/>
        </w:rPr>
        <w:t>Ciutadana (OVAC), amb mesures de contractació pública sostenible, núm. Expedient 23000026 amb el següent percentatge de participació en l’execució del contracte:</w:t>
      </w:r>
    </w:p>
    <w:p w:rsidR="00980A5B" w:rsidRDefault="00046DED">
      <w:pPr>
        <w:pStyle w:val="Textindependent"/>
        <w:spacing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</w:t>
      </w:r>
      <w:r>
        <w:rPr>
          <w:spacing w:val="-2"/>
        </w:rPr>
        <w:t>...................................................................................</w:t>
      </w:r>
    </w:p>
    <w:p w:rsidR="00980A5B" w:rsidRDefault="00046DED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980A5B" w:rsidRDefault="00980A5B">
      <w:pPr>
        <w:pStyle w:val="Textindependent"/>
        <w:spacing w:before="11"/>
        <w:rPr>
          <w:sz w:val="19"/>
        </w:rPr>
      </w:pPr>
    </w:p>
    <w:p w:rsidR="00980A5B" w:rsidRDefault="00046DED">
      <w:pPr>
        <w:pStyle w:val="Pargrafdellista"/>
        <w:numPr>
          <w:ilvl w:val="0"/>
          <w:numId w:val="1"/>
        </w:numPr>
        <w:tabs>
          <w:tab w:val="left" w:pos="839"/>
        </w:tabs>
        <w:spacing w:line="278" w:lineRule="auto"/>
        <w:ind w:right="114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</w:t>
      </w:r>
      <w:r>
        <w:rPr>
          <w:sz w:val="20"/>
        </w:rPr>
        <w:t>blica.</w:t>
      </w:r>
    </w:p>
    <w:p w:rsidR="00980A5B" w:rsidRDefault="00980A5B">
      <w:pPr>
        <w:pStyle w:val="Textindependent"/>
        <w:spacing w:before="10"/>
        <w:rPr>
          <w:sz w:val="19"/>
        </w:rPr>
      </w:pPr>
    </w:p>
    <w:p w:rsidR="00980A5B" w:rsidRDefault="00046DED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980A5B" w:rsidRDefault="00046DED">
      <w:pPr>
        <w:pStyle w:val="Textindependent"/>
        <w:tabs>
          <w:tab w:val="left" w:pos="7042"/>
          <w:tab w:val="left" w:pos="8164"/>
          <w:tab w:val="left" w:pos="9230"/>
        </w:tabs>
        <w:spacing w:before="35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980A5B" w:rsidRDefault="00046DED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980A5B" w:rsidRDefault="00980A5B">
      <w:pPr>
        <w:pStyle w:val="Textindependent"/>
        <w:spacing w:before="10"/>
        <w:rPr>
          <w:sz w:val="22"/>
        </w:rPr>
      </w:pPr>
    </w:p>
    <w:p w:rsidR="00980A5B" w:rsidRDefault="00046DED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980A5B" w:rsidRDefault="00046DED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980A5B" w:rsidRDefault="00046DED">
      <w:pPr>
        <w:pStyle w:val="Textindependent"/>
        <w:spacing w:before="35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980A5B" w:rsidRDefault="00046DED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980A5B" w:rsidRDefault="00046DED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980A5B" w:rsidRDefault="00980A5B">
      <w:pPr>
        <w:pStyle w:val="Textindependent"/>
        <w:rPr>
          <w:sz w:val="24"/>
        </w:rPr>
      </w:pPr>
    </w:p>
    <w:p w:rsidR="00980A5B" w:rsidRDefault="00980A5B">
      <w:pPr>
        <w:pStyle w:val="Textindependent"/>
        <w:rPr>
          <w:sz w:val="24"/>
        </w:rPr>
      </w:pPr>
    </w:p>
    <w:p w:rsidR="00980A5B" w:rsidRDefault="00980A5B">
      <w:pPr>
        <w:pStyle w:val="Textindependent"/>
        <w:spacing w:before="2"/>
        <w:rPr>
          <w:sz w:val="35"/>
        </w:rPr>
      </w:pPr>
    </w:p>
    <w:p w:rsidR="00980A5B" w:rsidRDefault="00046DED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980A5B" w:rsidRDefault="00980A5B">
      <w:pPr>
        <w:pStyle w:val="Textindependent"/>
        <w:rPr>
          <w:sz w:val="24"/>
        </w:rPr>
      </w:pPr>
    </w:p>
    <w:p w:rsidR="00980A5B" w:rsidRDefault="00046DED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980A5B" w:rsidRDefault="00980A5B">
      <w:pPr>
        <w:pStyle w:val="Textindependent"/>
      </w:pPr>
    </w:p>
    <w:p w:rsidR="00980A5B" w:rsidRDefault="00980A5B">
      <w:pPr>
        <w:pStyle w:val="Textindependent"/>
      </w:pPr>
    </w:p>
    <w:p w:rsidR="00980A5B" w:rsidRDefault="00980A5B">
      <w:pPr>
        <w:pStyle w:val="Textindependent"/>
      </w:pPr>
    </w:p>
    <w:p w:rsidR="00980A5B" w:rsidRDefault="00980A5B">
      <w:pPr>
        <w:pStyle w:val="Textindependent"/>
      </w:pPr>
    </w:p>
    <w:p w:rsidR="00980A5B" w:rsidRDefault="00980A5B">
      <w:pPr>
        <w:pStyle w:val="Textindependent"/>
      </w:pPr>
    </w:p>
    <w:p w:rsidR="00980A5B" w:rsidRDefault="00046DED">
      <w:pPr>
        <w:pStyle w:val="Textindependent"/>
        <w:spacing w:before="3"/>
        <w:rPr>
          <w:sz w:val="25"/>
        </w:rPr>
      </w:pPr>
      <w:r>
        <w:pict>
          <v:rect id="docshape2" o:spid="_x0000_s1026" style="position:absolute;margin-left:70.95pt;margin-top:16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80A5B" w:rsidRDefault="00046DED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980A5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240F6"/>
    <w:multiLevelType w:val="hybridMultilevel"/>
    <w:tmpl w:val="E4589BC2"/>
    <w:lvl w:ilvl="0" w:tplc="105E5018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F85C8766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DC0A0C98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5D5047B4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1B7A680C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1FBE0F12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A81CA65A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55807E9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A3D496A4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80A5B"/>
    <w:rsid w:val="00046DED"/>
    <w:rsid w:val="00980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46DE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46DE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46DE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46DE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1853</Characters>
  <Application>Microsoft Office Word</Application>
  <DocSecurity>0</DocSecurity>
  <Lines>15</Lines>
  <Paragraphs>4</Paragraphs>
  <ScaleCrop>false</ScaleCrop>
  <Company>IMI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2023-05-08T12:02:00Z</dcterms:created>
  <dcterms:modified xsi:type="dcterms:W3CDTF">2023-05-08T12:03:00Z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2023-05-08T00:00:00Z</vt:filetime>
  </property>
  <property fmtid="{D5CDD505-2E9C-101B-9397-08002B2CF9AE}" pid="5" name="Producer">
    <vt:lpwstr>Microsoft® Word 2010; modified using iText® 5.4.1 ©2000-2012 1T3XT BVBA (AGPL-version)</vt:lpwstr>
  </property>
</Properties>
</file>