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99D" w:rsidRDefault="00BA699D">
      <w:pPr>
        <w:pStyle w:val="Textindependent"/>
        <w:spacing w:before="3"/>
        <w:rPr>
          <w:rFonts w:ascii="Times New Roman"/>
          <w:sz w:val="11"/>
        </w:rPr>
      </w:pPr>
    </w:p>
    <w:p w:rsidR="00BA699D" w:rsidRDefault="00F6309E">
      <w:pPr>
        <w:pStyle w:val="Ttol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4A</w:t>
      </w:r>
    </w:p>
    <w:p w:rsidR="00BA699D" w:rsidRDefault="00BA699D">
      <w:pPr>
        <w:pStyle w:val="Textindependent"/>
        <w:rPr>
          <w:b/>
          <w:sz w:val="24"/>
        </w:rPr>
      </w:pPr>
    </w:p>
    <w:p w:rsidR="00BA699D" w:rsidRDefault="00F6309E">
      <w:pPr>
        <w:pStyle w:val="Ttol"/>
        <w:ind w:right="784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COMPROMÍS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BA699D" w:rsidRDefault="00F6309E">
      <w:pPr>
        <w:pStyle w:val="Textindependent"/>
        <w:spacing w:before="244"/>
        <w:ind w:left="258" w:right="23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BA699D" w:rsidRDefault="00F6309E">
      <w:pPr>
        <w:pStyle w:val="Textindependent"/>
        <w:spacing w:before="1"/>
        <w:ind w:left="258" w:right="224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23000026 </w:t>
      </w:r>
      <w:r>
        <w:t>que té per objecte la contractació dels serveis de manteniment dels dispositius per a l’atenció ciutadana presencial: Peanyes d’o</w:t>
      </w:r>
      <w:r>
        <w:t>btenció de torn (Peanyes); Monitors de visualització de torns (Monitors); Quioscs d’autoservei (Quioscs); Oficina Virtual d’Atenció Ciutadana (OVAC), amb mesures de contractació pública sostenible,</w:t>
      </w:r>
      <w:r>
        <w:rPr>
          <w:spacing w:val="80"/>
        </w:rPr>
        <w:t xml:space="preserve"> </w:t>
      </w:r>
      <w:r>
        <w:t>es compromet a realitzar-lo amb subjecció al plec de clàus</w:t>
      </w:r>
      <w:r>
        <w:t xml:space="preserve">ules administratives particulars i al de prescripcions tècniques pels següents preus unitaris (IVA exclòs) amb el següent </w:t>
      </w:r>
      <w:r>
        <w:rPr>
          <w:spacing w:val="-2"/>
        </w:rPr>
        <w:t>desglossament:</w:t>
      </w:r>
    </w:p>
    <w:p w:rsidR="00BA699D" w:rsidRDefault="00BA699D">
      <w:pPr>
        <w:pStyle w:val="Textindependent"/>
        <w:spacing w:before="6"/>
        <w:rPr>
          <w:sz w:val="18"/>
        </w:rPr>
      </w:pPr>
    </w:p>
    <w:p w:rsidR="00BA699D" w:rsidRDefault="00F6309E">
      <w:pPr>
        <w:pStyle w:val="Ttol1"/>
        <w:rPr>
          <w:u w:val="none"/>
        </w:rPr>
      </w:pPr>
      <w:r>
        <w:pict>
          <v:rect id="docshape4" o:spid="_x0000_s1031" style="position:absolute;left:0;text-align:left;margin-left:70.95pt;margin-top:10.45pt;width:113.05pt;height:1.1pt;z-index:15729152;mso-position-horizontal-relative:page" fillcolor="black" stroked="f">
            <w10:wrap anchorx="page"/>
          </v:rect>
        </w:pict>
      </w:r>
      <w:r>
        <w:rPr>
          <w:u w:val="none"/>
        </w:rPr>
        <w:t>OFERTA</w:t>
      </w:r>
      <w:r>
        <w:rPr>
          <w:spacing w:val="-10"/>
          <w:u w:val="none"/>
        </w:rPr>
        <w:t xml:space="preserve"> </w:t>
      </w:r>
      <w:r>
        <w:rPr>
          <w:spacing w:val="-2"/>
          <w:u w:val="none"/>
        </w:rPr>
        <w:t>ECONÒMICA</w:t>
      </w:r>
      <w:r>
        <w:rPr>
          <w:spacing w:val="-2"/>
          <w:u w:val="none"/>
          <w:vertAlign w:val="superscript"/>
        </w:rPr>
        <w:t>5</w:t>
      </w:r>
      <w:r>
        <w:rPr>
          <w:spacing w:val="-2"/>
          <w:u w:val="none"/>
        </w:rPr>
        <w:t>:</w:t>
      </w:r>
    </w:p>
    <w:p w:rsidR="00BA699D" w:rsidRDefault="00BA699D">
      <w:pPr>
        <w:pStyle w:val="Textindependent"/>
        <w:spacing w:before="5" w:after="1"/>
        <w:rPr>
          <w:rFonts w:ascii="Arial"/>
          <w:b/>
          <w:sz w:val="28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7196"/>
        <w:gridCol w:w="2660"/>
      </w:tblGrid>
      <w:tr w:rsidR="00BA699D">
        <w:trPr>
          <w:trHeight w:val="628"/>
        </w:trPr>
        <w:tc>
          <w:tcPr>
            <w:tcW w:w="7196" w:type="dxa"/>
            <w:tcBorders>
              <w:top w:val="nil"/>
              <w:bottom w:val="nil"/>
              <w:right w:val="nil"/>
            </w:tcBorders>
            <w:shd w:val="clear" w:color="auto" w:fill="C0504D"/>
          </w:tcPr>
          <w:p w:rsidR="00BA699D" w:rsidRDefault="00F6309E">
            <w:pPr>
              <w:pStyle w:val="TableParagraph"/>
              <w:spacing w:before="195"/>
              <w:ind w:left="3223" w:right="322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Perfils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</w:tcBorders>
            <w:shd w:val="clear" w:color="auto" w:fill="C0504D"/>
          </w:tcPr>
          <w:p w:rsidR="00BA699D" w:rsidRDefault="00F6309E">
            <w:pPr>
              <w:pStyle w:val="TableParagraph"/>
              <w:spacing w:before="72"/>
              <w:ind w:left="737" w:right="721" w:firstLine="12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Preu/hora </w:t>
            </w:r>
            <w:r>
              <w:rPr>
                <w:b/>
                <w:color w:val="FFFFFF"/>
                <w:sz w:val="20"/>
              </w:rPr>
              <w:t>IVA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exclòs</w:t>
            </w:r>
          </w:p>
        </w:tc>
      </w:tr>
      <w:tr w:rsidR="00BA699D">
        <w:trPr>
          <w:trHeight w:val="493"/>
        </w:trPr>
        <w:tc>
          <w:tcPr>
            <w:tcW w:w="7196" w:type="dxa"/>
            <w:tcBorders>
              <w:right w:val="single" w:sz="8" w:space="0" w:color="C0504D"/>
            </w:tcBorders>
          </w:tcPr>
          <w:p w:rsidR="00BA699D" w:rsidRDefault="00F6309E">
            <w:pPr>
              <w:pStyle w:val="TableParagraph"/>
              <w:spacing w:before="122"/>
              <w:ind w:left="107"/>
              <w:rPr>
                <w:sz w:val="20"/>
              </w:rPr>
            </w:pPr>
            <w:r>
              <w:rPr>
                <w:sz w:val="20"/>
              </w:rPr>
              <w:t>Coordinador/a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contracte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BA699D" w:rsidRDefault="00BA699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A699D">
        <w:trPr>
          <w:trHeight w:val="501"/>
        </w:trPr>
        <w:tc>
          <w:tcPr>
            <w:tcW w:w="7196" w:type="dxa"/>
            <w:tcBorders>
              <w:right w:val="single" w:sz="8" w:space="0" w:color="C0504D"/>
            </w:tcBorders>
          </w:tcPr>
          <w:p w:rsidR="00BA699D" w:rsidRDefault="00F6309E">
            <w:pPr>
              <w:pStyle w:val="TableParagraph"/>
              <w:spacing w:before="130"/>
              <w:ind w:left="107"/>
              <w:rPr>
                <w:sz w:val="20"/>
              </w:rPr>
            </w:pPr>
            <w:r>
              <w:rPr>
                <w:sz w:val="20"/>
              </w:rPr>
              <w:t>Tècnic/a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sistemes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BA699D" w:rsidRDefault="00BA699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A699D">
        <w:trPr>
          <w:trHeight w:val="499"/>
        </w:trPr>
        <w:tc>
          <w:tcPr>
            <w:tcW w:w="7196" w:type="dxa"/>
            <w:tcBorders>
              <w:right w:val="single" w:sz="8" w:space="0" w:color="C0504D"/>
            </w:tcBorders>
          </w:tcPr>
          <w:p w:rsidR="00BA699D" w:rsidRDefault="00F6309E">
            <w:pPr>
              <w:pStyle w:val="TableParagraph"/>
              <w:spacing w:before="128"/>
              <w:ind w:left="107"/>
              <w:rPr>
                <w:sz w:val="20"/>
              </w:rPr>
            </w:pPr>
            <w:r>
              <w:rPr>
                <w:sz w:val="20"/>
              </w:rPr>
              <w:t>Cap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projecte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BA699D" w:rsidRDefault="00BA699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A699D">
        <w:trPr>
          <w:trHeight w:val="501"/>
        </w:trPr>
        <w:tc>
          <w:tcPr>
            <w:tcW w:w="7196" w:type="dxa"/>
            <w:tcBorders>
              <w:right w:val="single" w:sz="8" w:space="0" w:color="C0504D"/>
            </w:tcBorders>
          </w:tcPr>
          <w:p w:rsidR="00BA699D" w:rsidRDefault="00F6309E">
            <w:pPr>
              <w:pStyle w:val="TableParagraph"/>
              <w:spacing w:before="130"/>
              <w:ind w:left="107"/>
              <w:rPr>
                <w:sz w:val="20"/>
              </w:rPr>
            </w:pPr>
            <w:r>
              <w:rPr>
                <w:sz w:val="20"/>
              </w:rPr>
              <w:t>Programador/a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J2EE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BA699D" w:rsidRDefault="00BA699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A699D">
        <w:trPr>
          <w:trHeight w:val="498"/>
        </w:trPr>
        <w:tc>
          <w:tcPr>
            <w:tcW w:w="7196" w:type="dxa"/>
            <w:tcBorders>
              <w:right w:val="single" w:sz="8" w:space="0" w:color="C0504D"/>
            </w:tcBorders>
          </w:tcPr>
          <w:p w:rsidR="00BA699D" w:rsidRDefault="00F6309E">
            <w:pPr>
              <w:pStyle w:val="TableParagraph"/>
              <w:spacing w:before="127"/>
              <w:ind w:left="107"/>
              <w:rPr>
                <w:sz w:val="20"/>
              </w:rPr>
            </w:pPr>
            <w:r>
              <w:rPr>
                <w:sz w:val="20"/>
              </w:rPr>
              <w:t>Arquitecte/a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J2EE</w:t>
            </w:r>
          </w:p>
        </w:tc>
        <w:tc>
          <w:tcPr>
            <w:tcW w:w="2660" w:type="dxa"/>
            <w:tcBorders>
              <w:left w:val="single" w:sz="8" w:space="0" w:color="C0504D"/>
            </w:tcBorders>
          </w:tcPr>
          <w:p w:rsidR="00BA699D" w:rsidRDefault="00BA699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A699D" w:rsidRDefault="00BA699D">
      <w:pPr>
        <w:pStyle w:val="Textindependent"/>
        <w:rPr>
          <w:rFonts w:ascii="Arial"/>
          <w:b/>
          <w:sz w:val="26"/>
        </w:rPr>
      </w:pPr>
    </w:p>
    <w:p w:rsidR="00BA699D" w:rsidRDefault="00F6309E">
      <w:pPr>
        <w:spacing w:before="164"/>
        <w:ind w:left="25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  <w:r>
        <w:rPr>
          <w:rFonts w:ascii="Arial" w:hAnsi="Arial"/>
          <w:b/>
          <w:spacing w:val="-2"/>
          <w:sz w:val="20"/>
        </w:rPr>
        <w:t>**</w:t>
      </w:r>
    </w:p>
    <w:p w:rsidR="00BA699D" w:rsidRDefault="00BA699D">
      <w:pPr>
        <w:pStyle w:val="Textindependent"/>
        <w:rPr>
          <w:rFonts w:ascii="Arial"/>
          <w:b/>
        </w:rPr>
      </w:pPr>
    </w:p>
    <w:p w:rsidR="00BA699D" w:rsidRDefault="00BA699D">
      <w:pPr>
        <w:pStyle w:val="Textindependent"/>
        <w:spacing w:before="5"/>
        <w:rPr>
          <w:rFonts w:ascii="Arial"/>
          <w:b/>
          <w:sz w:val="18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BA699D">
        <w:trPr>
          <w:trHeight w:val="365"/>
        </w:trPr>
        <w:tc>
          <w:tcPr>
            <w:tcW w:w="2396" w:type="dxa"/>
          </w:tcPr>
          <w:p w:rsidR="00BA699D" w:rsidRDefault="00BA699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A699D" w:rsidRDefault="00F6309E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A699D" w:rsidRDefault="00F6309E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A699D">
        <w:trPr>
          <w:trHeight w:val="368"/>
        </w:trPr>
        <w:tc>
          <w:tcPr>
            <w:tcW w:w="2396" w:type="dxa"/>
          </w:tcPr>
          <w:p w:rsidR="00BA699D" w:rsidRDefault="00F6309E">
            <w:pPr>
              <w:pStyle w:val="TableParagraph"/>
              <w:tabs>
                <w:tab w:val="left" w:leader="dot" w:pos="1515"/>
              </w:tabs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BA699D" w:rsidRDefault="00F6309E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A699D" w:rsidRDefault="00F6309E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A699D">
        <w:trPr>
          <w:trHeight w:val="366"/>
        </w:trPr>
        <w:tc>
          <w:tcPr>
            <w:tcW w:w="2396" w:type="dxa"/>
          </w:tcPr>
          <w:p w:rsidR="00BA699D" w:rsidRDefault="00BA699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A699D" w:rsidRDefault="00F6309E">
            <w:pPr>
              <w:pStyle w:val="TableParagraph"/>
              <w:spacing w:before="76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BA699D" w:rsidRDefault="00F6309E">
            <w:pPr>
              <w:pStyle w:val="TableParagraph"/>
              <w:spacing w:before="76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BA699D" w:rsidRDefault="00BA699D">
      <w:pPr>
        <w:pStyle w:val="Textindependent"/>
        <w:rPr>
          <w:rFonts w:ascii="Arial"/>
          <w:b/>
        </w:rPr>
      </w:pPr>
    </w:p>
    <w:p w:rsidR="00BA699D" w:rsidRDefault="00BA699D">
      <w:pPr>
        <w:pStyle w:val="Textindependent"/>
        <w:spacing w:before="5"/>
        <w:rPr>
          <w:rFonts w:ascii="Arial"/>
          <w:b/>
          <w:sz w:val="24"/>
        </w:rPr>
      </w:pPr>
    </w:p>
    <w:p w:rsidR="00BA699D" w:rsidRDefault="00F6309E">
      <w:pPr>
        <w:spacing w:before="100"/>
        <w:ind w:left="258" w:right="510"/>
        <w:jc w:val="both"/>
        <w:rPr>
          <w:sz w:val="20"/>
        </w:rPr>
      </w:pPr>
      <w:r>
        <w:rPr>
          <w:sz w:val="20"/>
        </w:rPr>
        <w:t xml:space="preserve">L’oferta econòmica de cada licitador serà el resultat d’aplicar els preus unitaris oferts per cada perfil i/o evolutiu identificat a la taula de preus perfil/hora IVA Exclòs (detallats a la columna E de </w:t>
      </w:r>
      <w:proofErr w:type="spellStart"/>
      <w:r>
        <w:rPr>
          <w:sz w:val="20"/>
        </w:rPr>
        <w:t>l’Excel</w:t>
      </w:r>
      <w:proofErr w:type="spellEnd"/>
      <w:r>
        <w:rPr>
          <w:sz w:val="20"/>
        </w:rPr>
        <w:t xml:space="preserve"> adjunt “</w:t>
      </w:r>
      <w:r>
        <w:rPr>
          <w:b/>
          <w:i/>
          <w:sz w:val="20"/>
        </w:rPr>
        <w:t>Dispositius DSIAP - Càlcul detallat i</w:t>
      </w:r>
      <w:r>
        <w:rPr>
          <w:b/>
          <w:i/>
          <w:sz w:val="20"/>
        </w:rPr>
        <w:t>mport de contracte</w:t>
      </w:r>
      <w:r>
        <w:rPr>
          <w:i/>
          <w:sz w:val="20"/>
        </w:rPr>
        <w:t xml:space="preserve">, </w:t>
      </w:r>
      <w:r>
        <w:rPr>
          <w:b/>
          <w:i/>
          <w:sz w:val="20"/>
        </w:rPr>
        <w:t>full Perfils</w:t>
      </w:r>
      <w:r>
        <w:rPr>
          <w:sz w:val="20"/>
        </w:rPr>
        <w:t>”).</w:t>
      </w: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F6309E">
      <w:pPr>
        <w:pStyle w:val="Textindependent"/>
        <w:spacing w:before="6"/>
        <w:rPr>
          <w:sz w:val="25"/>
        </w:rPr>
      </w:pPr>
      <w:r>
        <w:pict>
          <v:rect id="docshape5" o:spid="_x0000_s1030" style="position:absolute;margin-left:70.95pt;margin-top:16.7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A699D" w:rsidRDefault="00F6309E">
      <w:pPr>
        <w:spacing w:before="104" w:line="242" w:lineRule="auto"/>
        <w:ind w:left="258" w:right="237"/>
        <w:jc w:val="both"/>
        <w:rPr>
          <w:rFonts w:ascii="Arial" w:hAnsi="Arial"/>
          <w:i/>
          <w:sz w:val="18"/>
        </w:rPr>
      </w:pPr>
      <w:r>
        <w:rPr>
          <w:rFonts w:ascii="Arial" w:hAnsi="Arial"/>
          <w:sz w:val="18"/>
          <w:vertAlign w:val="superscript"/>
        </w:rPr>
        <w:t>5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>Les empreses licitadores no podran superar els preus/h perfils professionals (iva exclòs) màxims especificats a la clàusula 2a d’aquest plec. En cas de superar qualsevol d’aquests preus unitaris màxims</w:t>
      </w:r>
      <w:r>
        <w:rPr>
          <w:rFonts w:ascii="Arial" w:hAnsi="Arial"/>
          <w:i/>
          <w:spacing w:val="80"/>
          <w:sz w:val="18"/>
        </w:rPr>
        <w:t xml:space="preserve"> </w:t>
      </w:r>
      <w:r>
        <w:rPr>
          <w:rFonts w:ascii="Arial" w:hAnsi="Arial"/>
          <w:i/>
          <w:sz w:val="18"/>
        </w:rPr>
        <w:t>restaran exclosos de la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licitació.</w:t>
      </w:r>
    </w:p>
    <w:p w:rsidR="00BA699D" w:rsidRDefault="00BA699D">
      <w:pPr>
        <w:spacing w:before="6"/>
        <w:ind w:left="258"/>
        <w:rPr>
          <w:sz w:val="16"/>
        </w:rPr>
      </w:pPr>
    </w:p>
    <w:p w:rsidR="00BA699D" w:rsidRDefault="00BA699D">
      <w:pPr>
        <w:rPr>
          <w:sz w:val="16"/>
        </w:rPr>
        <w:sectPr w:rsidR="00BA699D">
          <w:headerReference w:type="default" r:id="rId7"/>
          <w:type w:val="continuous"/>
          <w:pgSz w:w="11910" w:h="16840"/>
          <w:pgMar w:top="2000" w:right="620" w:bottom="340" w:left="1160" w:header="709" w:footer="147" w:gutter="0"/>
          <w:pgNumType w:start="1"/>
          <w:cols w:space="708"/>
        </w:sectPr>
      </w:pPr>
    </w:p>
    <w:p w:rsidR="00BA699D" w:rsidRDefault="00BA699D">
      <w:pPr>
        <w:pStyle w:val="Textindependent"/>
        <w:spacing w:before="11"/>
        <w:rPr>
          <w:sz w:val="10"/>
        </w:rPr>
      </w:pPr>
    </w:p>
    <w:p w:rsidR="00BA699D" w:rsidRDefault="00F6309E">
      <w:pPr>
        <w:pStyle w:val="Textindependent"/>
        <w:spacing w:before="99"/>
        <w:ind w:left="258" w:right="22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BA699D" w:rsidRDefault="00BA699D">
      <w:pPr>
        <w:pStyle w:val="Textindependent"/>
        <w:rPr>
          <w:sz w:val="24"/>
        </w:rPr>
      </w:pPr>
    </w:p>
    <w:p w:rsidR="00BA699D" w:rsidRDefault="00BA699D">
      <w:pPr>
        <w:pStyle w:val="Textindependent"/>
        <w:rPr>
          <w:sz w:val="24"/>
        </w:rPr>
      </w:pPr>
    </w:p>
    <w:p w:rsidR="00BA699D" w:rsidRDefault="00BA699D">
      <w:pPr>
        <w:pStyle w:val="Textindependent"/>
        <w:rPr>
          <w:sz w:val="24"/>
        </w:rPr>
      </w:pPr>
    </w:p>
    <w:p w:rsidR="00BA699D" w:rsidRDefault="00BA699D">
      <w:pPr>
        <w:pStyle w:val="Textindependent"/>
        <w:spacing w:before="12"/>
        <w:rPr>
          <w:sz w:val="27"/>
        </w:rPr>
      </w:pPr>
    </w:p>
    <w:p w:rsidR="00BA699D" w:rsidRDefault="00F6309E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  <w:spacing w:before="8"/>
        <w:rPr>
          <w:sz w:val="26"/>
        </w:rPr>
      </w:pPr>
    </w:p>
    <w:p w:rsidR="00BA699D" w:rsidRDefault="00BA699D">
      <w:pPr>
        <w:spacing w:before="101"/>
        <w:ind w:left="258"/>
        <w:rPr>
          <w:sz w:val="16"/>
        </w:rPr>
      </w:pPr>
    </w:p>
    <w:p w:rsidR="00BA699D" w:rsidRDefault="00BA699D">
      <w:pPr>
        <w:rPr>
          <w:sz w:val="16"/>
        </w:rPr>
        <w:sectPr w:rsidR="00BA699D">
          <w:pgSz w:w="11910" w:h="16840"/>
          <w:pgMar w:top="2000" w:right="620" w:bottom="340" w:left="1160" w:header="709" w:footer="147" w:gutter="0"/>
          <w:cols w:space="708"/>
        </w:sectPr>
      </w:pPr>
    </w:p>
    <w:p w:rsidR="00BA699D" w:rsidRDefault="00BA699D">
      <w:pPr>
        <w:pStyle w:val="Textindependent"/>
        <w:spacing w:before="11"/>
        <w:rPr>
          <w:sz w:val="10"/>
        </w:rPr>
      </w:pPr>
    </w:p>
    <w:p w:rsidR="00BA699D" w:rsidRDefault="00F6309E">
      <w:pPr>
        <w:pStyle w:val="Ttol1"/>
        <w:spacing w:before="99"/>
        <w:jc w:val="left"/>
        <w:rPr>
          <w:rFonts w:ascii="Verdana" w:hAnsi="Verdana"/>
          <w:u w:val="none"/>
        </w:rPr>
      </w:pPr>
      <w:r>
        <w:rPr>
          <w:rFonts w:ascii="Verdana" w:hAnsi="Verdana"/>
        </w:rPr>
        <w:t>COMPROMÍS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2"/>
        </w:rPr>
        <w:t>MILLORES:</w:t>
      </w:r>
    </w:p>
    <w:p w:rsidR="00BA699D" w:rsidRDefault="00BA699D">
      <w:pPr>
        <w:pStyle w:val="Textindependent"/>
        <w:spacing w:before="9"/>
        <w:rPr>
          <w:b/>
          <w:sz w:val="11"/>
        </w:rPr>
      </w:pPr>
    </w:p>
    <w:p w:rsidR="00BA699D" w:rsidRDefault="00F6309E">
      <w:pPr>
        <w:pStyle w:val="Textindependent"/>
        <w:spacing w:before="99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 Sra.</w:t>
      </w:r>
      <w:r>
        <w:rPr>
          <w:spacing w:val="-2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"/>
        </w:rPr>
        <w:t xml:space="preserve"> </w:t>
      </w:r>
      <w:r>
        <w:t>a 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DNI/NIF 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2"/>
        </w:rPr>
        <w:t xml:space="preserve"> </w:t>
      </w:r>
      <w:r>
        <w:t>major</w:t>
      </w:r>
      <w:r>
        <w:rPr>
          <w:spacing w:val="-2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BA699D" w:rsidRDefault="00F6309E">
      <w:pPr>
        <w:pStyle w:val="Textindependent"/>
        <w:spacing w:before="2" w:line="243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2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3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BA699D" w:rsidRDefault="00F6309E">
      <w:pPr>
        <w:pStyle w:val="Textindependent"/>
        <w:ind w:left="117" w:right="224"/>
        <w:jc w:val="both"/>
        <w:rPr>
          <w:b/>
        </w:rPr>
      </w:pPr>
      <w:r>
        <w:pict>
          <v:rect id="docshape8" o:spid="_x0000_s1027" style="position:absolute;left:0;text-align:left;margin-left:549.6pt;margin-top:71.5pt;width:3.35pt;height:1.1pt;z-index:15730688;mso-position-horizontal-relative:page" fillcolor="black" stroked="f">
            <w10:wrap anchorx="page"/>
          </v:rect>
        </w:pict>
      </w:r>
      <w:r>
        <w:t>... assabentat/</w:t>
      </w:r>
      <w:proofErr w:type="spellStart"/>
      <w:r>
        <w:t>ada</w:t>
      </w:r>
      <w:proofErr w:type="spellEnd"/>
      <w:r>
        <w:t xml:space="preserve"> de les condicions exigides per optar a l’adjudicació del contracte </w:t>
      </w:r>
      <w:r>
        <w:rPr>
          <w:i/>
        </w:rPr>
        <w:t>número d’</w:t>
      </w:r>
      <w:r>
        <w:rPr>
          <w:i/>
        </w:rPr>
        <w:t xml:space="preserve">expedient 23000026 </w:t>
      </w:r>
      <w:r>
        <w:t>que té per objecte la contractació dels serveis de manteniment dels dispositius per a l’atenció ciutadana presencial: Peanyes d’obtenció de torn (Peanyes); Monitors de visualització de torns (Monitors); Quioscs d’autoservei (Quioscs); Of</w:t>
      </w:r>
      <w:r>
        <w:t>icina Virtual d’Atenció Ciutadana (OVAC), amb mesures de contractació</w:t>
      </w:r>
      <w:r>
        <w:rPr>
          <w:spacing w:val="-1"/>
        </w:rPr>
        <w:t xml:space="preserve"> </w:t>
      </w:r>
      <w:r>
        <w:t>pública sostenible</w:t>
      </w:r>
      <w:r>
        <w:rPr>
          <w:i/>
        </w:rPr>
        <w:t xml:space="preserve">, </w:t>
      </w:r>
      <w:r>
        <w:t xml:space="preserve">es compromet a realitzar-lo amb subjecció al plec de clàusules administratives particulars i al de prescripcions tècniques </w:t>
      </w:r>
      <w:r>
        <w:rPr>
          <w:b/>
        </w:rPr>
        <w:t xml:space="preserve">i </w:t>
      </w:r>
      <w:r>
        <w:rPr>
          <w:b/>
          <w:u w:val="single"/>
        </w:rPr>
        <w:t>amb els següents compromisos per a la millora dels serveis</w:t>
      </w:r>
      <w:r>
        <w:rPr>
          <w:b/>
        </w:rPr>
        <w:t>:</w:t>
      </w:r>
    </w:p>
    <w:p w:rsidR="00BA699D" w:rsidRDefault="00BA699D">
      <w:pPr>
        <w:pStyle w:val="Textindependent"/>
        <w:rPr>
          <w:b/>
        </w:rPr>
      </w:pPr>
    </w:p>
    <w:p w:rsidR="00BA699D" w:rsidRDefault="00BA699D">
      <w:pPr>
        <w:pStyle w:val="Textindependent"/>
        <w:rPr>
          <w:b/>
        </w:rPr>
      </w:pPr>
    </w:p>
    <w:p w:rsidR="00BA699D" w:rsidRDefault="00F6309E">
      <w:pPr>
        <w:tabs>
          <w:tab w:val="left" w:pos="618"/>
        </w:tabs>
        <w:ind w:left="258"/>
        <w:rPr>
          <w:b/>
          <w:sz w:val="18"/>
        </w:rPr>
      </w:pPr>
      <w:r>
        <w:rPr>
          <w:rFonts w:ascii="Times New Roman" w:hAnsi="Times New Roman"/>
          <w:spacing w:val="-10"/>
          <w:sz w:val="18"/>
        </w:rPr>
        <w:t>-</w:t>
      </w:r>
      <w:r>
        <w:rPr>
          <w:rFonts w:ascii="Times New Roman" w:hAnsi="Times New Roman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l’experiència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tècnic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assignat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l’execució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contracte*</w:t>
      </w:r>
    </w:p>
    <w:p w:rsidR="00BA699D" w:rsidRDefault="00BA699D">
      <w:pPr>
        <w:pStyle w:val="Textindependent"/>
        <w:rPr>
          <w:b/>
        </w:rPr>
      </w:pPr>
    </w:p>
    <w:p w:rsidR="00BA699D" w:rsidRDefault="00BA699D">
      <w:pPr>
        <w:pStyle w:val="Textindependent"/>
        <w:spacing w:before="10"/>
        <w:rPr>
          <w:b/>
          <w:sz w:val="19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BA699D">
        <w:trPr>
          <w:trHeight w:val="1166"/>
        </w:trPr>
        <w:tc>
          <w:tcPr>
            <w:tcW w:w="9427" w:type="dxa"/>
            <w:shd w:val="clear" w:color="auto" w:fill="D99493"/>
          </w:tcPr>
          <w:p w:rsidR="00BA699D" w:rsidRDefault="00BA699D">
            <w:pPr>
              <w:pStyle w:val="TableParagraph"/>
              <w:spacing w:before="2"/>
              <w:rPr>
                <w:b/>
                <w:sz w:val="16"/>
              </w:rPr>
            </w:pPr>
          </w:p>
          <w:p w:rsidR="00BA699D" w:rsidRDefault="00F6309E">
            <w:pPr>
              <w:pStyle w:val="TableParagraph"/>
              <w:ind w:left="3005" w:right="29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d’experiència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l’equip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tècnic Clàusula 10 PCAP – 6.1.2 PPT</w:t>
            </w:r>
          </w:p>
          <w:p w:rsidR="00BA699D" w:rsidRDefault="00F6309E">
            <w:pPr>
              <w:pStyle w:val="TableParagraph"/>
              <w:ind w:left="3004" w:right="29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Màxim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24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</w:t>
            </w:r>
          </w:p>
          <w:p w:rsidR="00BA699D" w:rsidRDefault="00F6309E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proposada 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cada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perfil)</w:t>
            </w:r>
          </w:p>
        </w:tc>
      </w:tr>
      <w:tr w:rsidR="00BA699D">
        <w:trPr>
          <w:trHeight w:val="573"/>
        </w:trPr>
        <w:tc>
          <w:tcPr>
            <w:tcW w:w="9427" w:type="dxa"/>
            <w:shd w:val="clear" w:color="auto" w:fill="E4B8B7"/>
          </w:tcPr>
          <w:p w:rsidR="00BA699D" w:rsidRDefault="00BA699D">
            <w:pPr>
              <w:pStyle w:val="TableParagraph"/>
              <w:spacing w:before="9"/>
              <w:rPr>
                <w:b/>
                <w:sz w:val="15"/>
              </w:rPr>
            </w:pPr>
          </w:p>
          <w:p w:rsidR="00BA699D" w:rsidRDefault="00F6309E">
            <w:pPr>
              <w:pStyle w:val="TableParagraph"/>
              <w:ind w:left="3006" w:right="29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Tècnic/a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Sistemes</w:t>
            </w:r>
          </w:p>
        </w:tc>
      </w:tr>
      <w:tr w:rsidR="00BA699D">
        <w:trPr>
          <w:trHeight w:val="563"/>
        </w:trPr>
        <w:tc>
          <w:tcPr>
            <w:tcW w:w="9427" w:type="dxa"/>
            <w:shd w:val="clear" w:color="auto" w:fill="F1DBDB"/>
          </w:tcPr>
          <w:p w:rsidR="00BA699D" w:rsidRDefault="00F6309E">
            <w:pPr>
              <w:pStyle w:val="TableParagraph"/>
              <w:spacing w:before="88"/>
              <w:ind w:left="3432" w:right="1782" w:hanging="1102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(Màxim 2 anys) (fins a 8 punts)</w:t>
            </w:r>
          </w:p>
        </w:tc>
      </w:tr>
      <w:tr w:rsidR="00BA699D">
        <w:trPr>
          <w:trHeight w:val="559"/>
        </w:trPr>
        <w:tc>
          <w:tcPr>
            <w:tcW w:w="9427" w:type="dxa"/>
          </w:tcPr>
          <w:p w:rsidR="00BA699D" w:rsidRDefault="00BA699D">
            <w:pPr>
              <w:pStyle w:val="TableParagraph"/>
              <w:spacing w:before="2"/>
              <w:rPr>
                <w:b/>
                <w:sz w:val="15"/>
              </w:rPr>
            </w:pPr>
          </w:p>
          <w:p w:rsidR="00BA699D" w:rsidRDefault="00F6309E">
            <w:pPr>
              <w:pStyle w:val="TableParagraph"/>
              <w:tabs>
                <w:tab w:val="left" w:leader="dot" w:pos="424"/>
              </w:tabs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BA699D">
        <w:trPr>
          <w:trHeight w:val="561"/>
        </w:trPr>
        <w:tc>
          <w:tcPr>
            <w:tcW w:w="9427" w:type="dxa"/>
            <w:shd w:val="clear" w:color="auto" w:fill="E4B8B7"/>
          </w:tcPr>
          <w:p w:rsidR="00BA699D" w:rsidRDefault="00BA699D">
            <w:pPr>
              <w:pStyle w:val="TableParagraph"/>
              <w:spacing w:before="4"/>
              <w:rPr>
                <w:b/>
                <w:sz w:val="15"/>
              </w:rPr>
            </w:pPr>
          </w:p>
          <w:p w:rsidR="00BA699D" w:rsidRDefault="00F6309E">
            <w:pPr>
              <w:pStyle w:val="TableParagraph"/>
              <w:ind w:left="3004" w:right="29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Cap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projecte</w:t>
            </w:r>
          </w:p>
        </w:tc>
      </w:tr>
      <w:tr w:rsidR="00BA699D">
        <w:trPr>
          <w:trHeight w:val="558"/>
        </w:trPr>
        <w:tc>
          <w:tcPr>
            <w:tcW w:w="9427" w:type="dxa"/>
            <w:shd w:val="clear" w:color="auto" w:fill="F1DBDB"/>
          </w:tcPr>
          <w:p w:rsidR="00BA699D" w:rsidRDefault="00F6309E">
            <w:pPr>
              <w:pStyle w:val="TableParagraph"/>
              <w:spacing w:before="88"/>
              <w:ind w:left="3432" w:right="1782" w:hanging="1102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(Màxim 2 anys) (fins a 8 punts)</w:t>
            </w:r>
          </w:p>
        </w:tc>
      </w:tr>
      <w:tr w:rsidR="00BA699D">
        <w:trPr>
          <w:trHeight w:val="561"/>
        </w:trPr>
        <w:tc>
          <w:tcPr>
            <w:tcW w:w="9427" w:type="dxa"/>
          </w:tcPr>
          <w:p w:rsidR="00BA699D" w:rsidRDefault="00BA699D">
            <w:pPr>
              <w:pStyle w:val="TableParagraph"/>
              <w:spacing w:before="4"/>
              <w:rPr>
                <w:b/>
                <w:sz w:val="15"/>
              </w:rPr>
            </w:pPr>
          </w:p>
          <w:p w:rsidR="00BA699D" w:rsidRDefault="00F6309E">
            <w:pPr>
              <w:pStyle w:val="TableParagraph"/>
              <w:tabs>
                <w:tab w:val="left" w:leader="dot" w:pos="424"/>
              </w:tabs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BA699D">
        <w:trPr>
          <w:trHeight w:val="558"/>
        </w:trPr>
        <w:tc>
          <w:tcPr>
            <w:tcW w:w="9427" w:type="dxa"/>
            <w:shd w:val="clear" w:color="auto" w:fill="E4B8B7"/>
          </w:tcPr>
          <w:p w:rsidR="00BA699D" w:rsidRDefault="00BA699D">
            <w:pPr>
              <w:pStyle w:val="TableParagraph"/>
              <w:spacing w:before="2"/>
              <w:rPr>
                <w:b/>
                <w:sz w:val="15"/>
              </w:rPr>
            </w:pPr>
          </w:p>
          <w:p w:rsidR="00BA699D" w:rsidRDefault="00F6309E">
            <w:pPr>
              <w:pStyle w:val="TableParagraph"/>
              <w:ind w:left="3006" w:right="29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Coordinador/a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contracte</w:t>
            </w:r>
          </w:p>
        </w:tc>
      </w:tr>
      <w:tr w:rsidR="00BA699D">
        <w:trPr>
          <w:trHeight w:val="561"/>
        </w:trPr>
        <w:tc>
          <w:tcPr>
            <w:tcW w:w="9427" w:type="dxa"/>
            <w:shd w:val="clear" w:color="auto" w:fill="F1DBDB"/>
          </w:tcPr>
          <w:p w:rsidR="00BA699D" w:rsidRDefault="00F6309E">
            <w:pPr>
              <w:pStyle w:val="TableParagraph"/>
              <w:spacing w:before="88"/>
              <w:ind w:left="3432" w:right="1782" w:hanging="1102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(Màxim 2 anys) (fins a 8 punts)</w:t>
            </w:r>
          </w:p>
        </w:tc>
      </w:tr>
      <w:tr w:rsidR="00BA699D">
        <w:trPr>
          <w:trHeight w:val="559"/>
        </w:trPr>
        <w:tc>
          <w:tcPr>
            <w:tcW w:w="9427" w:type="dxa"/>
          </w:tcPr>
          <w:p w:rsidR="00BA699D" w:rsidRDefault="00BA699D">
            <w:pPr>
              <w:pStyle w:val="TableParagraph"/>
              <w:spacing w:before="2"/>
              <w:rPr>
                <w:b/>
                <w:sz w:val="15"/>
              </w:rPr>
            </w:pPr>
          </w:p>
          <w:p w:rsidR="00BA699D" w:rsidRDefault="00F6309E">
            <w:pPr>
              <w:pStyle w:val="TableParagraph"/>
              <w:tabs>
                <w:tab w:val="left" w:leader="dot" w:pos="424"/>
              </w:tabs>
              <w:spacing w:before="1"/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</w:tbl>
    <w:p w:rsidR="00BA699D" w:rsidRDefault="00F6309E">
      <w:pPr>
        <w:spacing w:before="2"/>
        <w:ind w:left="618" w:right="12"/>
        <w:rPr>
          <w:rFonts w:ascii="Calibri" w:hAnsi="Calibri"/>
          <w:b/>
          <w:i/>
          <w:sz w:val="18"/>
        </w:rPr>
      </w:pPr>
      <w:r>
        <w:rPr>
          <w:rFonts w:ascii="Calibri" w:hAnsi="Calibri"/>
          <w:i/>
          <w:sz w:val="18"/>
        </w:rPr>
        <w:t>* Per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tal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facilitar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revisió,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es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lliurarà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informació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detall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les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millores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l’experiència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en l’equip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tècnic,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que es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 xml:space="preserve">presenti pels perfils anteriors en format taula, de conformitat amb el document </w:t>
      </w:r>
      <w:r>
        <w:rPr>
          <w:rFonts w:ascii="Calibri" w:hAnsi="Calibri"/>
          <w:b/>
          <w:i/>
          <w:sz w:val="18"/>
          <w:u w:val="single"/>
        </w:rPr>
        <w:t>Annex 5C_Plantilla criteris automàtics.xlsx:</w:t>
      </w:r>
    </w:p>
    <w:p w:rsidR="00BA699D" w:rsidRDefault="00BA699D">
      <w:pPr>
        <w:pStyle w:val="Textindependent"/>
        <w:rPr>
          <w:rFonts w:ascii="Calibri"/>
          <w:b/>
          <w:i/>
        </w:rPr>
      </w:pPr>
    </w:p>
    <w:p w:rsidR="00BA699D" w:rsidRDefault="00BA699D">
      <w:pPr>
        <w:pStyle w:val="Textindependent"/>
        <w:rPr>
          <w:rFonts w:ascii="Calibri"/>
          <w:b/>
          <w:i/>
        </w:rPr>
      </w:pPr>
    </w:p>
    <w:p w:rsidR="00BA699D" w:rsidRDefault="00BA699D">
      <w:pPr>
        <w:pStyle w:val="Textindependent"/>
        <w:rPr>
          <w:rFonts w:ascii="Calibri"/>
          <w:b/>
          <w:i/>
        </w:rPr>
      </w:pPr>
    </w:p>
    <w:p w:rsidR="00BA699D" w:rsidRDefault="00BA699D">
      <w:pPr>
        <w:pStyle w:val="Textindependent"/>
        <w:rPr>
          <w:rFonts w:ascii="Calibri"/>
          <w:b/>
          <w:i/>
        </w:rPr>
      </w:pPr>
    </w:p>
    <w:p w:rsidR="00BA699D" w:rsidRDefault="00BA699D">
      <w:pPr>
        <w:pStyle w:val="Textindependent"/>
        <w:rPr>
          <w:rFonts w:ascii="Calibri"/>
          <w:b/>
          <w:i/>
        </w:rPr>
      </w:pPr>
    </w:p>
    <w:p w:rsidR="00BA699D" w:rsidRDefault="00BA699D">
      <w:pPr>
        <w:pStyle w:val="Textindependent"/>
        <w:rPr>
          <w:rFonts w:ascii="Calibri"/>
          <w:b/>
          <w:i/>
        </w:rPr>
      </w:pPr>
    </w:p>
    <w:p w:rsidR="00BA699D" w:rsidRDefault="00BA699D">
      <w:pPr>
        <w:pStyle w:val="Textindependent"/>
        <w:rPr>
          <w:rFonts w:ascii="Calibri"/>
          <w:b/>
          <w:i/>
        </w:rPr>
      </w:pPr>
    </w:p>
    <w:p w:rsidR="00BA699D" w:rsidRDefault="00BA699D">
      <w:pPr>
        <w:pStyle w:val="Textindependent"/>
        <w:rPr>
          <w:rFonts w:ascii="Calibri"/>
          <w:b/>
          <w:i/>
        </w:rPr>
      </w:pPr>
    </w:p>
    <w:p w:rsidR="00BA699D" w:rsidRDefault="00BA699D">
      <w:pPr>
        <w:pStyle w:val="Textindependent"/>
        <w:rPr>
          <w:rFonts w:ascii="Calibri"/>
          <w:b/>
          <w:i/>
        </w:rPr>
      </w:pPr>
    </w:p>
    <w:p w:rsidR="00BA699D" w:rsidRDefault="00BA699D">
      <w:pPr>
        <w:pStyle w:val="Textindependent"/>
        <w:rPr>
          <w:rFonts w:ascii="Calibri"/>
          <w:b/>
          <w:i/>
        </w:rPr>
      </w:pPr>
    </w:p>
    <w:p w:rsidR="00BA699D" w:rsidRDefault="00BA699D">
      <w:pPr>
        <w:pStyle w:val="Textindependent"/>
        <w:spacing w:before="11"/>
        <w:rPr>
          <w:rFonts w:ascii="Calibri"/>
          <w:b/>
          <w:i/>
          <w:sz w:val="18"/>
        </w:rPr>
      </w:pPr>
    </w:p>
    <w:p w:rsidR="00BA699D" w:rsidRDefault="00BA699D">
      <w:pPr>
        <w:ind w:left="258"/>
        <w:rPr>
          <w:sz w:val="16"/>
        </w:rPr>
      </w:pPr>
    </w:p>
    <w:p w:rsidR="00BA699D" w:rsidRDefault="00BA699D">
      <w:pPr>
        <w:rPr>
          <w:sz w:val="16"/>
        </w:rPr>
        <w:sectPr w:rsidR="00BA699D">
          <w:pgSz w:w="11910" w:h="16840"/>
          <w:pgMar w:top="2000" w:right="620" w:bottom="340" w:left="1160" w:header="709" w:footer="147" w:gutter="0"/>
          <w:cols w:space="708"/>
        </w:sectPr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  <w:rPr>
          <w:sz w:val="19"/>
        </w:rPr>
      </w:pPr>
    </w:p>
    <w:p w:rsidR="00BA699D" w:rsidRDefault="00F6309E">
      <w:pPr>
        <w:tabs>
          <w:tab w:val="left" w:pos="618"/>
        </w:tabs>
        <w:ind w:left="258"/>
        <w:rPr>
          <w:b/>
          <w:sz w:val="18"/>
        </w:rPr>
      </w:pPr>
      <w:r>
        <w:rPr>
          <w:rFonts w:ascii="Times New Roman"/>
          <w:spacing w:val="-10"/>
          <w:sz w:val="20"/>
        </w:rPr>
        <w:t>-</w:t>
      </w:r>
      <w:r>
        <w:rPr>
          <w:rFonts w:ascii="Times New Roman"/>
          <w:sz w:val="20"/>
        </w:rPr>
        <w:tab/>
      </w: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els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Acords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 Nivell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Servei</w:t>
      </w:r>
    </w:p>
    <w:p w:rsidR="00BA699D" w:rsidRDefault="00BA699D">
      <w:pPr>
        <w:pStyle w:val="Textindependent"/>
        <w:rPr>
          <w:b/>
        </w:rPr>
      </w:pPr>
    </w:p>
    <w:p w:rsidR="00BA699D" w:rsidRDefault="00BA699D">
      <w:pPr>
        <w:pStyle w:val="Textindependent"/>
        <w:spacing w:before="6"/>
        <w:rPr>
          <w:b/>
          <w:sz w:val="19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2446"/>
        <w:gridCol w:w="958"/>
        <w:gridCol w:w="3755"/>
      </w:tblGrid>
      <w:tr w:rsidR="00BA699D">
        <w:trPr>
          <w:trHeight w:val="741"/>
        </w:trPr>
        <w:tc>
          <w:tcPr>
            <w:tcW w:w="9428" w:type="dxa"/>
            <w:gridSpan w:val="4"/>
            <w:shd w:val="clear" w:color="auto" w:fill="D99493"/>
          </w:tcPr>
          <w:p w:rsidR="00BA699D" w:rsidRDefault="00F6309E">
            <w:pPr>
              <w:pStyle w:val="TableParagraph"/>
              <w:spacing w:before="81"/>
              <w:ind w:left="2649" w:right="263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percentatge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qualitat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codi Clàusula 10.9.1 del PPT</w:t>
            </w:r>
          </w:p>
          <w:p w:rsidR="00BA699D" w:rsidRDefault="00F6309E">
            <w:pPr>
              <w:pStyle w:val="TableParagraph"/>
              <w:ind w:left="2649" w:right="26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percentatge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proposada)</w:t>
            </w:r>
          </w:p>
        </w:tc>
      </w:tr>
      <w:tr w:rsidR="00BA699D">
        <w:trPr>
          <w:trHeight w:val="570"/>
        </w:trPr>
        <w:tc>
          <w:tcPr>
            <w:tcW w:w="9428" w:type="dxa"/>
            <w:gridSpan w:val="4"/>
            <w:shd w:val="clear" w:color="auto" w:fill="E4B8B7"/>
          </w:tcPr>
          <w:p w:rsidR="00BA699D" w:rsidRDefault="00BA699D">
            <w:pPr>
              <w:pStyle w:val="TableParagraph"/>
              <w:spacing w:before="7"/>
              <w:rPr>
                <w:b/>
                <w:sz w:val="15"/>
              </w:rPr>
            </w:pPr>
          </w:p>
          <w:p w:rsidR="00BA699D" w:rsidRDefault="00F6309E">
            <w:pPr>
              <w:pStyle w:val="TableParagraph"/>
              <w:ind w:left="1925" w:right="191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temps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resolució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d’incidències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</w:t>
            </w:r>
            <w:proofErr w:type="spellStart"/>
            <w:r>
              <w:rPr>
                <w:b/>
                <w:sz w:val="16"/>
              </w:rPr>
              <w:t>Inc</w:t>
            </w:r>
            <w:proofErr w:type="spellEnd"/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Treso):</w:t>
            </w:r>
          </w:p>
        </w:tc>
      </w:tr>
      <w:tr w:rsidR="00BA699D">
        <w:trPr>
          <w:trHeight w:val="597"/>
        </w:trPr>
        <w:tc>
          <w:tcPr>
            <w:tcW w:w="2269" w:type="dxa"/>
          </w:tcPr>
          <w:p w:rsidR="00BA699D" w:rsidRDefault="00BA699D">
            <w:pPr>
              <w:pStyle w:val="TableParagraph"/>
              <w:spacing w:before="9"/>
              <w:rPr>
                <w:b/>
                <w:sz w:val="16"/>
              </w:rPr>
            </w:pPr>
          </w:p>
          <w:p w:rsidR="00BA699D" w:rsidRDefault="00F6309E">
            <w:pPr>
              <w:pStyle w:val="TableParagraph"/>
              <w:ind w:left="412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millora</w:t>
            </w:r>
          </w:p>
        </w:tc>
        <w:tc>
          <w:tcPr>
            <w:tcW w:w="3404" w:type="dxa"/>
            <w:gridSpan w:val="2"/>
          </w:tcPr>
          <w:p w:rsidR="00BA699D" w:rsidRDefault="00F6309E">
            <w:pPr>
              <w:pStyle w:val="TableParagraph"/>
              <w:spacing w:before="107"/>
              <w:ind w:left="815" w:right="40" w:hanging="636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incidències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greus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hores de temps de resolució</w:t>
            </w:r>
          </w:p>
        </w:tc>
        <w:tc>
          <w:tcPr>
            <w:tcW w:w="3755" w:type="dxa"/>
          </w:tcPr>
          <w:p w:rsidR="00BA699D" w:rsidRDefault="00F6309E">
            <w:pPr>
              <w:pStyle w:val="TableParagraph"/>
              <w:spacing w:before="107"/>
              <w:ind w:left="1114" w:hanging="1035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incidències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normals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hores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 temps de resolució</w:t>
            </w:r>
          </w:p>
        </w:tc>
      </w:tr>
      <w:tr w:rsidR="00BA699D">
        <w:trPr>
          <w:trHeight w:val="571"/>
        </w:trPr>
        <w:tc>
          <w:tcPr>
            <w:tcW w:w="9428" w:type="dxa"/>
            <w:gridSpan w:val="4"/>
            <w:shd w:val="clear" w:color="auto" w:fill="E4B8B7"/>
          </w:tcPr>
          <w:p w:rsidR="00BA699D" w:rsidRDefault="00BA699D">
            <w:pPr>
              <w:pStyle w:val="TableParagraph"/>
              <w:spacing w:before="10"/>
              <w:rPr>
                <w:b/>
                <w:sz w:val="15"/>
              </w:rPr>
            </w:pPr>
          </w:p>
          <w:p w:rsidR="00BA699D" w:rsidRDefault="00F6309E">
            <w:pPr>
              <w:pStyle w:val="TableParagraph"/>
              <w:ind w:left="1925" w:right="19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temps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d’anàlisi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planificació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peticions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(Plani):</w:t>
            </w:r>
          </w:p>
        </w:tc>
      </w:tr>
      <w:tr w:rsidR="00BA699D">
        <w:trPr>
          <w:trHeight w:val="599"/>
        </w:trPr>
        <w:tc>
          <w:tcPr>
            <w:tcW w:w="4715" w:type="dxa"/>
            <w:gridSpan w:val="2"/>
          </w:tcPr>
          <w:p w:rsidR="00BA699D" w:rsidRDefault="00BA699D">
            <w:pPr>
              <w:pStyle w:val="TableParagraph"/>
              <w:spacing w:before="9"/>
              <w:rPr>
                <w:b/>
                <w:sz w:val="16"/>
              </w:rPr>
            </w:pPr>
          </w:p>
          <w:p w:rsidR="00BA699D" w:rsidRDefault="00F6309E">
            <w:pPr>
              <w:pStyle w:val="TableParagraph"/>
              <w:ind w:left="1625" w:right="1620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millora</w:t>
            </w:r>
          </w:p>
        </w:tc>
        <w:tc>
          <w:tcPr>
            <w:tcW w:w="4713" w:type="dxa"/>
            <w:gridSpan w:val="2"/>
          </w:tcPr>
          <w:p w:rsidR="00BA699D" w:rsidRDefault="00BA699D">
            <w:pPr>
              <w:pStyle w:val="TableParagraph"/>
              <w:spacing w:before="9"/>
              <w:rPr>
                <w:b/>
                <w:sz w:val="16"/>
              </w:rPr>
            </w:pPr>
          </w:p>
          <w:p w:rsidR="00BA699D" w:rsidRDefault="00F6309E">
            <w:pPr>
              <w:pStyle w:val="TableParagraph"/>
              <w:ind w:left="1108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millora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dies</w:t>
            </w:r>
            <w:r>
              <w:rPr>
                <w:spacing w:val="-2"/>
                <w:sz w:val="16"/>
              </w:rPr>
              <w:t xml:space="preserve"> laborables</w:t>
            </w:r>
          </w:p>
        </w:tc>
      </w:tr>
    </w:tbl>
    <w:p w:rsidR="00BA699D" w:rsidRDefault="00BA699D">
      <w:pPr>
        <w:pStyle w:val="Textindependent"/>
        <w:spacing w:before="11"/>
        <w:rPr>
          <w:b/>
          <w:sz w:val="11"/>
        </w:rPr>
      </w:pPr>
    </w:p>
    <w:p w:rsidR="00BA699D" w:rsidRDefault="00F6309E">
      <w:pPr>
        <w:pStyle w:val="Textindependent"/>
        <w:spacing w:before="100"/>
        <w:ind w:left="258" w:right="231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BA699D" w:rsidRDefault="00BA699D">
      <w:pPr>
        <w:pStyle w:val="Textindependent"/>
        <w:rPr>
          <w:sz w:val="24"/>
        </w:rPr>
      </w:pPr>
    </w:p>
    <w:p w:rsidR="00BA699D" w:rsidRDefault="00BA699D">
      <w:pPr>
        <w:pStyle w:val="Textindependent"/>
        <w:rPr>
          <w:sz w:val="24"/>
        </w:rPr>
      </w:pPr>
    </w:p>
    <w:p w:rsidR="00BA699D" w:rsidRDefault="00BA699D">
      <w:pPr>
        <w:pStyle w:val="Textindependent"/>
        <w:rPr>
          <w:sz w:val="24"/>
        </w:rPr>
      </w:pPr>
    </w:p>
    <w:p w:rsidR="00BA699D" w:rsidRDefault="00BA699D">
      <w:pPr>
        <w:pStyle w:val="Textindependent"/>
        <w:rPr>
          <w:sz w:val="24"/>
        </w:rPr>
      </w:pPr>
    </w:p>
    <w:p w:rsidR="00BA699D" w:rsidRDefault="00BA699D">
      <w:pPr>
        <w:pStyle w:val="Textindependent"/>
        <w:rPr>
          <w:sz w:val="24"/>
        </w:rPr>
      </w:pPr>
    </w:p>
    <w:p w:rsidR="00BA699D" w:rsidRDefault="00BA699D">
      <w:pPr>
        <w:pStyle w:val="Textindependent"/>
      </w:pPr>
    </w:p>
    <w:p w:rsidR="00BA699D" w:rsidRDefault="00F6309E">
      <w:pPr>
        <w:pStyle w:val="Textindependent"/>
        <w:spacing w:before="1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</w:pPr>
    </w:p>
    <w:p w:rsidR="00BA699D" w:rsidRDefault="00BA699D">
      <w:pPr>
        <w:pStyle w:val="Textindependent"/>
        <w:spacing w:before="10"/>
        <w:rPr>
          <w:sz w:val="29"/>
        </w:rPr>
      </w:pPr>
    </w:p>
    <w:p w:rsidR="00BA699D" w:rsidRDefault="00BA699D">
      <w:pPr>
        <w:spacing w:before="101"/>
        <w:ind w:left="258"/>
        <w:rPr>
          <w:sz w:val="16"/>
        </w:rPr>
      </w:pPr>
      <w:bookmarkStart w:id="0" w:name="_GoBack"/>
      <w:bookmarkEnd w:id="0"/>
    </w:p>
    <w:sectPr w:rsidR="00BA699D">
      <w:pgSz w:w="11910" w:h="16840"/>
      <w:pgMar w:top="2000" w:right="62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6309E">
      <w:r>
        <w:separator/>
      </w:r>
    </w:p>
  </w:endnote>
  <w:endnote w:type="continuationSeparator" w:id="0">
    <w:p w:rsidR="00000000" w:rsidRDefault="00F63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6309E">
      <w:r>
        <w:separator/>
      </w:r>
    </w:p>
  </w:footnote>
  <w:footnote w:type="continuationSeparator" w:id="0">
    <w:p w:rsidR="00000000" w:rsidRDefault="00F630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99D" w:rsidRDefault="00F6309E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09664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71.3pt;width:130.6pt;height:20.4pt;z-index:-15906304;mso-position-horizontal-relative:page;mso-position-vertical-relative:page" filled="f" stroked="f">
          <v:textbox inset="0,0,0,0">
            <w:txbxContent>
              <w:p w:rsidR="00BA699D" w:rsidRDefault="00F6309E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BA699D" w:rsidRDefault="00F6309E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A699D"/>
    <w:rsid w:val="00BA699D"/>
    <w:rsid w:val="00F6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2" w:right="77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6309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6309E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6309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6309E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2" w:right="77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6309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6309E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6309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6309E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694</Words>
  <Characters>3956</Characters>
  <Application>Microsoft Office Word</Application>
  <DocSecurity>0</DocSecurity>
  <Lines>32</Lines>
  <Paragraphs>9</Paragraphs>
  <ScaleCrop>false</ScaleCrop>
  <Company>IMI</Company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2023-05-08T12:02:00Z</dcterms:created>
  <dcterms:modified xsi:type="dcterms:W3CDTF">2023-05-08T12:04:00Z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2023-05-08T00:00:00Z</vt:filetime>
  </property>
  <property fmtid="{D5CDD505-2E9C-101B-9397-08002B2CF9AE}" pid="5" name="Producer">
    <vt:lpwstr>Microsoft® Word 2010; modified using iText® 5.4.1 ©2000-2012 1T3XT BVBA (AGPL-version)</vt:lpwstr>
  </property>
</Properties>
</file>