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31C" w:rsidRDefault="00CD0B75">
      <w:pPr>
        <w:pStyle w:val="Textoindependiente"/>
        <w:ind w:left="259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54192" cy="34251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4192" cy="342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131C" w:rsidRDefault="00CD0B75">
      <w:pPr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27131C" w:rsidRDefault="00CD0B75">
      <w:pPr>
        <w:spacing w:before="1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27131C" w:rsidRDefault="0027131C">
      <w:pPr>
        <w:pStyle w:val="Textoindependiente"/>
        <w:rPr>
          <w:rFonts w:ascii="Arial"/>
          <w:i/>
        </w:rPr>
      </w:pPr>
    </w:p>
    <w:p w:rsidR="0027131C" w:rsidRDefault="0027131C">
      <w:pPr>
        <w:pStyle w:val="Textoindependiente"/>
        <w:rPr>
          <w:rFonts w:ascii="Arial"/>
          <w:i/>
        </w:rPr>
      </w:pPr>
    </w:p>
    <w:p w:rsidR="0027131C" w:rsidRDefault="0027131C">
      <w:pPr>
        <w:pStyle w:val="Textoindependiente"/>
        <w:spacing w:before="8"/>
        <w:rPr>
          <w:rFonts w:ascii="Arial"/>
          <w:i/>
          <w:sz w:val="22"/>
        </w:rPr>
      </w:pPr>
    </w:p>
    <w:p w:rsidR="0027131C" w:rsidRDefault="00CD0B75">
      <w:pPr>
        <w:pStyle w:val="Ttulo"/>
      </w:pPr>
      <w:r>
        <w:t>ANNEX 3 DECLARACIÓ</w:t>
      </w:r>
      <w:r>
        <w:rPr>
          <w:spacing w:val="-16"/>
        </w:rPr>
        <w:t xml:space="preserve"> </w:t>
      </w:r>
      <w:r>
        <w:t>DRETS</w:t>
      </w:r>
      <w:r>
        <w:rPr>
          <w:spacing w:val="-16"/>
        </w:rPr>
        <w:t xml:space="preserve"> </w:t>
      </w:r>
      <w:r>
        <w:t>HUMANS</w:t>
      </w:r>
    </w:p>
    <w:p w:rsidR="0027131C" w:rsidRDefault="0027131C">
      <w:pPr>
        <w:pStyle w:val="Textoindependiente"/>
        <w:rPr>
          <w:b/>
          <w:sz w:val="28"/>
        </w:rPr>
      </w:pPr>
    </w:p>
    <w:p w:rsidR="0027131C" w:rsidRDefault="0027131C">
      <w:pPr>
        <w:pStyle w:val="Textoindependiente"/>
        <w:spacing w:before="10"/>
        <w:rPr>
          <w:b/>
          <w:sz w:val="24"/>
        </w:rPr>
      </w:pPr>
    </w:p>
    <w:p w:rsidR="0027131C" w:rsidRDefault="00CD0B75">
      <w:pPr>
        <w:pStyle w:val="Textoindependiente"/>
        <w:ind w:left="119" w:right="155" w:hanging="1"/>
        <w:jc w:val="both"/>
      </w:pPr>
      <w:r>
        <w:t>“El</w:t>
      </w:r>
      <w:r>
        <w:rPr>
          <w:spacing w:val="40"/>
        </w:rPr>
        <w:t xml:space="preserve"> </w:t>
      </w:r>
      <w:r>
        <w:t>Sr./la</w:t>
      </w:r>
      <w:r>
        <w:rPr>
          <w:spacing w:val="40"/>
        </w:rPr>
        <w:t xml:space="preserve"> </w:t>
      </w:r>
      <w:r>
        <w:t>Sra.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carrer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DNI/NIF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major d’edat,</w:t>
      </w:r>
      <w:r>
        <w:rPr>
          <w:spacing w:val="14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nom</w:t>
      </w:r>
      <w:r>
        <w:rPr>
          <w:spacing w:val="19"/>
        </w:rPr>
        <w:t xml:space="preserve"> </w:t>
      </w:r>
      <w:r>
        <w:t>propi,</w:t>
      </w:r>
      <w:r>
        <w:rPr>
          <w:spacing w:val="13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representació</w:t>
      </w:r>
      <w:r>
        <w:rPr>
          <w:spacing w:val="1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l’empresa</w:t>
      </w:r>
      <w:r>
        <w:rPr>
          <w:spacing w:val="5"/>
        </w:rPr>
        <w:t xml:space="preserve"> </w:t>
      </w:r>
      <w:r>
        <w:t>...,</w:t>
      </w:r>
      <w:r>
        <w:rPr>
          <w:spacing w:val="12"/>
        </w:rPr>
        <w:t xml:space="preserve"> </w:t>
      </w:r>
      <w:r>
        <w:t>amb</w:t>
      </w:r>
      <w:r>
        <w:rPr>
          <w:spacing w:val="10"/>
        </w:rPr>
        <w:t xml:space="preserve"> </w:t>
      </w:r>
      <w:r>
        <w:t>NIF</w:t>
      </w:r>
      <w:r>
        <w:rPr>
          <w:spacing w:val="13"/>
        </w:rPr>
        <w:t xml:space="preserve"> </w:t>
      </w:r>
      <w:r>
        <w:t>núm.</w:t>
      </w:r>
      <w:r>
        <w:rPr>
          <w:spacing w:val="9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,</w:t>
      </w:r>
      <w:r>
        <w:rPr>
          <w:spacing w:val="4"/>
        </w:rPr>
        <w:t xml:space="preserve"> </w:t>
      </w:r>
      <w:r>
        <w:t>amb</w:t>
      </w:r>
      <w:r>
        <w:rPr>
          <w:spacing w:val="11"/>
        </w:rPr>
        <w:t xml:space="preserve"> </w:t>
      </w:r>
      <w:r>
        <w:t>domicili</w:t>
      </w:r>
      <w:r>
        <w:rPr>
          <w:spacing w:val="7"/>
        </w:rPr>
        <w:t xml:space="preserve"> </w:t>
      </w:r>
      <w:r>
        <w:rPr>
          <w:spacing w:val="-10"/>
        </w:rPr>
        <w:t>a</w:t>
      </w:r>
    </w:p>
    <w:p w:rsidR="0027131C" w:rsidRDefault="00CD0B75">
      <w:pPr>
        <w:pStyle w:val="Textoindependiente"/>
        <w:spacing w:before="1"/>
        <w:ind w:left="117" w:right="159"/>
        <w:jc w:val="both"/>
      </w:pPr>
      <w:r>
        <w:t>... carrer ... núm. ... assabentat/</w:t>
      </w:r>
      <w:proofErr w:type="spellStart"/>
      <w:r>
        <w:t>ada</w:t>
      </w:r>
      <w:proofErr w:type="spellEnd"/>
      <w:r>
        <w:t xml:space="preserve"> de les condicions exigides per optar a l’adjudicació </w:t>
      </w:r>
      <w:r>
        <w:rPr>
          <w:i/>
        </w:rPr>
        <w:t xml:space="preserve">del contracte amb número d’expedient 23000055 </w:t>
      </w:r>
      <w:r>
        <w:t xml:space="preserve">que té per objecte l’adquisició de 75 llicències Oracle </w:t>
      </w:r>
      <w:proofErr w:type="spellStart"/>
      <w:r>
        <w:t>DataBase</w:t>
      </w:r>
      <w:proofErr w:type="spellEnd"/>
      <w:r>
        <w:t xml:space="preserve"> Enterprise Edition i la renovació del manteniment i suport de les actuals llicències de programaris Oracle per a l’Ajuntament de Barcelona, amb m</w:t>
      </w:r>
      <w:r>
        <w:t>esures de contractació pública sostenible:</w:t>
      </w:r>
    </w:p>
    <w:p w:rsidR="0027131C" w:rsidRDefault="0027131C">
      <w:pPr>
        <w:pStyle w:val="Textoindependiente"/>
        <w:rPr>
          <w:sz w:val="24"/>
        </w:rPr>
      </w:pPr>
    </w:p>
    <w:p w:rsidR="0027131C" w:rsidRDefault="0027131C">
      <w:pPr>
        <w:pStyle w:val="Textoindependiente"/>
        <w:spacing w:before="5"/>
        <w:rPr>
          <w:sz w:val="29"/>
        </w:rPr>
      </w:pPr>
    </w:p>
    <w:p w:rsidR="0027131C" w:rsidRDefault="00CD0B75">
      <w:pPr>
        <w:spacing w:before="1"/>
        <w:ind w:left="1771" w:right="1809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4"/>
          <w:sz w:val="20"/>
        </w:rPr>
        <w:t xml:space="preserve"> </w:t>
      </w:r>
      <w:hyperlink w:anchor="_bookmark0" w:history="1">
        <w:r>
          <w:rPr>
            <w:b/>
            <w:i/>
            <w:spacing w:val="-10"/>
            <w:sz w:val="20"/>
            <w:vertAlign w:val="superscript"/>
          </w:rPr>
          <w:t>3</w:t>
        </w:r>
      </w:hyperlink>
    </w:p>
    <w:p w:rsidR="0027131C" w:rsidRDefault="0027131C">
      <w:pPr>
        <w:pStyle w:val="Textoindependiente"/>
        <w:rPr>
          <w:b/>
          <w:i/>
          <w:sz w:val="26"/>
        </w:rPr>
      </w:pPr>
    </w:p>
    <w:p w:rsidR="0027131C" w:rsidRDefault="0027131C">
      <w:pPr>
        <w:pStyle w:val="Textoindependiente"/>
        <w:spacing w:before="11"/>
        <w:rPr>
          <w:b/>
          <w:i/>
          <w:sz w:val="33"/>
        </w:rPr>
      </w:pPr>
    </w:p>
    <w:p w:rsidR="0027131C" w:rsidRDefault="00CD0B75">
      <w:pPr>
        <w:ind w:left="118" w:right="107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27131C" w:rsidRDefault="0027131C">
      <w:pPr>
        <w:pStyle w:val="Textoindependiente"/>
        <w:rPr>
          <w:b/>
        </w:rPr>
      </w:pPr>
    </w:p>
    <w:p w:rsidR="0027131C" w:rsidRDefault="0027131C">
      <w:pPr>
        <w:pStyle w:val="Textoindependiente"/>
        <w:rPr>
          <w:b/>
        </w:rPr>
      </w:pPr>
    </w:p>
    <w:p w:rsidR="0027131C" w:rsidRDefault="00CD0B75">
      <w:pPr>
        <w:pStyle w:val="Textoindependiente"/>
        <w:ind w:left="118" w:right="108" w:firstLine="1051"/>
        <w:jc w:val="both"/>
      </w:pPr>
      <w:r>
        <w:pict>
          <v:rect id="docshape2" o:spid="_x0000_s1028" style="position:absolute;left:0;text-align:left;margin-left:107.4pt;margin-top:1.05pt;width:9.85pt;height:9.85pt;z-index:15729152;mso-position-horizontal-relative:page" filled="f" strokeweight=".72pt">
            <w10:wrap anchorx="page"/>
          </v:rect>
        </w:pict>
      </w:r>
      <w:r>
        <w:t>No realitza/en operacions que vulnerin el que estipula la Declaració Universal dels Drets Humans, adoptada i proclamada per la 183ª Assemblea General de l´Organització de</w:t>
      </w:r>
      <w:r>
        <w:rPr>
          <w:spacing w:val="-1"/>
        </w:rPr>
        <w:t xml:space="preserve"> </w:t>
      </w:r>
      <w:r>
        <w:t>les Nacions Unides, així com tampoc cap Tractat o Resolució Internacional subscrita o</w:t>
      </w:r>
      <w:r>
        <w:t xml:space="preserve"> vinculant</w:t>
      </w:r>
      <w:r>
        <w:rPr>
          <w:spacing w:val="40"/>
        </w:rPr>
        <w:t xml:space="preserve"> </w:t>
      </w:r>
      <w:r>
        <w:t>per l´Estat Espanyol, relativa al Sistema Universal de Protecció dels Drets Humans.</w:t>
      </w:r>
    </w:p>
    <w:p w:rsidR="0027131C" w:rsidRDefault="0027131C">
      <w:pPr>
        <w:pStyle w:val="Textoindependiente"/>
        <w:spacing w:before="9"/>
        <w:rPr>
          <w:sz w:val="11"/>
        </w:rPr>
      </w:pPr>
    </w:p>
    <w:p w:rsidR="0027131C" w:rsidRDefault="00CD0B75">
      <w:pPr>
        <w:pStyle w:val="Textoindependiente"/>
        <w:spacing w:before="100"/>
        <w:ind w:left="118" w:right="107" w:firstLine="1075"/>
        <w:jc w:val="both"/>
      </w:pPr>
      <w:r>
        <w:pict>
          <v:rect id="docshape3" o:spid="_x0000_s1027" style="position:absolute;left:0;text-align:left;margin-left:107.4pt;margin-top:6.05pt;width:9.85pt;height:9.85pt;z-index:15729664;mso-position-horizontal-relative:page" filled="f" strokeweight=".72pt">
            <w10:wrap anchorx="page"/>
          </v:rect>
        </w:pict>
      </w:r>
      <w:r>
        <w:t>No intervé/venen en operacions amb tercers operadors el quals vulnerin el que estipula la Declaració Universal dels Drets Humans, adoptada i proclamada per la 183ª Assemblea General de l´Organització de les Nacions Unides, així com tampoc cap Tractat o Res</w:t>
      </w:r>
      <w:r>
        <w:t>olució</w:t>
      </w:r>
      <w:r>
        <w:rPr>
          <w:spacing w:val="-3"/>
        </w:rPr>
        <w:t xml:space="preserve"> </w:t>
      </w:r>
      <w:r>
        <w:t>Internacional</w:t>
      </w:r>
      <w:r>
        <w:rPr>
          <w:spacing w:val="-4"/>
        </w:rPr>
        <w:t xml:space="preserve"> </w:t>
      </w:r>
      <w:r>
        <w:t>subscrita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vinculant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l´Estat</w:t>
      </w:r>
      <w:r>
        <w:rPr>
          <w:spacing w:val="-2"/>
        </w:rPr>
        <w:t xml:space="preserve"> </w:t>
      </w:r>
      <w:r>
        <w:t>Espanyol,</w:t>
      </w:r>
      <w:r>
        <w:rPr>
          <w:spacing w:val="-3"/>
        </w:rPr>
        <w:t xml:space="preserve"> </w:t>
      </w:r>
      <w:r>
        <w:t>relativa</w:t>
      </w:r>
      <w:r>
        <w:rPr>
          <w:spacing w:val="-3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Sistema</w:t>
      </w:r>
      <w:r>
        <w:rPr>
          <w:spacing w:val="-3"/>
        </w:rPr>
        <w:t xml:space="preserve"> </w:t>
      </w:r>
      <w:r>
        <w:t>Universal de Protecció dels Drets Humans.</w:t>
      </w:r>
    </w:p>
    <w:p w:rsidR="0027131C" w:rsidRDefault="0027131C">
      <w:pPr>
        <w:pStyle w:val="Textoindependiente"/>
        <w:rPr>
          <w:sz w:val="24"/>
        </w:rPr>
      </w:pPr>
    </w:p>
    <w:p w:rsidR="0027131C" w:rsidRDefault="00CD0B75">
      <w:pPr>
        <w:pStyle w:val="Textoindependiente"/>
        <w:spacing w:before="194"/>
        <w:ind w:left="118"/>
      </w:pPr>
      <w:r>
        <w:t>Que reconeix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falsejar</w:t>
      </w:r>
      <w:r>
        <w:rPr>
          <w:spacing w:val="-2"/>
        </w:rPr>
        <w:t xml:space="preserve"> </w:t>
      </w:r>
      <w:r>
        <w:t>aquesta</w:t>
      </w:r>
      <w:r>
        <w:rPr>
          <w:spacing w:val="-1"/>
        </w:rPr>
        <w:t xml:space="preserve"> </w:t>
      </w:r>
      <w:r>
        <w:t>declaració</w:t>
      </w:r>
      <w:r>
        <w:rPr>
          <w:spacing w:val="-2"/>
        </w:rPr>
        <w:t xml:space="preserve"> </w:t>
      </w:r>
      <w:r>
        <w:t>comportarà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imposició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penalitats</w:t>
      </w:r>
      <w:r>
        <w:rPr>
          <w:spacing w:val="-4"/>
        </w:rPr>
        <w:t xml:space="preserve"> </w:t>
      </w:r>
      <w:r>
        <w:t>i si escau la resolució del contracte.</w:t>
      </w:r>
    </w:p>
    <w:p w:rsidR="0027131C" w:rsidRDefault="0027131C">
      <w:pPr>
        <w:pStyle w:val="Textoindependiente"/>
        <w:rPr>
          <w:sz w:val="24"/>
        </w:rPr>
      </w:pPr>
    </w:p>
    <w:p w:rsidR="0027131C" w:rsidRDefault="0027131C">
      <w:pPr>
        <w:pStyle w:val="Textoindependiente"/>
        <w:rPr>
          <w:sz w:val="24"/>
        </w:rPr>
      </w:pPr>
    </w:p>
    <w:p w:rsidR="0027131C" w:rsidRDefault="0027131C">
      <w:pPr>
        <w:pStyle w:val="Textoindependiente"/>
        <w:rPr>
          <w:sz w:val="24"/>
        </w:rPr>
      </w:pPr>
    </w:p>
    <w:p w:rsidR="0027131C" w:rsidRDefault="0027131C">
      <w:pPr>
        <w:pStyle w:val="Textoindependiente"/>
        <w:rPr>
          <w:sz w:val="24"/>
        </w:rPr>
      </w:pPr>
    </w:p>
    <w:p w:rsidR="0027131C" w:rsidRDefault="0027131C">
      <w:pPr>
        <w:pStyle w:val="Textoindependiente"/>
        <w:rPr>
          <w:sz w:val="21"/>
        </w:rPr>
      </w:pPr>
    </w:p>
    <w:p w:rsidR="0027131C" w:rsidRDefault="00CD0B75">
      <w:pPr>
        <w:pStyle w:val="Textoindependiente"/>
        <w:ind w:left="118"/>
      </w:pPr>
      <w:r>
        <w:t>(</w:t>
      </w:r>
      <w:r>
        <w:t>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27131C" w:rsidRDefault="0027131C">
      <w:pPr>
        <w:pStyle w:val="Textoindependiente"/>
      </w:pPr>
    </w:p>
    <w:p w:rsidR="0027131C" w:rsidRDefault="0027131C">
      <w:pPr>
        <w:pStyle w:val="Textoindependiente"/>
      </w:pPr>
    </w:p>
    <w:p w:rsidR="0027131C" w:rsidRDefault="0027131C">
      <w:pPr>
        <w:pStyle w:val="Textoindependiente"/>
      </w:pPr>
    </w:p>
    <w:p w:rsidR="0027131C" w:rsidRDefault="0027131C">
      <w:pPr>
        <w:pStyle w:val="Textoindependiente"/>
      </w:pPr>
    </w:p>
    <w:p w:rsidR="0027131C" w:rsidRDefault="0027131C">
      <w:pPr>
        <w:pStyle w:val="Textoindependiente"/>
      </w:pPr>
    </w:p>
    <w:p w:rsidR="0027131C" w:rsidRDefault="0027131C">
      <w:pPr>
        <w:pStyle w:val="Textoindependiente"/>
      </w:pPr>
    </w:p>
    <w:p w:rsidR="0027131C" w:rsidRDefault="0027131C">
      <w:pPr>
        <w:pStyle w:val="Textoindependiente"/>
      </w:pPr>
    </w:p>
    <w:p w:rsidR="0027131C" w:rsidRDefault="0027131C">
      <w:pPr>
        <w:pStyle w:val="Textoindependiente"/>
      </w:pPr>
    </w:p>
    <w:p w:rsidR="0027131C" w:rsidRDefault="00CD0B75">
      <w:pPr>
        <w:pStyle w:val="Textoindependiente"/>
        <w:spacing w:before="2"/>
        <w:rPr>
          <w:sz w:val="10"/>
        </w:rPr>
      </w:pPr>
      <w:r>
        <w:pict>
          <v:rect id="docshape4" o:spid="_x0000_s1026" style="position:absolute;margin-left:70.9pt;margin-top:7.4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27131C" w:rsidRDefault="00CD0B75">
      <w:pPr>
        <w:spacing w:before="88"/>
        <w:ind w:left="118" w:right="120" w:hanging="1"/>
        <w:rPr>
          <w:rFonts w:ascii="Arial" w:hAnsi="Arial"/>
          <w:i/>
          <w:sz w:val="18"/>
        </w:rPr>
      </w:pPr>
      <w:bookmarkStart w:id="0" w:name="_bookmark0"/>
      <w:bookmarkEnd w:id="0"/>
      <w:r>
        <w:rPr>
          <w:rFonts w:ascii="Arial" w:hAnsi="Arial"/>
          <w:i/>
          <w:sz w:val="18"/>
          <w:vertAlign w:val="superscript"/>
        </w:rPr>
        <w:t>3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hi formaran part.</w:t>
      </w:r>
      <w:bookmarkStart w:id="1" w:name="_GoBack"/>
      <w:bookmarkEnd w:id="1"/>
    </w:p>
    <w:sectPr w:rsidR="0027131C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7131C"/>
    <w:rsid w:val="0027131C"/>
    <w:rsid w:val="00CD0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ind w:left="2914" w:right="2599" w:firstLine="1425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CD0B7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D0B75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ind w:left="2914" w:right="2599" w:firstLine="1425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CD0B7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D0B75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1608</Characters>
  <Application>Microsoft Office Word</Application>
  <DocSecurity>0</DocSecurity>
  <Lines>13</Lines>
  <Paragraphs>3</Paragraphs>
  <ScaleCrop>false</ScaleCrop>
  <Company>IMI</Company>
  <LinksUpToDate>false</LinksUpToDate>
  <CharactersWithSpaces>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2</cp:revision>
  <dcterms:created xsi:type="dcterms:W3CDTF">2023-05-15T12:42:00Z</dcterms:created>
  <dcterms:modified xsi:type="dcterms:W3CDTF">2023-05-15T12:46:00Z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2023-05-15T00:00:00Z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2023-05-15T00:00:00Z</vt:filetime>
  </property>
  <property fmtid="{D5CDD505-2E9C-101B-9397-08002B2CF9AE}" pid="5" name="Producer">
    <vt:lpwstr>Adobe PDF Library 10.0; modified using iText® 5.4.1 ©2000-2012 1T3XT BVBA (AGPL-version)</vt:lpwstr>
  </property>
</Properties>
</file>