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C7B" w:rsidRDefault="00160AAD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C7B" w:rsidRDefault="00160AAD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06C7B" w:rsidRDefault="00160AAD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06C7B" w:rsidRDefault="00106C7B">
      <w:pPr>
        <w:pStyle w:val="Textoindependiente"/>
        <w:rPr>
          <w:rFonts w:ascii="Arial"/>
          <w:i/>
        </w:rPr>
      </w:pPr>
    </w:p>
    <w:p w:rsidR="00106C7B" w:rsidRDefault="00106C7B">
      <w:pPr>
        <w:pStyle w:val="Textoindependiente"/>
        <w:spacing w:before="6"/>
        <w:rPr>
          <w:rFonts w:ascii="Arial"/>
          <w:i/>
          <w:sz w:val="28"/>
        </w:rPr>
      </w:pPr>
    </w:p>
    <w:p w:rsidR="00106C7B" w:rsidRDefault="00160AAD">
      <w:pPr>
        <w:pStyle w:val="Ttulo1"/>
        <w:spacing w:before="100"/>
        <w:ind w:left="1419"/>
      </w:pPr>
      <w:r>
        <w:t>ANNEX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:rsidR="00106C7B" w:rsidRDefault="00160AAD">
      <w:pPr>
        <w:spacing w:before="30"/>
        <w:ind w:left="1422" w:right="1413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hyperlink w:anchor="_bookmark0" w:history="1">
        <w:r>
          <w:rPr>
            <w:spacing w:val="-2"/>
            <w:position w:val="9"/>
            <w:sz w:val="13"/>
          </w:rPr>
          <w:t>2</w:t>
        </w:r>
      </w:hyperlink>
    </w:p>
    <w:p w:rsidR="00106C7B" w:rsidRDefault="00106C7B">
      <w:pPr>
        <w:pStyle w:val="Textoindependiente"/>
        <w:spacing w:before="5"/>
        <w:rPr>
          <w:sz w:val="21"/>
        </w:rPr>
      </w:pPr>
    </w:p>
    <w:p w:rsidR="00106C7B" w:rsidRDefault="00160AAD">
      <w:pPr>
        <w:pStyle w:val="Textoindependiente"/>
        <w:ind w:left="334" w:right="159" w:firstLine="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23000058 </w:t>
      </w:r>
      <w:r>
        <w:t>que té per objecte la renovació i</w:t>
      </w:r>
      <w:r>
        <w:rPr>
          <w:spacing w:val="80"/>
        </w:rPr>
        <w:t xml:space="preserve"> </w:t>
      </w:r>
      <w:r>
        <w:t>adquisició d’equipament per a la millora del Nus de Telecomunicacions de l’Ajuntament de Barcelona,</w:t>
      </w:r>
      <w:r>
        <w:t xml:space="preserve"> amb mesures de contractació pública sostenible:</w:t>
      </w:r>
    </w:p>
    <w:p w:rsidR="00106C7B" w:rsidRDefault="00106C7B">
      <w:pPr>
        <w:pStyle w:val="Textoindependiente"/>
        <w:rPr>
          <w:sz w:val="24"/>
        </w:rPr>
      </w:pPr>
    </w:p>
    <w:p w:rsidR="00106C7B" w:rsidRDefault="00106C7B">
      <w:pPr>
        <w:pStyle w:val="Textoindependiente"/>
        <w:spacing w:before="6"/>
        <w:rPr>
          <w:sz w:val="24"/>
        </w:rPr>
      </w:pPr>
    </w:p>
    <w:p w:rsidR="00106C7B" w:rsidRDefault="00160AAD">
      <w:pPr>
        <w:pStyle w:val="Ttulo1"/>
        <w:ind w:right="0"/>
        <w:jc w:val="left"/>
      </w:pPr>
      <w:r>
        <w:rPr>
          <w:spacing w:val="-2"/>
        </w:rPr>
        <w:t>MANIFESTA:</w:t>
      </w:r>
    </w:p>
    <w:p w:rsidR="00106C7B" w:rsidRDefault="00106C7B">
      <w:pPr>
        <w:pStyle w:val="Textoindependiente"/>
        <w:spacing w:before="11"/>
        <w:rPr>
          <w:b/>
        </w:rPr>
      </w:pPr>
    </w:p>
    <w:p w:rsidR="00106C7B" w:rsidRDefault="00160AAD">
      <w:pPr>
        <w:pStyle w:val="Textoindependiente"/>
        <w:spacing w:before="1"/>
        <w:ind w:left="336" w:right="105" w:hanging="1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106C7B" w:rsidRDefault="00106C7B">
      <w:pPr>
        <w:pStyle w:val="Textoindependiente"/>
        <w:rPr>
          <w:sz w:val="24"/>
        </w:rPr>
      </w:pPr>
    </w:p>
    <w:p w:rsidR="00106C7B" w:rsidRDefault="00160AAD">
      <w:pPr>
        <w:spacing w:before="194"/>
        <w:ind w:left="336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106C7B" w:rsidRDefault="00106C7B">
      <w:pPr>
        <w:pStyle w:val="Textoindependiente"/>
        <w:spacing w:before="9"/>
        <w:rPr>
          <w:i/>
          <w:sz w:val="11"/>
        </w:rPr>
      </w:pPr>
    </w:p>
    <w:p w:rsidR="00106C7B" w:rsidRDefault="00160AAD">
      <w:pPr>
        <w:pStyle w:val="Textoindependiente"/>
        <w:spacing w:before="99"/>
        <w:ind w:left="336" w:right="108" w:firstLine="331"/>
        <w:jc w:val="both"/>
        <w:rPr>
          <w:i/>
        </w:rPr>
      </w:pPr>
      <w:r>
        <w:pict>
          <v:rect id="docshape2" o:spid="_x0000_s1028" style="position:absolute;left:0;text-align:left;margin-left:82.9pt;margin-top:6pt;width:9.85pt;height:9.85pt;z-index:15729152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 l'Estat espanyol-, o 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</w:t>
      </w:r>
      <w:r>
        <w:t>n considerades delictives, 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2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106C7B" w:rsidRDefault="00106C7B">
      <w:pPr>
        <w:pStyle w:val="Textoindependiente"/>
        <w:spacing w:before="11"/>
        <w:rPr>
          <w:i/>
          <w:sz w:val="11"/>
        </w:rPr>
      </w:pPr>
    </w:p>
    <w:p w:rsidR="00106C7B" w:rsidRDefault="00160AAD">
      <w:pPr>
        <w:pStyle w:val="Textoindependiente"/>
        <w:spacing w:before="99"/>
        <w:ind w:left="336" w:right="108" w:firstLine="338"/>
        <w:jc w:val="both"/>
      </w:pPr>
      <w:r>
        <w:pict>
          <v:rect id="docshape3" o:spid="_x0000_s1027" style="position:absolute;left:0;text-align:left;margin-left:82.9pt;margin-top:6pt;width:9.85pt;height:9.85pt;z-index:15729664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106C7B" w:rsidRDefault="00106C7B">
      <w:pPr>
        <w:pStyle w:val="Textoindependiente"/>
        <w:rPr>
          <w:sz w:val="24"/>
        </w:rPr>
      </w:pPr>
    </w:p>
    <w:p w:rsidR="00106C7B" w:rsidRDefault="00106C7B">
      <w:pPr>
        <w:pStyle w:val="Textoindependiente"/>
        <w:rPr>
          <w:sz w:val="24"/>
        </w:rPr>
      </w:pPr>
    </w:p>
    <w:p w:rsidR="00106C7B" w:rsidRDefault="00106C7B">
      <w:pPr>
        <w:pStyle w:val="Textoindependiente"/>
        <w:rPr>
          <w:sz w:val="24"/>
        </w:rPr>
      </w:pPr>
    </w:p>
    <w:p w:rsidR="00106C7B" w:rsidRDefault="00106C7B">
      <w:pPr>
        <w:pStyle w:val="Textoindependiente"/>
        <w:rPr>
          <w:sz w:val="24"/>
        </w:rPr>
      </w:pPr>
    </w:p>
    <w:p w:rsidR="00106C7B" w:rsidRDefault="00106C7B">
      <w:pPr>
        <w:pStyle w:val="Textoindependiente"/>
        <w:spacing w:before="7"/>
        <w:rPr>
          <w:sz w:val="30"/>
        </w:rPr>
      </w:pPr>
    </w:p>
    <w:p w:rsidR="00106C7B" w:rsidRDefault="00160AAD">
      <w:pPr>
        <w:pStyle w:val="Textoindependiente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06C7B">
      <w:pPr>
        <w:pStyle w:val="Textoindependiente"/>
      </w:pPr>
    </w:p>
    <w:p w:rsidR="00106C7B" w:rsidRDefault="00160AAD">
      <w:pPr>
        <w:pStyle w:val="Textoindependiente"/>
        <w:spacing w:before="9"/>
        <w:rPr>
          <w:sz w:val="14"/>
        </w:rPr>
      </w:pPr>
      <w:r>
        <w:pict>
          <v:rect id="docshape4" o:spid="_x0000_s1026" style="position:absolute;margin-left:70.9pt;margin-top:10.1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06C7B" w:rsidRDefault="00160AAD">
      <w:pPr>
        <w:spacing w:before="88"/>
        <w:ind w:left="118" w:right="120" w:hanging="1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1" w:name="_GoBack"/>
      <w:bookmarkEnd w:id="1"/>
    </w:p>
    <w:sectPr w:rsidR="00106C7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06C7B"/>
    <w:rsid w:val="00106C7B"/>
    <w:rsid w:val="0016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60A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0AA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413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60A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0AA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1731</Characters>
  <Application>Microsoft Office Word</Application>
  <DocSecurity>0</DocSecurity>
  <Lines>14</Lines>
  <Paragraphs>4</Paragraphs>
  <ScaleCrop>false</ScaleCrop>
  <Company>IMI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2023-05-26T08:07:00Z</dcterms:created>
  <dcterms:modified xsi:type="dcterms:W3CDTF">2023-05-26T08:13:00Z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2023-05-26T00:00:00Z</vt:filetime>
  </property>
  <property fmtid="{D5CDD505-2E9C-101B-9397-08002B2CF9AE}" pid="5" name="Producer">
    <vt:lpwstr>Adobe PDF Library 10.0; modified using iText® 5.4.1 ©2000-2012 1T3XT BVBA (AGPL-version)</vt:lpwstr>
  </property>
</Properties>
</file>