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8F" w:rsidRDefault="001D5A1F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C8F" w:rsidRDefault="009A1C8F">
      <w:pPr>
        <w:pStyle w:val="Textindependent"/>
        <w:spacing w:before="3"/>
        <w:rPr>
          <w:rFonts w:ascii="Times New Roman"/>
          <w:sz w:val="7"/>
        </w:rPr>
      </w:pPr>
    </w:p>
    <w:p w:rsidR="009A1C8F" w:rsidRDefault="001D5A1F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9A1C8F" w:rsidRDefault="001D5A1F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9A1C8F" w:rsidRDefault="009A1C8F">
      <w:pPr>
        <w:pStyle w:val="Textindependent"/>
        <w:rPr>
          <w:rFonts w:ascii="Arial"/>
          <w:i/>
        </w:rPr>
      </w:pPr>
    </w:p>
    <w:p w:rsidR="009A1C8F" w:rsidRDefault="009A1C8F">
      <w:pPr>
        <w:pStyle w:val="Textindependent"/>
        <w:spacing w:before="6"/>
        <w:rPr>
          <w:rFonts w:ascii="Arial"/>
          <w:i/>
          <w:sz w:val="29"/>
        </w:rPr>
      </w:pPr>
    </w:p>
    <w:p w:rsidR="009A1C8F" w:rsidRDefault="001D5A1F">
      <w:pPr>
        <w:pStyle w:val="Ttol1"/>
        <w:spacing w:before="100"/>
        <w:ind w:right="1762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9A1C8F" w:rsidRDefault="009A1C8F">
      <w:pPr>
        <w:pStyle w:val="Textindependent"/>
        <w:spacing w:before="8"/>
        <w:rPr>
          <w:b/>
          <w:sz w:val="26"/>
        </w:rPr>
      </w:pPr>
    </w:p>
    <w:p w:rsidR="009A1C8F" w:rsidRDefault="001D5A1F">
      <w:pPr>
        <w:ind w:left="177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9A1C8F" w:rsidRDefault="009A1C8F">
      <w:pPr>
        <w:pStyle w:val="Textindependent"/>
        <w:rPr>
          <w:b/>
          <w:sz w:val="26"/>
        </w:rPr>
      </w:pPr>
    </w:p>
    <w:p w:rsidR="009A1C8F" w:rsidRDefault="009A1C8F">
      <w:pPr>
        <w:pStyle w:val="Textindependent"/>
        <w:rPr>
          <w:b/>
        </w:rPr>
      </w:pPr>
    </w:p>
    <w:p w:rsidR="009A1C8F" w:rsidRDefault="001D5A1F">
      <w:pPr>
        <w:ind w:left="337" w:right="156"/>
        <w:jc w:val="both"/>
        <w:rPr>
          <w:i/>
          <w:sz w:val="20"/>
        </w:rPr>
      </w:pPr>
      <w:r>
        <w:rPr>
          <w:sz w:val="20"/>
        </w:rPr>
        <w:t>“El Sr./la Sra. ..., domiciliat/ada a ... carrer ... núm. ..., amb DNI/NIF núm. ..., major</w:t>
      </w:r>
      <w:r>
        <w:rPr>
          <w:spacing w:val="40"/>
          <w:sz w:val="20"/>
        </w:rPr>
        <w:t xml:space="preserve"> </w:t>
      </w:r>
      <w:r>
        <w:rPr>
          <w:sz w:val="20"/>
        </w:rPr>
        <w:t>d’edat,</w:t>
      </w:r>
      <w:r>
        <w:rPr>
          <w:spacing w:val="14"/>
          <w:sz w:val="20"/>
        </w:rPr>
        <w:t xml:space="preserve"> </w:t>
      </w:r>
      <w:r>
        <w:rPr>
          <w:sz w:val="20"/>
        </w:rPr>
        <w:t>en</w:t>
      </w:r>
      <w:r>
        <w:rPr>
          <w:spacing w:val="21"/>
          <w:sz w:val="20"/>
        </w:rPr>
        <w:t xml:space="preserve"> </w:t>
      </w:r>
      <w:r>
        <w:rPr>
          <w:sz w:val="20"/>
        </w:rPr>
        <w:t>nom</w:t>
      </w:r>
      <w:r>
        <w:rPr>
          <w:spacing w:val="20"/>
          <w:sz w:val="20"/>
        </w:rPr>
        <w:t xml:space="preserve"> </w:t>
      </w:r>
      <w:r>
        <w:rPr>
          <w:sz w:val="20"/>
        </w:rPr>
        <w:t>propi,</w:t>
      </w:r>
      <w:r>
        <w:rPr>
          <w:spacing w:val="14"/>
          <w:sz w:val="20"/>
        </w:rPr>
        <w:t xml:space="preserve"> </w:t>
      </w:r>
      <w:r>
        <w:rPr>
          <w:sz w:val="20"/>
        </w:rPr>
        <w:t>o en</w:t>
      </w:r>
      <w:r>
        <w:rPr>
          <w:spacing w:val="14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14"/>
          <w:sz w:val="20"/>
        </w:rPr>
        <w:t xml:space="preserve"> </w:t>
      </w:r>
      <w:r>
        <w:rPr>
          <w:sz w:val="20"/>
        </w:rPr>
        <w:t>l’empresa ...,</w:t>
      </w:r>
      <w:r>
        <w:rPr>
          <w:spacing w:val="12"/>
          <w:sz w:val="20"/>
        </w:rPr>
        <w:t xml:space="preserve"> </w:t>
      </w:r>
      <w:r>
        <w:rPr>
          <w:sz w:val="20"/>
        </w:rPr>
        <w:t>amb</w:t>
      </w:r>
      <w:r>
        <w:rPr>
          <w:spacing w:val="13"/>
          <w:sz w:val="20"/>
        </w:rPr>
        <w:t xml:space="preserve"> </w:t>
      </w:r>
      <w:r>
        <w:rPr>
          <w:sz w:val="20"/>
        </w:rPr>
        <w:t>NIF</w:t>
      </w:r>
      <w:r>
        <w:rPr>
          <w:spacing w:val="14"/>
          <w:sz w:val="20"/>
        </w:rPr>
        <w:t xml:space="preserve"> </w:t>
      </w:r>
      <w:r>
        <w:rPr>
          <w:sz w:val="20"/>
        </w:rPr>
        <w:t>núm.</w:t>
      </w:r>
      <w:r>
        <w:rPr>
          <w:spacing w:val="12"/>
          <w:sz w:val="20"/>
        </w:rPr>
        <w:t xml:space="preserve"> </w:t>
      </w:r>
      <w:r>
        <w:rPr>
          <w:sz w:val="20"/>
        </w:rPr>
        <w:t>...</w:t>
      </w:r>
      <w:r>
        <w:rPr>
          <w:spacing w:val="12"/>
          <w:sz w:val="20"/>
        </w:rPr>
        <w:t xml:space="preserve"> </w:t>
      </w:r>
      <w:r>
        <w:rPr>
          <w:sz w:val="20"/>
        </w:rPr>
        <w:t>, amb</w:t>
      </w:r>
      <w:r>
        <w:rPr>
          <w:spacing w:val="13"/>
          <w:sz w:val="20"/>
        </w:rPr>
        <w:t xml:space="preserve"> </w:t>
      </w:r>
      <w:r>
        <w:rPr>
          <w:sz w:val="20"/>
        </w:rPr>
        <w:t>domicili a</w:t>
      </w:r>
      <w:r>
        <w:rPr>
          <w:spacing w:val="27"/>
          <w:sz w:val="20"/>
        </w:rPr>
        <w:t xml:space="preserve"> </w:t>
      </w:r>
      <w:r>
        <w:rPr>
          <w:sz w:val="20"/>
        </w:rPr>
        <w:t>...</w:t>
      </w:r>
      <w:r>
        <w:rPr>
          <w:spacing w:val="28"/>
          <w:sz w:val="20"/>
        </w:rPr>
        <w:t xml:space="preserve"> </w:t>
      </w:r>
      <w:r>
        <w:rPr>
          <w:sz w:val="20"/>
        </w:rPr>
        <w:t>carrer ...</w:t>
      </w:r>
      <w:r>
        <w:rPr>
          <w:spacing w:val="28"/>
          <w:sz w:val="20"/>
        </w:rPr>
        <w:t xml:space="preserve"> </w:t>
      </w:r>
      <w:r>
        <w:rPr>
          <w:sz w:val="20"/>
        </w:rPr>
        <w:t xml:space="preserve">núm. ... assabentat/ada de les condicions exigides per optar a l’adjudicació </w:t>
      </w:r>
      <w:r>
        <w:rPr>
          <w:i/>
          <w:sz w:val="20"/>
        </w:rPr>
        <w:t xml:space="preserve">del contracte amb número d’expedient </w:t>
      </w:r>
      <w:r>
        <w:rPr>
          <w:sz w:val="20"/>
        </w:rPr>
        <w:t>23000063</w:t>
      </w:r>
      <w:r>
        <w:rPr>
          <w:i/>
          <w:sz w:val="20"/>
        </w:rPr>
        <w:t>, que té per objecte els serveis de manteniment i evolució de les aplicacions Informàtiques (AM) del Gestor de Procediments Administra</w:t>
      </w:r>
      <w:r>
        <w:rPr>
          <w:i/>
          <w:sz w:val="20"/>
        </w:rPr>
        <w:t xml:space="preserve">tius (GPA) de l’Ajuntament de Barcelona, amb mesures de contractació pública </w:t>
      </w:r>
      <w:r>
        <w:rPr>
          <w:i/>
          <w:spacing w:val="-2"/>
          <w:sz w:val="20"/>
        </w:rPr>
        <w:t>sostenible.</w:t>
      </w:r>
    </w:p>
    <w:p w:rsidR="009A1C8F" w:rsidRDefault="009A1C8F">
      <w:pPr>
        <w:pStyle w:val="Textindependent"/>
        <w:rPr>
          <w:i/>
          <w:sz w:val="24"/>
        </w:rPr>
      </w:pPr>
    </w:p>
    <w:p w:rsidR="009A1C8F" w:rsidRDefault="009A1C8F">
      <w:pPr>
        <w:pStyle w:val="Textindependent"/>
        <w:spacing w:before="6"/>
        <w:rPr>
          <w:i/>
          <w:sz w:val="18"/>
        </w:rPr>
      </w:pPr>
    </w:p>
    <w:p w:rsidR="009A1C8F" w:rsidRDefault="001D5A1F">
      <w:pPr>
        <w:pStyle w:val="Ttol1"/>
      </w:pPr>
      <w:r>
        <w:rPr>
          <w:spacing w:val="-2"/>
        </w:rPr>
        <w:t>MANIFESTA:</w:t>
      </w:r>
    </w:p>
    <w:p w:rsidR="009A1C8F" w:rsidRDefault="009A1C8F">
      <w:pPr>
        <w:pStyle w:val="Textindependent"/>
        <w:spacing w:before="5"/>
        <w:rPr>
          <w:rFonts w:ascii="Arial"/>
          <w:b/>
          <w:sz w:val="24"/>
        </w:rPr>
      </w:pPr>
    </w:p>
    <w:p w:rsidR="009A1C8F" w:rsidRDefault="001D5A1F">
      <w:pPr>
        <w:pStyle w:val="Textindependent"/>
        <w:ind w:left="402" w:right="104"/>
        <w:jc w:val="both"/>
      </w:pPr>
      <w:r>
        <w:t>Que,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 Orgànica</w:t>
      </w:r>
      <w:r>
        <w:rPr>
          <w:spacing w:val="-1"/>
        </w:rPr>
        <w:t xml:space="preserve"> </w:t>
      </w:r>
      <w:r>
        <w:t>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</w:t>
      </w:r>
      <w:r>
        <w:t>sures tècniques i organitzatives que calguin en el tractament de dades de caràcter personal de la manera següent:</w:t>
      </w:r>
    </w:p>
    <w:p w:rsidR="009A1C8F" w:rsidRDefault="009A1C8F">
      <w:pPr>
        <w:pStyle w:val="Textindependent"/>
        <w:rPr>
          <w:sz w:val="24"/>
        </w:rPr>
      </w:pPr>
    </w:p>
    <w:p w:rsidR="009A1C8F" w:rsidRDefault="001D5A1F">
      <w:pPr>
        <w:pStyle w:val="Textindependent"/>
        <w:spacing w:before="195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</w:p>
    <w:p w:rsidR="009A1C8F" w:rsidRDefault="001D5A1F">
      <w:pPr>
        <w:pStyle w:val="Textindependent"/>
        <w:spacing w:line="243" w:lineRule="exact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9A1C8F" w:rsidRDefault="001D5A1F">
      <w:pPr>
        <w:pStyle w:val="Textindependent"/>
        <w:tabs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line="242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9A1C8F" w:rsidRDefault="001D5A1F">
      <w:pPr>
        <w:pStyle w:val="Textindependent"/>
        <w:ind w:left="40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9A1C8F" w:rsidRDefault="009A1C8F">
      <w:pPr>
        <w:pStyle w:val="Textindependent"/>
        <w:rPr>
          <w:sz w:val="24"/>
        </w:rPr>
      </w:pPr>
    </w:p>
    <w:p w:rsidR="009A1C8F" w:rsidRDefault="009A1C8F">
      <w:pPr>
        <w:pStyle w:val="Textindependent"/>
        <w:rPr>
          <w:sz w:val="24"/>
        </w:rPr>
      </w:pPr>
    </w:p>
    <w:p w:rsidR="009A1C8F" w:rsidRDefault="009A1C8F">
      <w:pPr>
        <w:pStyle w:val="Textindependent"/>
        <w:rPr>
          <w:sz w:val="24"/>
        </w:rPr>
      </w:pPr>
    </w:p>
    <w:p w:rsidR="009A1C8F" w:rsidRDefault="009A1C8F">
      <w:pPr>
        <w:pStyle w:val="Textindependent"/>
        <w:spacing w:before="11"/>
        <w:rPr>
          <w:sz w:val="27"/>
        </w:rPr>
      </w:pPr>
    </w:p>
    <w:p w:rsidR="009A1C8F" w:rsidRDefault="001D5A1F">
      <w:pPr>
        <w:pStyle w:val="Textindependent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 xml:space="preserve">que es produeixi al llarg de </w:t>
      </w:r>
      <w:r>
        <w:t>la vida del contracte.</w:t>
      </w:r>
    </w:p>
    <w:p w:rsidR="009A1C8F" w:rsidRDefault="009A1C8F">
      <w:pPr>
        <w:pStyle w:val="Textindependent"/>
        <w:rPr>
          <w:sz w:val="24"/>
        </w:rPr>
      </w:pPr>
    </w:p>
    <w:p w:rsidR="009A1C8F" w:rsidRDefault="009A1C8F">
      <w:pPr>
        <w:pStyle w:val="Textindependent"/>
        <w:rPr>
          <w:sz w:val="24"/>
        </w:rPr>
      </w:pPr>
    </w:p>
    <w:p w:rsidR="009A1C8F" w:rsidRDefault="001D5A1F">
      <w:pPr>
        <w:pStyle w:val="Textindependent"/>
        <w:spacing w:before="148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</w:p>
    <w:p w:rsidR="009A1C8F" w:rsidRDefault="009A1C8F">
      <w:pPr>
        <w:pStyle w:val="Textindependent"/>
      </w:pPr>
      <w:bookmarkStart w:id="0" w:name="_GoBack"/>
      <w:bookmarkEnd w:id="0"/>
    </w:p>
    <w:sectPr w:rsidR="009A1C8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A1C8F"/>
    <w:rsid w:val="001D5A1F"/>
    <w:rsid w:val="009A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D5A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D5A1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1D5A1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D5A1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1397</Characters>
  <Application>Microsoft Office Word</Application>
  <DocSecurity>0</DocSecurity>
  <Lines>11</Lines>
  <Paragraphs>3</Paragraphs>
  <ScaleCrop>false</ScaleCrop>
  <Company>IMI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2023-06-06T10:21:00Z</dcterms:created>
  <dcterms:modified xsi:type="dcterms:W3CDTF">2023-06-06T10:23:00Z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2023-06-06T00:00:00Z</vt:filetime>
  </property>
  <property fmtid="{D5CDD505-2E9C-101B-9397-08002B2CF9AE}" pid="5" name="Producer">
    <vt:lpwstr>Microsoft® Word 2010; modified using iText® 5.4.1 ©2000-2012 1T3XT BVBA (AGPL-version)</vt:lpwstr>
  </property>
</Properties>
</file>