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32C" w:rsidRDefault="006B73CE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32C" w:rsidRDefault="001D232C">
      <w:pPr>
        <w:pStyle w:val="Textindependent"/>
        <w:spacing w:before="3"/>
        <w:rPr>
          <w:rFonts w:ascii="Times New Roman"/>
          <w:sz w:val="7"/>
        </w:rPr>
      </w:pPr>
    </w:p>
    <w:p w:rsidR="001D232C" w:rsidRDefault="006B73CE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1D232C" w:rsidRDefault="006B73CE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1D232C" w:rsidRDefault="001D232C">
      <w:pPr>
        <w:pStyle w:val="Textindependent"/>
        <w:spacing w:before="5"/>
        <w:rPr>
          <w:rFonts w:ascii="Arial"/>
          <w:i/>
          <w:sz w:val="28"/>
        </w:rPr>
      </w:pPr>
    </w:p>
    <w:p w:rsidR="001D232C" w:rsidRDefault="006B73CE">
      <w:pPr>
        <w:pStyle w:val="Ttol"/>
        <w:spacing w:before="101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5B</w:t>
      </w:r>
    </w:p>
    <w:p w:rsidR="001D232C" w:rsidRDefault="006B73CE">
      <w:pPr>
        <w:pStyle w:val="Ttol"/>
        <w:ind w:right="690"/>
      </w:pPr>
      <w:r>
        <w:t>DOCUMENT</w:t>
      </w:r>
      <w:r>
        <w:rPr>
          <w:spacing w:val="-7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5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rPr>
          <w:spacing w:val="-2"/>
        </w:rPr>
        <w:t>ECONÒMICA</w:t>
      </w:r>
    </w:p>
    <w:p w:rsidR="001D232C" w:rsidRDefault="006B73CE">
      <w:pPr>
        <w:pStyle w:val="Textindependent"/>
        <w:tabs>
          <w:tab w:val="left" w:pos="1647"/>
          <w:tab w:val="left" w:pos="3443"/>
          <w:tab w:val="left" w:pos="5849"/>
          <w:tab w:val="left" w:pos="7722"/>
          <w:tab w:val="left" w:pos="8987"/>
        </w:tabs>
        <w:spacing w:before="245"/>
        <w:ind w:left="118" w:right="103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 </w:t>
      </w:r>
      <w:r>
        <w:rPr>
          <w:i/>
        </w:rPr>
        <w:t xml:space="preserve">número d’expedient </w:t>
      </w:r>
      <w:r>
        <w:t>23000063,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té per</w:t>
      </w:r>
      <w:r>
        <w:rPr>
          <w:spacing w:val="-2"/>
        </w:rPr>
        <w:t xml:space="preserve"> </w:t>
      </w:r>
      <w:r>
        <w:t>objecte</w:t>
      </w:r>
      <w:r>
        <w:rPr>
          <w:spacing w:val="-2"/>
        </w:rPr>
        <w:t xml:space="preserve"> </w:t>
      </w:r>
      <w:r>
        <w:t>els</w:t>
      </w:r>
      <w:r>
        <w:rPr>
          <w:spacing w:val="-1"/>
        </w:rPr>
        <w:t xml:space="preserve"> </w:t>
      </w:r>
      <w:r>
        <w:t>serveis</w:t>
      </w:r>
      <w:r>
        <w:rPr>
          <w:spacing w:val="-1"/>
        </w:rPr>
        <w:t xml:space="preserve"> </w:t>
      </w:r>
      <w:r>
        <w:t>de manteniment</w:t>
      </w:r>
      <w:r>
        <w:rPr>
          <w:spacing w:val="-2"/>
        </w:rPr>
        <w:t xml:space="preserve"> </w:t>
      </w:r>
      <w:r>
        <w:t>i evolució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les aplicacions Informàtiques (AM) del Gestor de Procediments Administratius (GPA) de l’Ajuntament de Barcelona, amb mesures de contractac</w:t>
      </w:r>
      <w:r>
        <w:t>ió pública sostenible</w:t>
      </w:r>
      <w:r>
        <w:rPr>
          <w:i/>
        </w:rPr>
        <w:t xml:space="preserve">, </w:t>
      </w:r>
      <w:r>
        <w:t xml:space="preserve">en compliment de l’establert a la clàusula 8a d’aquest plec s’incorpora el següent desglossament de costos directes i indirectes, precisant el benefici industrial i les despeses generals, i, imputant l’IVA </w:t>
      </w:r>
      <w:r>
        <w:rPr>
          <w:spacing w:val="-5"/>
        </w:rPr>
        <w:t>amb</w:t>
      </w:r>
      <w:r>
        <w:tab/>
      </w:r>
      <w:r>
        <w:rPr>
          <w:spacing w:val="-2"/>
        </w:rPr>
        <w:t>partida</w:t>
      </w:r>
      <w:r>
        <w:tab/>
      </w:r>
      <w:r>
        <w:rPr>
          <w:spacing w:val="-2"/>
        </w:rPr>
        <w:t>independent,</w:t>
      </w:r>
      <w:r>
        <w:tab/>
      </w:r>
      <w:r>
        <w:rPr>
          <w:spacing w:val="-2"/>
        </w:rPr>
        <w:t>ap</w:t>
      </w:r>
      <w:r>
        <w:rPr>
          <w:spacing w:val="-2"/>
        </w:rPr>
        <w:t>licant</w:t>
      </w:r>
      <w:r>
        <w:tab/>
      </w:r>
      <w:r>
        <w:rPr>
          <w:spacing w:val="-5"/>
        </w:rPr>
        <w:t>el</w:t>
      </w:r>
      <w:r>
        <w:tab/>
      </w:r>
      <w:r>
        <w:rPr>
          <w:spacing w:val="-2"/>
        </w:rPr>
        <w:t>conveni</w:t>
      </w:r>
    </w:p>
    <w:p w:rsidR="001D232C" w:rsidRDefault="006B73CE">
      <w:pPr>
        <w:pStyle w:val="Textindependent"/>
        <w:tabs>
          <w:tab w:val="left" w:pos="5918"/>
          <w:tab w:val="left" w:pos="6184"/>
          <w:tab w:val="left" w:pos="7123"/>
          <w:tab w:val="left" w:pos="7770"/>
          <w:tab w:val="left" w:pos="8681"/>
        </w:tabs>
        <w:spacing w:before="2" w:line="243" w:lineRule="exact"/>
        <w:ind w:left="118"/>
      </w:pPr>
      <w:r>
        <w:rPr>
          <w:spacing w:val="-2"/>
        </w:rPr>
        <w:t>............................................................................,</w:t>
      </w:r>
      <w:r>
        <w:tab/>
      </w:r>
      <w:r>
        <w:rPr>
          <w:spacing w:val="-10"/>
        </w:rPr>
        <w:t>i</w:t>
      </w:r>
      <w:r>
        <w:tab/>
      </w:r>
      <w:r>
        <w:rPr>
          <w:spacing w:val="-2"/>
        </w:rPr>
        <w:t>d’acord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l’oferta</w:t>
      </w:r>
      <w:r>
        <w:tab/>
      </w:r>
      <w:r>
        <w:rPr>
          <w:spacing w:val="-2"/>
        </w:rPr>
        <w:t>econòmica</w:t>
      </w:r>
    </w:p>
    <w:p w:rsidR="001D232C" w:rsidRDefault="006B73CE">
      <w:pPr>
        <w:pStyle w:val="Textindependent"/>
        <w:spacing w:line="243" w:lineRule="exact"/>
        <w:ind w:left="118"/>
      </w:pPr>
      <w:r>
        <w:rPr>
          <w:spacing w:val="-2"/>
        </w:rPr>
        <w:t>proposada.”</w:t>
      </w:r>
    </w:p>
    <w:p w:rsidR="001D232C" w:rsidRDefault="001D232C">
      <w:pPr>
        <w:pStyle w:val="Textindependent"/>
      </w:pPr>
    </w:p>
    <w:p w:rsidR="001D232C" w:rsidRDefault="001D232C">
      <w:pPr>
        <w:pStyle w:val="Textindependent"/>
        <w:spacing w:before="1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1D232C">
        <w:trPr>
          <w:trHeight w:val="264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D232C" w:rsidRDefault="006B73CE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6</w:t>
            </w:r>
          </w:p>
          <w:p w:rsidR="001D232C" w:rsidRDefault="006B73CE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D232C" w:rsidRDefault="006B73CE">
            <w:pPr>
              <w:pStyle w:val="TableParagraph"/>
              <w:spacing w:before="21" w:line="223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1D232C">
        <w:trPr>
          <w:trHeight w:val="21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D232C" w:rsidRDefault="001D232C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D232C" w:rsidRDefault="001D232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1D232C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D232C" w:rsidRDefault="006B73CE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D232C" w:rsidRDefault="001D232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D232C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D232C" w:rsidRDefault="006B73CE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D232C" w:rsidRDefault="001D232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D232C">
        <w:trPr>
          <w:trHeight w:val="264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D232C" w:rsidRDefault="006B73CE">
            <w:pPr>
              <w:pStyle w:val="TableParagraph"/>
              <w:spacing w:before="1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1D232C" w:rsidRDefault="006B73CE">
            <w:pPr>
              <w:pStyle w:val="TableParagraph"/>
              <w:tabs>
                <w:tab w:val="left" w:pos="1942"/>
                <w:tab w:val="left" w:pos="3396"/>
              </w:tabs>
              <w:spacing w:line="242" w:lineRule="exact"/>
              <w:ind w:right="91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D232C" w:rsidRDefault="006B73CE">
            <w:pPr>
              <w:pStyle w:val="TableParagraph"/>
              <w:tabs>
                <w:tab w:val="left" w:leader="dot" w:pos="611"/>
              </w:tabs>
              <w:spacing w:before="19" w:line="22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1D232C">
        <w:trPr>
          <w:trHeight w:val="45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D232C" w:rsidRDefault="001D232C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D232C" w:rsidRDefault="001D232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D232C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1D232C" w:rsidRDefault="006B73CE">
            <w:pPr>
              <w:pStyle w:val="TableParagraph"/>
              <w:spacing w:before="1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1D232C" w:rsidRDefault="006B73CE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1D232C" w:rsidRDefault="001D232C">
      <w:pPr>
        <w:pStyle w:val="Textindependent"/>
        <w:spacing w:before="2" w:after="1"/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1D232C">
        <w:trPr>
          <w:trHeight w:val="248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D232C" w:rsidRDefault="006B73CE">
            <w:pPr>
              <w:pStyle w:val="TableParagraph"/>
              <w:spacing w:before="2" w:line="242" w:lineRule="exac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D232C" w:rsidRDefault="006B73CE">
            <w:pPr>
              <w:pStyle w:val="TableParagraph"/>
              <w:spacing w:before="12" w:line="21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1D232C">
        <w:trPr>
          <w:trHeight w:val="197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D232C" w:rsidRDefault="001D232C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1D232C" w:rsidRDefault="001D232C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1D232C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D232C" w:rsidRDefault="006B73CE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D232C" w:rsidRDefault="001D232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D232C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D232C" w:rsidRDefault="006B73CE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D232C" w:rsidRDefault="001D232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D232C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D232C" w:rsidRDefault="006B73CE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D232C" w:rsidRDefault="001D232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D232C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1D232C" w:rsidRDefault="006B73CE">
            <w:pPr>
              <w:pStyle w:val="TableParagraph"/>
              <w:spacing w:before="1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1D232C" w:rsidRDefault="006B73CE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1D232C" w:rsidRDefault="001D232C">
      <w:pPr>
        <w:pStyle w:val="Textindependent"/>
        <w:spacing w:before="4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1D232C">
        <w:trPr>
          <w:trHeight w:val="263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1D232C" w:rsidRDefault="006B73CE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1D232C" w:rsidRDefault="006B73CE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D232C" w:rsidRDefault="001D232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D232C">
        <w:trPr>
          <w:trHeight w:val="222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1D232C" w:rsidRDefault="001D232C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232C" w:rsidRDefault="001D232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1D232C" w:rsidRDefault="001D232C">
      <w:pPr>
        <w:pStyle w:val="Textindependent"/>
        <w:spacing w:before="3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1D232C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1D232C" w:rsidRDefault="006B73CE">
            <w:pPr>
              <w:pStyle w:val="TableParagraph"/>
              <w:tabs>
                <w:tab w:val="left" w:leader="dot" w:pos="685"/>
              </w:tabs>
              <w:spacing w:before="21" w:line="232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1D232C" w:rsidRDefault="001D232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1D232C" w:rsidRDefault="001D232C">
      <w:pPr>
        <w:pStyle w:val="Textindependent"/>
        <w:rPr>
          <w:sz w:val="11"/>
        </w:rPr>
      </w:pPr>
    </w:p>
    <w:p w:rsidR="001D232C" w:rsidRDefault="006B73CE">
      <w:pPr>
        <w:pStyle w:val="Textindependent"/>
        <w:spacing w:before="100"/>
        <w:ind w:left="118" w:right="114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1D232C" w:rsidRDefault="001D232C">
      <w:pPr>
        <w:pStyle w:val="Textindependent"/>
        <w:rPr>
          <w:sz w:val="24"/>
        </w:rPr>
      </w:pPr>
    </w:p>
    <w:p w:rsidR="001D232C" w:rsidRDefault="006B73CE">
      <w:pPr>
        <w:pStyle w:val="Textindependent"/>
        <w:spacing w:before="193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1D232C" w:rsidRDefault="001D232C">
      <w:pPr>
        <w:pStyle w:val="Textindependent"/>
      </w:pPr>
    </w:p>
    <w:p w:rsidR="001D232C" w:rsidRDefault="001D232C">
      <w:pPr>
        <w:pStyle w:val="Textindependent"/>
      </w:pPr>
    </w:p>
    <w:p w:rsidR="001D232C" w:rsidRDefault="006B73CE">
      <w:pPr>
        <w:pStyle w:val="Textindependent"/>
        <w:spacing w:before="3"/>
        <w:rPr>
          <w:sz w:val="11"/>
        </w:rPr>
      </w:pPr>
      <w:r>
        <w:pict>
          <v:rect id="docshape2" o:spid="_x0000_s1026" style="position:absolute;margin-left:70.95pt;margin-top:8.0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D232C" w:rsidRDefault="006B73CE">
      <w:pPr>
        <w:spacing w:before="54" w:line="247" w:lineRule="auto"/>
        <w:ind w:left="118" w:right="103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6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1D232C" w:rsidRDefault="006B73CE">
      <w:pPr>
        <w:ind w:left="118" w:right="105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>Costos indire</w:t>
      </w:r>
      <w:r>
        <w:rPr>
          <w:rFonts w:ascii="Times New Roman" w:hAnsi="Times New Roman"/>
          <w:b/>
          <w:i/>
          <w:sz w:val="16"/>
        </w:rPr>
        <w:t xml:space="preserve">ctes: </w:t>
      </w:r>
      <w:r>
        <w:rPr>
          <w:rFonts w:ascii="Times New Roman" w:hAnsi="Times New Roman"/>
          <w:i/>
          <w:sz w:val="16"/>
        </w:rPr>
        <w:t>aquells que no poden ser aplicats directament a un producte, ni a un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d’Obra Indirecta, costos d’aprovisionament o producció. Costos Indirectes Generals (CIG): els no necessaris per fabricar, co</w:t>
      </w:r>
      <w:r>
        <w:rPr>
          <w:rFonts w:ascii="Times New Roman" w:hAnsi="Times New Roman"/>
          <w:i/>
          <w:sz w:val="16"/>
        </w:rPr>
        <w:t>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  <w:bookmarkStart w:id="0" w:name="_GoBack"/>
      <w:bookmarkEnd w:id="0"/>
    </w:p>
    <w:sectPr w:rsidR="001D232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D232C"/>
    <w:rsid w:val="001D232C"/>
    <w:rsid w:val="006B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694" w:right="68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6B73C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B73CE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694" w:right="68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6B73C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B73CE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329</Words>
  <Characters>1879</Characters>
  <Application>Microsoft Office Word</Application>
  <DocSecurity>0</DocSecurity>
  <Lines>15</Lines>
  <Paragraphs>4</Paragraphs>
  <ScaleCrop>false</ScaleCrop>
  <Company>IMI</Company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2023-06-06T10:20:00Z</dcterms:created>
  <dcterms:modified xsi:type="dcterms:W3CDTF">2023-06-06T10:24:00Z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2023-06-06T00:00:00Z</vt:filetime>
  </property>
  <property fmtid="{D5CDD505-2E9C-101B-9397-08002B2CF9AE}" pid="5" name="Producer">
    <vt:lpwstr>Microsoft® Word 2010; modified using iText® 5.4.1 ©2000-2012 1T3XT BVBA (AGPL-version)</vt:lpwstr>
  </property>
</Properties>
</file>