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9E6" w:rsidRDefault="001F7839">
      <w:pPr>
        <w:pStyle w:val="Textindependent"/>
        <w:ind w:left="17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9E6" w:rsidRDefault="001F7839">
      <w:pPr>
        <w:spacing w:line="181" w:lineRule="exact"/>
        <w:ind w:left="10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559E6" w:rsidRDefault="001F7839">
      <w:pPr>
        <w:spacing w:before="1"/>
        <w:ind w:left="10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559E6" w:rsidRDefault="00B559E6">
      <w:pPr>
        <w:pStyle w:val="Textindependent"/>
        <w:rPr>
          <w:rFonts w:ascii="Arial"/>
          <w:i/>
        </w:rPr>
      </w:pPr>
    </w:p>
    <w:p w:rsidR="00B559E6" w:rsidRDefault="00B559E6">
      <w:pPr>
        <w:pStyle w:val="Textindependent"/>
        <w:spacing w:before="7"/>
        <w:rPr>
          <w:rFonts w:ascii="Arial"/>
          <w:i/>
          <w:sz w:val="29"/>
        </w:rPr>
      </w:pPr>
    </w:p>
    <w:p w:rsidR="00B559E6" w:rsidRDefault="001F7839">
      <w:pPr>
        <w:pStyle w:val="Ttol1"/>
        <w:spacing w:before="100"/>
        <w:ind w:right="1761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B559E6" w:rsidRDefault="00B559E6">
      <w:pPr>
        <w:pStyle w:val="Textindependent"/>
        <w:spacing w:before="7"/>
        <w:rPr>
          <w:b/>
          <w:sz w:val="26"/>
        </w:rPr>
      </w:pPr>
    </w:p>
    <w:p w:rsidR="00B559E6" w:rsidRDefault="001F7839">
      <w:pPr>
        <w:spacing w:before="1"/>
        <w:ind w:left="1693" w:right="1484"/>
        <w:jc w:val="center"/>
        <w:rPr>
          <w:b/>
        </w:rPr>
      </w:pPr>
      <w:r>
        <w:rPr>
          <w:b/>
        </w:rPr>
        <w:t>PROTECCIÓ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DADES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PERSONAL</w:t>
      </w:r>
    </w:p>
    <w:p w:rsidR="00B559E6" w:rsidRDefault="00B559E6">
      <w:pPr>
        <w:pStyle w:val="Textindependent"/>
        <w:rPr>
          <w:b/>
          <w:sz w:val="26"/>
        </w:rPr>
      </w:pPr>
    </w:p>
    <w:p w:rsidR="00B559E6" w:rsidRDefault="00B559E6">
      <w:pPr>
        <w:pStyle w:val="Textindependent"/>
        <w:spacing w:before="2"/>
        <w:rPr>
          <w:b/>
        </w:rPr>
      </w:pPr>
    </w:p>
    <w:p w:rsidR="00B559E6" w:rsidRDefault="001F7839">
      <w:pPr>
        <w:ind w:left="257" w:right="104"/>
        <w:jc w:val="both"/>
        <w:rPr>
          <w:i/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</w:t>
      </w:r>
      <w:r>
        <w:rPr>
          <w:i/>
          <w:sz w:val="20"/>
        </w:rPr>
        <w:t>del contracte amb número d’expedient 23000074 que té per objecte els serveis d’oficina tècnica de suport als contractes de manteniment d’aplicacions i a les unitats de servei (OTSC) de l’Institut Municipal d’Informàtica de l’Ajuntament de Barcelona, amb me</w:t>
      </w:r>
      <w:r>
        <w:rPr>
          <w:i/>
          <w:sz w:val="20"/>
        </w:rPr>
        <w:t>sures de contractació pública sostenible.</w:t>
      </w:r>
    </w:p>
    <w:p w:rsidR="00B559E6" w:rsidRDefault="00B559E6">
      <w:pPr>
        <w:pStyle w:val="Textindependent"/>
        <w:rPr>
          <w:i/>
          <w:sz w:val="24"/>
        </w:rPr>
      </w:pPr>
    </w:p>
    <w:p w:rsidR="00B559E6" w:rsidRDefault="00B559E6">
      <w:pPr>
        <w:pStyle w:val="Textindependent"/>
        <w:spacing w:before="4"/>
        <w:rPr>
          <w:i/>
          <w:sz w:val="18"/>
        </w:rPr>
      </w:pPr>
    </w:p>
    <w:p w:rsidR="00B559E6" w:rsidRDefault="001F7839">
      <w:pPr>
        <w:pStyle w:val="Ttol1"/>
      </w:pPr>
      <w:r>
        <w:rPr>
          <w:spacing w:val="-2"/>
        </w:rPr>
        <w:t>MANIFESTA:</w:t>
      </w:r>
    </w:p>
    <w:p w:rsidR="00B559E6" w:rsidRDefault="00B559E6">
      <w:pPr>
        <w:pStyle w:val="Textindependent"/>
        <w:spacing w:before="5"/>
        <w:rPr>
          <w:rFonts w:ascii="Arial"/>
          <w:b/>
          <w:sz w:val="24"/>
        </w:rPr>
      </w:pPr>
    </w:p>
    <w:p w:rsidR="00B559E6" w:rsidRDefault="001F7839">
      <w:pPr>
        <w:pStyle w:val="Textindependent"/>
        <w:ind w:left="322" w:right="106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B559E6" w:rsidRDefault="00B559E6">
      <w:pPr>
        <w:pStyle w:val="Textindependent"/>
        <w:rPr>
          <w:sz w:val="24"/>
        </w:rPr>
      </w:pPr>
    </w:p>
    <w:p w:rsidR="00B559E6" w:rsidRDefault="001F7839">
      <w:pPr>
        <w:pStyle w:val="Textindependent"/>
        <w:spacing w:before="194"/>
        <w:ind w:left="32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B559E6" w:rsidRDefault="00B559E6">
      <w:pPr>
        <w:pStyle w:val="Textindependent"/>
      </w:pPr>
    </w:p>
    <w:p w:rsidR="00B559E6" w:rsidRDefault="00B559E6">
      <w:pPr>
        <w:pStyle w:val="Textindependent"/>
      </w:pPr>
    </w:p>
    <w:p w:rsidR="00B559E6" w:rsidRDefault="001F7839">
      <w:pPr>
        <w:pStyle w:val="Textindependent"/>
        <w:spacing w:line="243" w:lineRule="exact"/>
        <w:ind w:left="74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7"/>
        </w:rPr>
        <w:t xml:space="preserve"> </w:t>
      </w:r>
      <w:r>
        <w:rPr>
          <w:spacing w:val="-2"/>
        </w:rPr>
        <w:t>[especificar]</w:t>
      </w:r>
    </w:p>
    <w:p w:rsidR="00B559E6" w:rsidRDefault="001F7839">
      <w:pPr>
        <w:pStyle w:val="Textindependent"/>
        <w:tabs>
          <w:tab w:val="left" w:pos="1660"/>
          <w:tab w:val="left" w:pos="2949"/>
          <w:tab w:val="left" w:pos="3815"/>
          <w:tab w:val="left" w:pos="4360"/>
          <w:tab w:val="left" w:pos="4753"/>
          <w:tab w:val="left" w:pos="5623"/>
          <w:tab w:val="left" w:pos="6081"/>
          <w:tab w:val="left" w:leader="dot" w:pos="8966"/>
        </w:tabs>
        <w:spacing w:line="243" w:lineRule="exact"/>
        <w:ind w:left="74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B559E6" w:rsidRDefault="001F7839">
      <w:pPr>
        <w:pStyle w:val="Textindependent"/>
        <w:spacing w:before="2"/>
        <w:ind w:left="32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B559E6" w:rsidRDefault="00B559E6">
      <w:pPr>
        <w:pStyle w:val="Textindependent"/>
        <w:rPr>
          <w:sz w:val="24"/>
        </w:rPr>
      </w:pPr>
    </w:p>
    <w:p w:rsidR="00B559E6" w:rsidRDefault="00B559E6">
      <w:pPr>
        <w:pStyle w:val="Textindependent"/>
        <w:rPr>
          <w:sz w:val="24"/>
        </w:rPr>
      </w:pPr>
    </w:p>
    <w:p w:rsidR="00B559E6" w:rsidRDefault="00B559E6">
      <w:pPr>
        <w:pStyle w:val="Textindependent"/>
        <w:rPr>
          <w:sz w:val="24"/>
        </w:rPr>
      </w:pPr>
    </w:p>
    <w:p w:rsidR="00B559E6" w:rsidRDefault="00B559E6">
      <w:pPr>
        <w:pStyle w:val="Textindependent"/>
        <w:spacing w:before="11"/>
        <w:rPr>
          <w:sz w:val="27"/>
        </w:rPr>
      </w:pPr>
    </w:p>
    <w:p w:rsidR="00B559E6" w:rsidRDefault="001F7839">
      <w:pPr>
        <w:pStyle w:val="Textindependent"/>
        <w:ind w:left="32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B559E6" w:rsidRDefault="00B559E6">
      <w:pPr>
        <w:pStyle w:val="Textindependent"/>
        <w:rPr>
          <w:sz w:val="24"/>
        </w:rPr>
      </w:pPr>
    </w:p>
    <w:p w:rsidR="00B559E6" w:rsidRDefault="00B559E6">
      <w:pPr>
        <w:pStyle w:val="Textindependent"/>
        <w:rPr>
          <w:sz w:val="24"/>
        </w:rPr>
      </w:pPr>
    </w:p>
    <w:p w:rsidR="00B559E6" w:rsidRDefault="001F7839">
      <w:pPr>
        <w:pStyle w:val="Textindependent"/>
        <w:spacing w:before="146"/>
        <w:ind w:left="32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B559E6" w:rsidRDefault="00B559E6">
      <w:pPr>
        <w:pStyle w:val="Textindependent"/>
      </w:pPr>
    </w:p>
    <w:p w:rsidR="00B559E6" w:rsidRDefault="00B559E6">
      <w:pPr>
        <w:pStyle w:val="Textindependent"/>
      </w:pPr>
      <w:bookmarkStart w:id="0" w:name="_GoBack"/>
      <w:bookmarkEnd w:id="0"/>
    </w:p>
    <w:sectPr w:rsidR="00B559E6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559E6"/>
    <w:rsid w:val="001F7839"/>
    <w:rsid w:val="00B5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693" w:right="148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F783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783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693" w:right="148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F783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783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Company>IMI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2023-07-13T08:10:00Z</dcterms:created>
  <dcterms:modified xsi:type="dcterms:W3CDTF">2023-07-13T08:12:00Z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2010; modified using iText® 5.4.1 ©2000-2012 1T3XT BVBA (AGPL-version)</vt:lpwstr>
  </property>
</Properties>
</file>