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423" w:rsidRDefault="00EF4DDE">
      <w:pPr>
        <w:pStyle w:val="Textindependent"/>
        <w:ind w:left="284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5455" cy="352044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5455" cy="352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3423" w:rsidRDefault="00EF4DDE">
      <w:pPr>
        <w:spacing w:before="97"/>
        <w:ind w:left="362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9B3423" w:rsidRDefault="00EF4DDE">
      <w:pPr>
        <w:spacing w:before="3"/>
        <w:ind w:left="362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9B3423" w:rsidRDefault="009B3423">
      <w:pPr>
        <w:pStyle w:val="Textindependent"/>
        <w:spacing w:before="6"/>
        <w:rPr>
          <w:rFonts w:ascii="Arial"/>
          <w:i/>
          <w:sz w:val="28"/>
        </w:rPr>
      </w:pPr>
    </w:p>
    <w:p w:rsidR="009B3423" w:rsidRDefault="00EF4DDE">
      <w:pPr>
        <w:pStyle w:val="Ttol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3</w:t>
      </w:r>
    </w:p>
    <w:p w:rsidR="009B3423" w:rsidRDefault="009B3423">
      <w:pPr>
        <w:pStyle w:val="Textindependent"/>
        <w:rPr>
          <w:b/>
          <w:sz w:val="23"/>
        </w:rPr>
      </w:pPr>
    </w:p>
    <w:p w:rsidR="009B3423" w:rsidRDefault="00EF4DDE">
      <w:pPr>
        <w:pStyle w:val="Ttol1"/>
        <w:ind w:left="2053" w:right="2050"/>
        <w:jc w:val="center"/>
      </w:pPr>
      <w:r>
        <w:t>DECLARACIÓ</w:t>
      </w:r>
      <w:r>
        <w:rPr>
          <w:spacing w:val="-1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EMPRESES</w:t>
      </w:r>
      <w:r>
        <w:rPr>
          <w:spacing w:val="-5"/>
        </w:rPr>
        <w:t xml:space="preserve"> </w:t>
      </w:r>
      <w:r>
        <w:rPr>
          <w:spacing w:val="-2"/>
        </w:rPr>
        <w:t>ESTRANGERES</w:t>
      </w:r>
    </w:p>
    <w:p w:rsidR="009B3423" w:rsidRDefault="009B3423">
      <w:pPr>
        <w:pStyle w:val="Textindependent"/>
        <w:rPr>
          <w:b/>
          <w:sz w:val="28"/>
        </w:rPr>
      </w:pPr>
    </w:p>
    <w:p w:rsidR="009B3423" w:rsidRDefault="00EF4DDE">
      <w:pPr>
        <w:pStyle w:val="Textindependent"/>
        <w:spacing w:before="219"/>
        <w:ind w:left="112" w:right="107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 o en representació de l’empresa ..., amb NIF núm. ... , amb domicili a ... carrer ... 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>tar a l’adjudicació del contracte que</w:t>
      </w:r>
      <w:r>
        <w:rPr>
          <w:spacing w:val="40"/>
        </w:rPr>
        <w:t xml:space="preserve"> </w:t>
      </w:r>
      <w:r>
        <w:t>té per objecte el Manteniment dels pericons i prismes de les canalitzacions municipals de telecomunicacions i afectacions de comunicacions a la xarxa passiva de fibra òptica causats per obres o tercers no identificable</w:t>
      </w:r>
      <w:r>
        <w:t>s, amb mesures de contractació pública sostenible, Núm.</w:t>
      </w:r>
      <w:r>
        <w:rPr>
          <w:spacing w:val="80"/>
        </w:rPr>
        <w:t xml:space="preserve"> </w:t>
      </w:r>
      <w:r>
        <w:t>Expedient 23000092,</w:t>
      </w:r>
      <w:r>
        <w:rPr>
          <w:spacing w:val="-2"/>
        </w:rPr>
        <w:t xml:space="preserve"> </w:t>
      </w:r>
      <w:r>
        <w:t>tramitat per</w:t>
      </w:r>
      <w:r>
        <w:rPr>
          <w:spacing w:val="-2"/>
        </w:rPr>
        <w:t xml:space="preserve"> </w:t>
      </w:r>
      <w:r>
        <w:t>l’Institut Municipal d’Informàtica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l’Ajuntament de</w:t>
      </w:r>
      <w:r>
        <w:rPr>
          <w:spacing w:val="-2"/>
        </w:rPr>
        <w:t xml:space="preserve"> </w:t>
      </w:r>
      <w:r>
        <w:t>Barcelona:</w:t>
      </w:r>
    </w:p>
    <w:p w:rsidR="009B3423" w:rsidRDefault="009B3423">
      <w:pPr>
        <w:pStyle w:val="Textindependent"/>
        <w:rPr>
          <w:sz w:val="24"/>
        </w:rPr>
      </w:pPr>
    </w:p>
    <w:p w:rsidR="009B3423" w:rsidRDefault="00EF4DDE">
      <w:pPr>
        <w:pStyle w:val="Ttol1"/>
        <w:spacing w:before="195"/>
      </w:pPr>
      <w:r>
        <w:rPr>
          <w:spacing w:val="-2"/>
        </w:rPr>
        <w:t>MANIFESTA:</w:t>
      </w:r>
    </w:p>
    <w:p w:rsidR="009B3423" w:rsidRDefault="009B3423">
      <w:pPr>
        <w:pStyle w:val="Textindependent"/>
        <w:rPr>
          <w:b/>
        </w:rPr>
      </w:pPr>
    </w:p>
    <w:p w:rsidR="009B3423" w:rsidRDefault="009B3423">
      <w:pPr>
        <w:pStyle w:val="Textindependent"/>
        <w:spacing w:before="11"/>
        <w:rPr>
          <w:b/>
          <w:sz w:val="17"/>
        </w:rPr>
      </w:pPr>
    </w:p>
    <w:p w:rsidR="009B3423" w:rsidRDefault="00EF4DDE">
      <w:pPr>
        <w:pStyle w:val="Textindependent"/>
        <w:spacing w:before="99"/>
        <w:ind w:left="821" w:right="114" w:firstLine="5223"/>
        <w:jc w:val="both"/>
      </w:pPr>
      <w:r>
        <w:rPr>
          <w:noProof/>
          <w:lang w:eastAsia="ca-ES"/>
        </w:rPr>
        <w:drawing>
          <wp:anchor distT="0" distB="0" distL="0" distR="0" simplePos="0" relativeHeight="487543296" behindDoc="1" locked="0" layoutInCell="1" allowOverlap="1">
            <wp:simplePos x="0" y="0"/>
            <wp:positionH relativeFrom="page">
              <wp:posOffset>1169212</wp:posOffset>
            </wp:positionH>
            <wp:positionV relativeFrom="paragraph">
              <wp:posOffset>64055</wp:posOffset>
            </wp:positionV>
            <wp:extent cx="3383153" cy="153924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83153" cy="1539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t>jats</w:t>
      </w:r>
      <w:proofErr w:type="spellEnd"/>
      <w:r>
        <w:t xml:space="preserve"> i tribunals espanyols de qualsevol ordre, per a totes les incidències que de maner</w:t>
      </w:r>
      <w:r>
        <w:t>a directa o indirecta puguin sorgir del contracte, amb renúncia, si s’escau, al fur jurisdiccional estranger que pugui correspondre al licitador.</w:t>
      </w:r>
    </w:p>
    <w:p w:rsidR="009B3423" w:rsidRDefault="009B3423">
      <w:pPr>
        <w:pStyle w:val="Textindependent"/>
        <w:rPr>
          <w:sz w:val="24"/>
        </w:rPr>
      </w:pPr>
    </w:p>
    <w:p w:rsidR="009B3423" w:rsidRDefault="009B3423">
      <w:pPr>
        <w:pStyle w:val="Textindependent"/>
        <w:rPr>
          <w:sz w:val="24"/>
        </w:rPr>
      </w:pPr>
    </w:p>
    <w:p w:rsidR="009B3423" w:rsidRDefault="009B3423">
      <w:pPr>
        <w:pStyle w:val="Textindependent"/>
        <w:rPr>
          <w:sz w:val="24"/>
        </w:rPr>
      </w:pPr>
    </w:p>
    <w:p w:rsidR="009B3423" w:rsidRDefault="009B3423">
      <w:pPr>
        <w:pStyle w:val="Textindependent"/>
        <w:rPr>
          <w:sz w:val="24"/>
        </w:rPr>
      </w:pPr>
    </w:p>
    <w:p w:rsidR="009B3423" w:rsidRDefault="009B3423">
      <w:pPr>
        <w:pStyle w:val="Textindependent"/>
        <w:spacing w:before="1"/>
        <w:rPr>
          <w:sz w:val="24"/>
        </w:rPr>
      </w:pPr>
    </w:p>
    <w:p w:rsidR="009B3423" w:rsidRDefault="00EF4DDE">
      <w:pPr>
        <w:pStyle w:val="Textindependent"/>
        <w:ind w:left="821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i</w:t>
      </w:r>
      <w:r>
        <w:rPr>
          <w:spacing w:val="-1"/>
        </w:rPr>
        <w:t xml:space="preserve"> </w:t>
      </w:r>
      <w:r>
        <w:rPr>
          <w:spacing w:val="-2"/>
        </w:rPr>
        <w:t>signatura).”</w:t>
      </w:r>
    </w:p>
    <w:p w:rsidR="009B3423" w:rsidRDefault="009B3423">
      <w:pPr>
        <w:pStyle w:val="Textindependent"/>
      </w:pPr>
    </w:p>
    <w:p w:rsidR="009B3423" w:rsidRDefault="009B3423">
      <w:pPr>
        <w:pStyle w:val="Textindependent"/>
      </w:pPr>
    </w:p>
    <w:p w:rsidR="009B3423" w:rsidRDefault="009B3423">
      <w:pPr>
        <w:pStyle w:val="Textindependent"/>
      </w:pPr>
    </w:p>
    <w:p w:rsidR="009B3423" w:rsidRDefault="009B3423">
      <w:pPr>
        <w:pStyle w:val="Textindependent"/>
      </w:pPr>
    </w:p>
    <w:p w:rsidR="009B3423" w:rsidRDefault="009B3423">
      <w:pPr>
        <w:pStyle w:val="Textindependent"/>
      </w:pPr>
    </w:p>
    <w:p w:rsidR="009B3423" w:rsidRDefault="009B3423">
      <w:pPr>
        <w:pStyle w:val="Textindependent"/>
      </w:pPr>
    </w:p>
    <w:p w:rsidR="009B3423" w:rsidRDefault="009B3423">
      <w:pPr>
        <w:pStyle w:val="Textindependent"/>
      </w:pPr>
    </w:p>
    <w:p w:rsidR="009B3423" w:rsidRDefault="009B3423">
      <w:pPr>
        <w:pStyle w:val="Textindependent"/>
      </w:pPr>
    </w:p>
    <w:p w:rsidR="009B3423" w:rsidRDefault="009B3423">
      <w:pPr>
        <w:pStyle w:val="Textindependent"/>
      </w:pPr>
    </w:p>
    <w:p w:rsidR="009B3423" w:rsidRDefault="009B3423">
      <w:pPr>
        <w:pStyle w:val="Textindependent"/>
      </w:pPr>
    </w:p>
    <w:p w:rsidR="009B3423" w:rsidRDefault="009B3423">
      <w:pPr>
        <w:pStyle w:val="Textindependent"/>
      </w:pPr>
    </w:p>
    <w:p w:rsidR="009B3423" w:rsidRDefault="009B3423">
      <w:pPr>
        <w:pStyle w:val="Textindependent"/>
      </w:pPr>
    </w:p>
    <w:p w:rsidR="009B3423" w:rsidRDefault="009B3423">
      <w:pPr>
        <w:pStyle w:val="Textindependent"/>
      </w:pPr>
    </w:p>
    <w:p w:rsidR="009B3423" w:rsidRDefault="009B3423">
      <w:pPr>
        <w:pStyle w:val="Textindependent"/>
      </w:pPr>
    </w:p>
    <w:p w:rsidR="009B3423" w:rsidRDefault="009B3423">
      <w:pPr>
        <w:pStyle w:val="Textindependent"/>
      </w:pPr>
    </w:p>
    <w:p w:rsidR="009B3423" w:rsidRDefault="009B3423">
      <w:pPr>
        <w:pStyle w:val="Textindependent"/>
      </w:pPr>
    </w:p>
    <w:p w:rsidR="009B3423" w:rsidRDefault="009B3423">
      <w:pPr>
        <w:pStyle w:val="Textindependent"/>
      </w:pPr>
    </w:p>
    <w:p w:rsidR="009B3423" w:rsidRDefault="009B3423">
      <w:pPr>
        <w:pStyle w:val="Textindependent"/>
      </w:pPr>
    </w:p>
    <w:p w:rsidR="009B3423" w:rsidRDefault="009B3423">
      <w:pPr>
        <w:pStyle w:val="Textindependent"/>
      </w:pPr>
    </w:p>
    <w:p w:rsidR="009B3423" w:rsidRDefault="009B3423">
      <w:pPr>
        <w:pStyle w:val="Textindependent"/>
      </w:pPr>
    </w:p>
    <w:p w:rsidR="009B3423" w:rsidRDefault="009B3423">
      <w:pPr>
        <w:pStyle w:val="Textindependent"/>
      </w:pPr>
    </w:p>
    <w:p w:rsidR="009B3423" w:rsidRDefault="009B3423">
      <w:pPr>
        <w:pStyle w:val="Textindependent"/>
      </w:pPr>
    </w:p>
    <w:p w:rsidR="009B3423" w:rsidRDefault="009B3423">
      <w:pPr>
        <w:pStyle w:val="Textindependent"/>
      </w:pPr>
    </w:p>
    <w:p w:rsidR="009B3423" w:rsidRDefault="009B3423">
      <w:pPr>
        <w:pStyle w:val="Textindependent"/>
      </w:pPr>
    </w:p>
    <w:p w:rsidR="009B3423" w:rsidRDefault="009B3423">
      <w:pPr>
        <w:pStyle w:val="Textindependent"/>
      </w:pPr>
      <w:bookmarkStart w:id="0" w:name="_GoBack"/>
      <w:bookmarkEnd w:id="0"/>
    </w:p>
    <w:sectPr w:rsidR="009B3423">
      <w:type w:val="continuous"/>
      <w:pgSz w:w="11910" w:h="16840"/>
      <w:pgMar w:top="720" w:right="740" w:bottom="0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9B3423"/>
    <w:rsid w:val="009B3423"/>
    <w:rsid w:val="00EF4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12"/>
      <w:outlineLvl w:val="0"/>
    </w:pPr>
    <w:rPr>
      <w:b/>
      <w:bCs/>
      <w:sz w:val="23"/>
      <w:szCs w:val="23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1"/>
      <w:ind w:left="2053" w:right="2052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EF4DD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F4DDE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12"/>
      <w:outlineLvl w:val="0"/>
    </w:pPr>
    <w:rPr>
      <w:b/>
      <w:bCs/>
      <w:sz w:val="23"/>
      <w:szCs w:val="23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1"/>
      <w:ind w:left="2053" w:right="2052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EF4DD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F4DDE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162</Words>
  <Characters>928</Characters>
  <Application>Microsoft Office Word</Application>
  <DocSecurity>0</DocSecurity>
  <Lines>7</Lines>
  <Paragraphs>2</Paragraphs>
  <ScaleCrop>false</ScaleCrop>
  <Company>IMI</Company>
  <LinksUpToDate>false</LinksUpToDate>
  <CharactersWithSpaces>1088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TIPUS</dc:title>
  <dc:creator>Carles Mola</dc:creator>
  <cp:lastModifiedBy>Ajuntament de Barcelona</cp:lastModifiedBy>
  <cp:revision>2</cp:revision>
  <dcterms:created xsi:type="dcterms:W3CDTF">2023-07-28T12:02:00Z</dcterms:created>
  <dcterms:modified xsi:type="dcterms:W3CDTF">2023-07-28T12:20:00Z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2023-07-28T00:00:00Z</vt:filetime>
  </property>
  <property fmtid="{D5CDD505-2E9C-101B-9397-08002B2CF9AE}" pid="5" name="Producer">
    <vt:lpwstr>Microsoft® Word 2010; modified using iText® 5.4.1 ©2000-2012 1T3XT BVBA (AGPL-version)</vt:lpwstr>
  </property>
</Properties>
</file>