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CB8" w:rsidRDefault="00714256">
      <w:pPr>
        <w:pStyle w:val="Textindependent"/>
        <w:ind w:left="318"/>
        <w:rPr>
          <w:rFonts w:ascii="Times New Roman"/>
        </w:rPr>
      </w:pPr>
      <w:r>
        <w:rPr>
          <w:rFonts w:ascii="Times New Roman"/>
          <w:noProof/>
          <w:lang w:eastAsia="ja-JP"/>
        </w:rPr>
        <w:drawing>
          <wp:inline distT="0" distB="0" distL="0" distR="0">
            <wp:extent cx="1266360" cy="34632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360" cy="34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CB8" w:rsidRDefault="00714256">
      <w:pPr>
        <w:spacing w:before="176"/>
        <w:ind w:left="24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A7CB8" w:rsidRDefault="00714256">
      <w:pPr>
        <w:spacing w:before="4"/>
        <w:ind w:left="24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A7CB8" w:rsidRDefault="00CA7CB8">
      <w:pPr>
        <w:pStyle w:val="Textindependent"/>
        <w:spacing w:before="152"/>
        <w:rPr>
          <w:rFonts w:ascii="Arial"/>
          <w:i/>
          <w:sz w:val="24"/>
        </w:rPr>
      </w:pPr>
    </w:p>
    <w:p w:rsidR="00CA7CB8" w:rsidRDefault="00714256">
      <w:pPr>
        <w:pStyle w:val="Ttol"/>
        <w:ind w:left="12"/>
      </w:pPr>
      <w:r>
        <w:t>ANNEX</w:t>
      </w:r>
      <w:r>
        <w:rPr>
          <w:spacing w:val="-20"/>
        </w:rPr>
        <w:t xml:space="preserve"> </w:t>
      </w:r>
      <w:r>
        <w:t>3B</w:t>
      </w:r>
      <w:r>
        <w:rPr>
          <w:spacing w:val="-19"/>
        </w:rPr>
        <w:t xml:space="preserve"> </w:t>
      </w:r>
      <w:r>
        <w:t>–</w:t>
      </w:r>
      <w:r>
        <w:rPr>
          <w:spacing w:val="-19"/>
        </w:rPr>
        <w:t xml:space="preserve"> </w:t>
      </w:r>
      <w:r>
        <w:t>LOT</w:t>
      </w:r>
      <w:r>
        <w:rPr>
          <w:spacing w:val="-19"/>
        </w:rPr>
        <w:t xml:space="preserve"> </w:t>
      </w:r>
      <w:r>
        <w:rPr>
          <w:spacing w:val="-10"/>
        </w:rPr>
        <w:t>1</w:t>
      </w:r>
    </w:p>
    <w:p w:rsidR="00CA7CB8" w:rsidRDefault="00714256">
      <w:pPr>
        <w:pStyle w:val="Ttol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CA7CB8" w:rsidRDefault="00714256">
      <w:pPr>
        <w:pStyle w:val="Textindependent"/>
        <w:spacing w:before="245"/>
        <w:ind w:left="178" w:right="184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</w:t>
      </w:r>
      <w:r>
        <w:rPr>
          <w:i/>
        </w:rPr>
        <w:t xml:space="preserve">número d’expedient 24000045 </w:t>
      </w:r>
      <w:r>
        <w:t>que té per objecte la contractació dels serveis de l’Oficina de Gestió de Projectes (PMO), l'Oficina de Projectes Internacionals (OPI) i l'Oficina de Gestió de la Demanda (OGD) de l’Institut Municipa</w:t>
      </w:r>
      <w:r>
        <w:t>l d’Informàtica amb mesures de contractació pública sostenible - Lot 1</w:t>
      </w:r>
      <w:r>
        <w:rPr>
          <w:i/>
        </w:rPr>
        <w:t xml:space="preserve">, </w:t>
      </w:r>
      <w:r>
        <w:t>en compliment de l’establert a la clàusula 8a d’aquest plec s’incorpora el següent desglossament de costos directes i indirectes, precisant el benefici industrial i les despeses</w:t>
      </w:r>
      <w:r>
        <w:rPr>
          <w:spacing w:val="31"/>
        </w:rPr>
        <w:t xml:space="preserve">  </w:t>
      </w:r>
      <w:r>
        <w:t>gener</w:t>
      </w:r>
      <w:r>
        <w:t>als,</w:t>
      </w:r>
      <w:r>
        <w:rPr>
          <w:spacing w:val="31"/>
        </w:rPr>
        <w:t xml:space="preserve">  </w:t>
      </w:r>
      <w:r>
        <w:t>i,</w:t>
      </w:r>
      <w:r>
        <w:rPr>
          <w:spacing w:val="29"/>
        </w:rPr>
        <w:t xml:space="preserve">  </w:t>
      </w:r>
      <w:r>
        <w:t>imputant</w:t>
      </w:r>
      <w:r>
        <w:rPr>
          <w:spacing w:val="30"/>
        </w:rPr>
        <w:t xml:space="preserve">  </w:t>
      </w:r>
      <w:r>
        <w:t>l’IVA</w:t>
      </w:r>
      <w:r>
        <w:rPr>
          <w:spacing w:val="32"/>
        </w:rPr>
        <w:t xml:space="preserve">  </w:t>
      </w:r>
      <w:r>
        <w:t>amb</w:t>
      </w:r>
      <w:r>
        <w:rPr>
          <w:spacing w:val="32"/>
        </w:rPr>
        <w:t xml:space="preserve">  </w:t>
      </w:r>
      <w:r>
        <w:t>partida</w:t>
      </w:r>
      <w:r>
        <w:rPr>
          <w:spacing w:val="29"/>
        </w:rPr>
        <w:t xml:space="preserve">  </w:t>
      </w:r>
      <w:r>
        <w:t>independent,</w:t>
      </w:r>
      <w:r>
        <w:rPr>
          <w:spacing w:val="30"/>
        </w:rPr>
        <w:t xml:space="preserve">  </w:t>
      </w:r>
      <w:r>
        <w:t>aplicant</w:t>
      </w:r>
      <w:r>
        <w:rPr>
          <w:spacing w:val="31"/>
        </w:rPr>
        <w:t xml:space="preserve">  </w:t>
      </w:r>
      <w:r>
        <w:t>el</w:t>
      </w:r>
      <w:r>
        <w:rPr>
          <w:spacing w:val="32"/>
        </w:rPr>
        <w:t xml:space="preserve">  </w:t>
      </w:r>
      <w:r>
        <w:rPr>
          <w:spacing w:val="-2"/>
        </w:rPr>
        <w:t>conveni</w:t>
      </w:r>
    </w:p>
    <w:p w:rsidR="00CA7CB8" w:rsidRDefault="00714256">
      <w:pPr>
        <w:pStyle w:val="Textindependent"/>
        <w:tabs>
          <w:tab w:val="left" w:pos="5978"/>
          <w:tab w:val="left" w:pos="6244"/>
          <w:tab w:val="left" w:pos="7182"/>
          <w:tab w:val="left" w:pos="7829"/>
          <w:tab w:val="left" w:pos="8741"/>
        </w:tabs>
        <w:spacing w:before="2" w:line="243" w:lineRule="exact"/>
        <w:ind w:left="178"/>
      </w:pPr>
      <w:r>
        <w:rPr>
          <w:spacing w:val="-2"/>
        </w:rPr>
        <w:t>............................................................................,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:rsidR="00CA7CB8" w:rsidRDefault="00714256">
      <w:pPr>
        <w:pStyle w:val="Textindependent"/>
        <w:spacing w:line="243" w:lineRule="exact"/>
        <w:ind w:left="178"/>
      </w:pPr>
      <w:r>
        <w:rPr>
          <w:spacing w:val="-2"/>
        </w:rPr>
        <w:t>proposada.”</w:t>
      </w:r>
    </w:p>
    <w:p w:rsidR="00CA7CB8" w:rsidRDefault="00CA7CB8">
      <w:pPr>
        <w:pStyle w:val="Textindependent"/>
        <w:spacing w:before="1"/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3"/>
        <w:gridCol w:w="3997"/>
      </w:tblGrid>
      <w:tr w:rsidR="00CA7CB8">
        <w:trPr>
          <w:trHeight w:val="328"/>
        </w:trPr>
        <w:tc>
          <w:tcPr>
            <w:tcW w:w="5783" w:type="dxa"/>
          </w:tcPr>
          <w:p w:rsidR="00CA7CB8" w:rsidRDefault="00714256">
            <w:pPr>
              <w:pStyle w:val="TableParagraph"/>
              <w:spacing w:before="25"/>
              <w:rPr>
                <w:b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concepte)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i/>
                <w:spacing w:val="-10"/>
                <w:vertAlign w:val="superscript"/>
              </w:rPr>
              <w:t>4</w:t>
            </w:r>
          </w:p>
        </w:tc>
        <w:tc>
          <w:tcPr>
            <w:tcW w:w="3997" w:type="dxa"/>
          </w:tcPr>
          <w:p w:rsidR="00CA7CB8" w:rsidRDefault="00714256">
            <w:pPr>
              <w:pStyle w:val="TableParagraph"/>
              <w:spacing w:before="25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CA7CB8">
        <w:trPr>
          <w:trHeight w:val="385"/>
        </w:trPr>
        <w:tc>
          <w:tcPr>
            <w:tcW w:w="5783" w:type="dxa"/>
            <w:vMerge w:val="restart"/>
          </w:tcPr>
          <w:p w:rsidR="00CA7CB8" w:rsidRDefault="00714256">
            <w:pPr>
              <w:pStyle w:val="TableParagraph"/>
              <w:spacing w:before="0" w:line="265" w:lineRule="exact"/>
            </w:pPr>
            <w:r>
              <w:t>Costos</w:t>
            </w:r>
            <w:r>
              <w:rPr>
                <w:spacing w:val="-2"/>
              </w:rPr>
              <w:t xml:space="preserve"> salarials</w:t>
            </w:r>
          </w:p>
          <w:p w:rsidR="00CA7CB8" w:rsidRDefault="00714256">
            <w:pPr>
              <w:pStyle w:val="TableParagraph"/>
              <w:spacing w:before="0" w:line="270" w:lineRule="atLeast"/>
            </w:pPr>
            <w:r>
              <w:t>(desglossar</w:t>
            </w:r>
            <w:r>
              <w:rPr>
                <w:spacing w:val="-10"/>
              </w:rPr>
              <w:t xml:space="preserve"> </w:t>
            </w:r>
            <w:r>
              <w:t>nombre</w:t>
            </w:r>
            <w:r>
              <w:rPr>
                <w:spacing w:val="-9"/>
              </w:rPr>
              <w:t xml:space="preserve"> </w:t>
            </w:r>
            <w:r>
              <w:t>persones</w:t>
            </w:r>
            <w:r>
              <w:rPr>
                <w:spacing w:val="-6"/>
              </w:rPr>
              <w:t xml:space="preserve"> </w:t>
            </w:r>
            <w:r>
              <w:t>treballadores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7"/>
              </w:rPr>
              <w:t xml:space="preserve"> </w:t>
            </w:r>
            <w:r>
              <w:t xml:space="preserve">categories </w:t>
            </w:r>
            <w:r>
              <w:rPr>
                <w:spacing w:val="-2"/>
              </w:rPr>
              <w:t>professionals)</w:t>
            </w:r>
            <w:r>
              <w:rPr>
                <w:spacing w:val="-2"/>
                <w:vertAlign w:val="superscript"/>
              </w:rPr>
              <w:t>5</w:t>
            </w:r>
          </w:p>
        </w:tc>
        <w:tc>
          <w:tcPr>
            <w:tcW w:w="3997" w:type="dxa"/>
          </w:tcPr>
          <w:p w:rsidR="00CA7CB8" w:rsidRDefault="00CA7CB8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A7CB8">
        <w:trPr>
          <w:trHeight w:val="405"/>
        </w:trPr>
        <w:tc>
          <w:tcPr>
            <w:tcW w:w="5783" w:type="dxa"/>
            <w:vMerge/>
            <w:tcBorders>
              <w:top w:val="nil"/>
            </w:tcBorders>
          </w:tcPr>
          <w:p w:rsidR="00CA7CB8" w:rsidRDefault="00CA7CB8">
            <w:pPr>
              <w:rPr>
                <w:sz w:val="2"/>
                <w:szCs w:val="2"/>
              </w:rPr>
            </w:pPr>
          </w:p>
        </w:tc>
        <w:tc>
          <w:tcPr>
            <w:tcW w:w="3997" w:type="dxa"/>
          </w:tcPr>
          <w:p w:rsidR="00CA7CB8" w:rsidRDefault="00CA7CB8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A7CB8">
        <w:trPr>
          <w:trHeight w:val="326"/>
        </w:trPr>
        <w:tc>
          <w:tcPr>
            <w:tcW w:w="5783" w:type="dxa"/>
          </w:tcPr>
          <w:p w:rsidR="00CA7CB8" w:rsidRDefault="00714256">
            <w:pPr>
              <w:pStyle w:val="TableParagraph"/>
              <w:spacing w:before="24"/>
            </w:pPr>
            <w:r>
              <w:t>Perfil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:rsidR="00CA7CB8" w:rsidRDefault="00714256">
            <w:pPr>
              <w:pStyle w:val="TableParagraph"/>
              <w:spacing w:before="2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CA7CB8">
        <w:trPr>
          <w:trHeight w:val="328"/>
        </w:trPr>
        <w:tc>
          <w:tcPr>
            <w:tcW w:w="5783" w:type="dxa"/>
          </w:tcPr>
          <w:p w:rsidR="00CA7CB8" w:rsidRDefault="00714256">
            <w:pPr>
              <w:pStyle w:val="TableParagraph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t>B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categoria</w:t>
            </w:r>
            <w:r>
              <w:rPr>
                <w:spacing w:val="-3"/>
              </w:rPr>
              <w:t xml:space="preserve"> </w:t>
            </w:r>
            <w:r>
              <w:t>“N”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:rsidR="00CA7CB8" w:rsidRDefault="00714256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CA7CB8">
        <w:trPr>
          <w:trHeight w:val="330"/>
        </w:trPr>
        <w:tc>
          <w:tcPr>
            <w:tcW w:w="5783" w:type="dxa"/>
          </w:tcPr>
          <w:p w:rsidR="00CA7CB8" w:rsidRDefault="00714256">
            <w:pPr>
              <w:pStyle w:val="TableParagraph"/>
            </w:pPr>
            <w:r>
              <w:t>Perfil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CA7CB8" w:rsidRDefault="00714256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CA7CB8">
        <w:trPr>
          <w:trHeight w:val="330"/>
        </w:trPr>
        <w:tc>
          <w:tcPr>
            <w:tcW w:w="5783" w:type="dxa"/>
          </w:tcPr>
          <w:p w:rsidR="00CA7CB8" w:rsidRDefault="00714256">
            <w:pPr>
              <w:pStyle w:val="TableParagraph"/>
              <w:rPr>
                <w:i/>
              </w:rPr>
            </w:pPr>
            <w:r>
              <w:rPr>
                <w:i/>
              </w:rPr>
              <w:t>Afegir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tantes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línies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perfils</w:t>
            </w:r>
            <w:r>
              <w:rPr>
                <w:i/>
                <w:spacing w:val="-2"/>
              </w:rPr>
              <w:t xml:space="preserve"> s’incloguin</w:t>
            </w:r>
          </w:p>
        </w:tc>
        <w:tc>
          <w:tcPr>
            <w:tcW w:w="3997" w:type="dxa"/>
          </w:tcPr>
          <w:p w:rsidR="00CA7CB8" w:rsidRDefault="00CA7CB8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A7CB8">
        <w:trPr>
          <w:trHeight w:val="328"/>
        </w:trPr>
        <w:tc>
          <w:tcPr>
            <w:tcW w:w="5783" w:type="dxa"/>
          </w:tcPr>
          <w:p w:rsidR="00CA7CB8" w:rsidRDefault="00714256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CA7CB8" w:rsidRDefault="00714256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CA7CB8">
        <w:trPr>
          <w:trHeight w:val="330"/>
        </w:trPr>
        <w:tc>
          <w:tcPr>
            <w:tcW w:w="5783" w:type="dxa"/>
          </w:tcPr>
          <w:p w:rsidR="00CA7CB8" w:rsidRDefault="00714256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CA7CB8" w:rsidRDefault="00714256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CA7CB8">
        <w:trPr>
          <w:trHeight w:val="330"/>
        </w:trPr>
        <w:tc>
          <w:tcPr>
            <w:tcW w:w="5783" w:type="dxa"/>
          </w:tcPr>
          <w:p w:rsidR="00CA7CB8" w:rsidRDefault="00714256">
            <w:pPr>
              <w:pStyle w:val="TableParagraph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:rsidR="00CA7CB8" w:rsidRDefault="00714256">
            <w:pPr>
              <w:pStyle w:val="TableParagraph"/>
              <w:ind w:left="0" w:right="58"/>
              <w:jc w:val="right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directes)</w:t>
            </w:r>
          </w:p>
        </w:tc>
      </w:tr>
      <w:tr w:rsidR="00CA7CB8">
        <w:trPr>
          <w:trHeight w:val="328"/>
        </w:trPr>
        <w:tc>
          <w:tcPr>
            <w:tcW w:w="5783" w:type="dxa"/>
          </w:tcPr>
          <w:p w:rsidR="00CA7CB8" w:rsidRDefault="00714256">
            <w:pPr>
              <w:pStyle w:val="TableParagraph"/>
              <w:spacing w:before="16"/>
              <w:rPr>
                <w:rFonts w:ascii="Verdana"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concepte)</w:t>
            </w:r>
            <w:r>
              <w:rPr>
                <w:rFonts w:ascii="Verdana"/>
                <w:i/>
                <w:spacing w:val="-2"/>
                <w:vertAlign w:val="superscript"/>
              </w:rPr>
              <w:t>6</w:t>
            </w:r>
          </w:p>
        </w:tc>
        <w:tc>
          <w:tcPr>
            <w:tcW w:w="3997" w:type="dxa"/>
          </w:tcPr>
          <w:p w:rsidR="00CA7CB8" w:rsidRDefault="00714256">
            <w:pPr>
              <w:pStyle w:val="TableParagraph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CA7CB8">
        <w:trPr>
          <w:trHeight w:val="330"/>
        </w:trPr>
        <w:tc>
          <w:tcPr>
            <w:tcW w:w="5783" w:type="dxa"/>
          </w:tcPr>
          <w:p w:rsidR="00CA7CB8" w:rsidRDefault="00714256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CA7CB8" w:rsidRDefault="00CA7CB8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A7CB8">
        <w:trPr>
          <w:trHeight w:val="330"/>
        </w:trPr>
        <w:tc>
          <w:tcPr>
            <w:tcW w:w="5783" w:type="dxa"/>
          </w:tcPr>
          <w:p w:rsidR="00CA7CB8" w:rsidRDefault="00714256">
            <w:pPr>
              <w:pStyle w:val="TableParagraph"/>
            </w:pPr>
            <w:r>
              <w:t>Despeses</w:t>
            </w:r>
            <w:r>
              <w:rPr>
                <w:spacing w:val="-9"/>
              </w:rPr>
              <w:t xml:space="preserve"> </w:t>
            </w:r>
            <w:r>
              <w:t>generals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d’estructura</w:t>
            </w:r>
          </w:p>
        </w:tc>
        <w:tc>
          <w:tcPr>
            <w:tcW w:w="3997" w:type="dxa"/>
          </w:tcPr>
          <w:p w:rsidR="00CA7CB8" w:rsidRDefault="00CA7CB8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A7CB8">
        <w:trPr>
          <w:trHeight w:val="328"/>
        </w:trPr>
        <w:tc>
          <w:tcPr>
            <w:tcW w:w="5783" w:type="dxa"/>
          </w:tcPr>
          <w:p w:rsidR="00CA7CB8" w:rsidRDefault="00714256">
            <w:pPr>
              <w:pStyle w:val="TableParagraph"/>
            </w:pPr>
            <w:r>
              <w:t>Benefici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industrial</w:t>
            </w:r>
          </w:p>
        </w:tc>
        <w:tc>
          <w:tcPr>
            <w:tcW w:w="3997" w:type="dxa"/>
          </w:tcPr>
          <w:p w:rsidR="00CA7CB8" w:rsidRDefault="00CA7CB8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A7CB8">
        <w:trPr>
          <w:trHeight w:val="592"/>
        </w:trPr>
        <w:tc>
          <w:tcPr>
            <w:tcW w:w="5783" w:type="dxa"/>
          </w:tcPr>
          <w:p w:rsidR="00CA7CB8" w:rsidRDefault="00714256">
            <w:pPr>
              <w:pStyle w:val="TableParagraph"/>
              <w:spacing w:before="160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:rsidR="00CA7CB8" w:rsidRDefault="00714256">
            <w:pPr>
              <w:pStyle w:val="TableParagraph"/>
              <w:spacing w:before="25"/>
              <w:ind w:left="755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4"/>
              </w:rPr>
              <w:t xml:space="preserve"> </w:t>
            </w:r>
            <w:r>
              <w:t>indirectes)</w:t>
            </w:r>
            <w:r>
              <w:rPr>
                <w:spacing w:val="-4"/>
              </w:rPr>
              <w:t xml:space="preserve"> </w:t>
            </w:r>
            <w:r>
              <w:t>+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(benefici</w:t>
            </w:r>
          </w:p>
          <w:p w:rsidR="00CA7CB8" w:rsidRDefault="00714256">
            <w:pPr>
              <w:pStyle w:val="TableParagraph"/>
              <w:spacing w:before="0"/>
              <w:ind w:left="2080"/>
            </w:pPr>
            <w:r>
              <w:t>industrial)</w:t>
            </w:r>
            <w:r>
              <w:rPr>
                <w:spacing w:val="-5"/>
              </w:rPr>
              <w:t xml:space="preserve"> </w:t>
            </w:r>
            <w:r>
              <w:t>PREU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NET</w:t>
            </w:r>
          </w:p>
        </w:tc>
      </w:tr>
      <w:tr w:rsidR="00CA7CB8">
        <w:trPr>
          <w:trHeight w:val="527"/>
        </w:trPr>
        <w:tc>
          <w:tcPr>
            <w:tcW w:w="5783" w:type="dxa"/>
          </w:tcPr>
          <w:p w:rsidR="00CA7CB8" w:rsidRDefault="00714256">
            <w:pPr>
              <w:pStyle w:val="TableParagraph"/>
              <w:spacing w:before="0" w:line="265" w:lineRule="exact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COSTOS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(directes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+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indirectes)+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(benefici</w:t>
            </w:r>
          </w:p>
          <w:p w:rsidR="00CA7CB8" w:rsidRDefault="00714256">
            <w:pPr>
              <w:pStyle w:val="TableParagraph"/>
              <w:spacing w:before="0" w:line="242" w:lineRule="exact"/>
              <w:rPr>
                <w:b/>
              </w:rPr>
            </w:pPr>
            <w:r>
              <w:rPr>
                <w:b/>
                <w:spacing w:val="-2"/>
              </w:rPr>
              <w:t>industrial):</w:t>
            </w:r>
          </w:p>
        </w:tc>
        <w:tc>
          <w:tcPr>
            <w:tcW w:w="3997" w:type="dxa"/>
          </w:tcPr>
          <w:p w:rsidR="00CA7CB8" w:rsidRDefault="00714256">
            <w:pPr>
              <w:pStyle w:val="TableParagraph"/>
              <w:spacing w:before="126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CA7CB8">
        <w:trPr>
          <w:trHeight w:val="331"/>
        </w:trPr>
        <w:tc>
          <w:tcPr>
            <w:tcW w:w="5783" w:type="dxa"/>
          </w:tcPr>
          <w:p w:rsidR="00CA7CB8" w:rsidRDefault="00714256">
            <w:pPr>
              <w:pStyle w:val="TableParagraph"/>
              <w:tabs>
                <w:tab w:val="left" w:leader="dot" w:pos="364"/>
              </w:tabs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IVA</w:t>
            </w:r>
          </w:p>
        </w:tc>
        <w:tc>
          <w:tcPr>
            <w:tcW w:w="3997" w:type="dxa"/>
          </w:tcPr>
          <w:p w:rsidR="00CA7CB8" w:rsidRDefault="00714256">
            <w:pPr>
              <w:pStyle w:val="TableParagraph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</w:tbl>
    <w:p w:rsidR="00CA7CB8" w:rsidRDefault="00CA7CB8">
      <w:pPr>
        <w:pStyle w:val="Textindependent"/>
        <w:spacing w:before="10"/>
      </w:pPr>
    </w:p>
    <w:p w:rsidR="00CA7CB8" w:rsidRDefault="00714256">
      <w:pPr>
        <w:pStyle w:val="Textindependent"/>
        <w:ind w:left="178" w:right="197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CA7CB8" w:rsidRDefault="00CA7CB8">
      <w:pPr>
        <w:pStyle w:val="Textindependent"/>
      </w:pPr>
    </w:p>
    <w:p w:rsidR="00CA7CB8" w:rsidRDefault="00CA7CB8">
      <w:pPr>
        <w:pStyle w:val="Textindependent"/>
        <w:spacing w:before="1"/>
      </w:pPr>
    </w:p>
    <w:p w:rsidR="00CA7CB8" w:rsidRDefault="00714256">
      <w:pPr>
        <w:pStyle w:val="Textindependent"/>
        <w:ind w:left="17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CA7CB8" w:rsidRDefault="00714256">
      <w:pPr>
        <w:pStyle w:val="Textindependent"/>
        <w:spacing w:before="73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215985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7.006727pt;width:144.020pt;height:.48004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CA7CB8" w:rsidRDefault="00714256">
      <w:pPr>
        <w:spacing w:before="88" w:line="237" w:lineRule="auto"/>
        <w:ind w:left="178" w:right="185"/>
        <w:jc w:val="both"/>
        <w:rPr>
          <w:rFonts w:ascii="Times New Roman" w:hAnsi="Times New Roman"/>
          <w:i/>
          <w:sz w:val="15"/>
        </w:rPr>
      </w:pPr>
      <w:r>
        <w:rPr>
          <w:rFonts w:ascii="Arial" w:hAnsi="Arial"/>
          <w:sz w:val="15"/>
          <w:vertAlign w:val="superscript"/>
        </w:rPr>
        <w:t>4</w:t>
      </w:r>
      <w:r>
        <w:rPr>
          <w:rFonts w:ascii="Arial" w:hAnsi="Arial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directes: </w:t>
      </w:r>
      <w:r>
        <w:rPr>
          <w:rFonts w:ascii="Times New Roman" w:hAnsi="Times New Roman"/>
          <w:i/>
          <w:sz w:val="15"/>
        </w:rPr>
        <w:t>aquells que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s'associen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amb el producte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d'una forma molt clara,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sense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necessitat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 cap tipus de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repartiment.</w:t>
      </w:r>
      <w:r>
        <w:rPr>
          <w:rFonts w:ascii="Times New Roman" w:hAnsi="Times New Roman"/>
          <w:i/>
          <w:spacing w:val="3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 Primeres,</w:t>
      </w:r>
      <w:r>
        <w:rPr>
          <w:rFonts w:ascii="Times New Roman" w:hAnsi="Times New Roman"/>
          <w:i/>
          <w:spacing w:val="3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 d'Obra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Directa.</w:t>
      </w:r>
    </w:p>
    <w:p w:rsidR="00CA7CB8" w:rsidRDefault="00714256">
      <w:pPr>
        <w:spacing w:before="1"/>
        <w:ind w:left="178"/>
        <w:jc w:val="both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5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:rsidR="00CA7CB8" w:rsidRDefault="00714256">
      <w:pPr>
        <w:spacing w:before="3" w:line="237" w:lineRule="auto"/>
        <w:ind w:left="178" w:right="185"/>
        <w:jc w:val="both"/>
        <w:rPr>
          <w:rFonts w:ascii="Times New Roman" w:hAnsi="Times New Roman"/>
          <w:i/>
          <w:sz w:val="15"/>
        </w:rPr>
      </w:pPr>
      <w:r>
        <w:rPr>
          <w:rFonts w:ascii="Arial" w:hAnsi="Arial"/>
          <w:sz w:val="15"/>
          <w:vertAlign w:val="superscript"/>
        </w:rPr>
        <w:t>6</w:t>
      </w:r>
      <w:r>
        <w:rPr>
          <w:rFonts w:ascii="Arial" w:hAnsi="Arial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indirectes: </w:t>
      </w:r>
      <w:r>
        <w:rPr>
          <w:rFonts w:ascii="Times New Roman" w:hAnsi="Times New Roman"/>
          <w:i/>
          <w:sz w:val="15"/>
        </w:rPr>
        <w:t>aquells que no poden ser aplicats directament a un producte, ni a un centre de cost. Costos Indirectes de Producció (CIP): Ma d’Obra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 xml:space="preserve">Indirecta, costos d’aprovisionament o producció. Costos Indirectes Generals (CIG): els no necessaris per fabricar, com ara </w:t>
      </w:r>
      <w:r>
        <w:rPr>
          <w:rFonts w:ascii="Times New Roman" w:hAnsi="Times New Roman"/>
          <w:i/>
          <w:sz w:val="15"/>
        </w:rPr>
        <w:t>comercials, d’administració i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financers.</w:t>
      </w:r>
    </w:p>
    <w:p w:rsidR="00CA7CB8" w:rsidRDefault="00CA7CB8">
      <w:pPr>
        <w:spacing w:before="11"/>
        <w:ind w:left="178"/>
        <w:jc w:val="both"/>
        <w:rPr>
          <w:sz w:val="16"/>
        </w:rPr>
      </w:pPr>
      <w:bookmarkStart w:id="0" w:name="_GoBack"/>
      <w:bookmarkEnd w:id="0"/>
    </w:p>
    <w:sectPr w:rsidR="00CA7CB8">
      <w:type w:val="continuous"/>
      <w:pgSz w:w="11910" w:h="16840"/>
      <w:pgMar w:top="700" w:right="660" w:bottom="280" w:left="12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A7CB8"/>
    <w:rsid w:val="00714256"/>
    <w:rsid w:val="00CA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right="1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8"/>
      <w:ind w:left="69"/>
    </w:pPr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1425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1425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right="1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8"/>
      <w:ind w:left="69"/>
    </w:pPr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1425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1425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395</Words>
  <Characters>2254</Characters>
  <Application>Microsoft Office Word</Application>
  <DocSecurity>0</DocSecurity>
  <Lines>18</Lines>
  <Paragraphs>5</Paragraphs>
  <ScaleCrop>false</ScaleCrop>
  <Company>IMI</Company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2024-08-14T12:19:00Z</dcterms:created>
  <dcterms:modified xsi:type="dcterms:W3CDTF">2024-08-14T12:20:00Z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2024-08-14T00:00:00Z</vt:filetime>
  </property>
  <property fmtid="{D5CDD505-2E9C-101B-9397-08002B2CF9AE}" pid="5" name="Producer">
    <vt:lpwstr>Microsoft® Word 2010; modified using iText® 5.4.1 ©2000-2012 1T3XT BVBA (AGPL-version)</vt:lpwstr>
  </property>
</Properties>
</file>