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B56DE" w14:textId="40B3BAAE" w:rsidR="00CD2873" w:rsidRDefault="00AA45C8" w:rsidP="00CD2873">
      <w:pPr>
        <w:pStyle w:val="Textindependent"/>
        <w:jc w:val="center"/>
        <w:rPr>
          <w:rFonts w:ascii="Arial Narrow" w:hAnsi="Arial Narrow"/>
          <w:b/>
          <w:sz w:val="28"/>
          <w:szCs w:val="28"/>
        </w:rPr>
      </w:pPr>
      <w:r>
        <w:rPr>
          <w:rFonts w:ascii="Arial Narrow" w:hAnsi="Arial Narrow"/>
          <w:b/>
          <w:sz w:val="28"/>
          <w:szCs w:val="28"/>
        </w:rPr>
        <w:t>ANNEX</w:t>
      </w:r>
      <w:r w:rsidR="00CD2873" w:rsidRPr="007F6126">
        <w:rPr>
          <w:rFonts w:ascii="Arial Narrow" w:hAnsi="Arial Narrow"/>
          <w:b/>
          <w:sz w:val="28"/>
          <w:szCs w:val="28"/>
        </w:rPr>
        <w:t xml:space="preserve"> OFERTA</w:t>
      </w:r>
      <w:r w:rsidR="00CD2873">
        <w:rPr>
          <w:rFonts w:ascii="Arial Narrow" w:hAnsi="Arial Narrow"/>
          <w:b/>
          <w:sz w:val="28"/>
          <w:szCs w:val="28"/>
        </w:rPr>
        <w:t xml:space="preserve"> DE CONTRACTE MENOR</w:t>
      </w:r>
    </w:p>
    <w:p w14:paraId="4F3044E2" w14:textId="77777777" w:rsidR="00CD2873" w:rsidRPr="007F6126" w:rsidRDefault="00CD2873" w:rsidP="00CD2873">
      <w:pPr>
        <w:pStyle w:val="Textindependent"/>
        <w:jc w:val="center"/>
        <w:rPr>
          <w:rFonts w:ascii="Arial Narrow" w:hAnsi="Arial Narrow"/>
          <w:b/>
          <w:sz w:val="28"/>
          <w:szCs w:val="28"/>
        </w:rPr>
      </w:pPr>
    </w:p>
    <w:p w14:paraId="09CF81D3" w14:textId="77777777" w:rsidR="00CD2873" w:rsidRPr="004A6764" w:rsidRDefault="00CD2873" w:rsidP="00CD2873">
      <w:pPr>
        <w:rPr>
          <w:rFonts w:ascii="Arial Narrow" w:hAnsi="Arial Narrow" w:cs="Arial"/>
          <w:b/>
          <w:szCs w:val="24"/>
        </w:rPr>
      </w:pPr>
    </w:p>
    <w:p w14:paraId="78B42875" w14:textId="49DBFC64"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w:t>
      </w:r>
      <w:r w:rsidR="007B0540">
        <w:rPr>
          <w:rFonts w:ascii="Arial Narrow" w:hAnsi="Arial Narrow" w:cs="Arial"/>
          <w:szCs w:val="24"/>
        </w:rPr>
        <w:t xml:space="preserve"> ........................................</w:t>
      </w:r>
      <w:r w:rsidR="00FC1F2B">
        <w:rPr>
          <w:rFonts w:ascii="Arial Narrow" w:hAnsi="Arial Narrow" w:cs="Arial"/>
          <w:szCs w:val="24"/>
        </w:rPr>
        <w:t xml:space="preserve">, </w:t>
      </w:r>
      <w:r w:rsidR="00FC1F2B" w:rsidRPr="00FC1F2B">
        <w:rPr>
          <w:rFonts w:ascii="Arial Narrow" w:hAnsi="Arial Narrow" w:cs="Arial"/>
          <w:szCs w:val="24"/>
        </w:rPr>
        <w:t xml:space="preserve"> </w:t>
      </w:r>
      <w:r w:rsidRPr="004A6764">
        <w:rPr>
          <w:rFonts w:ascii="Arial Narrow" w:hAnsi="Arial Narrow" w:cs="Arial"/>
          <w:szCs w:val="24"/>
        </w:rPr>
        <w:t>amb NIF</w:t>
      </w:r>
      <w:r w:rsidR="007B0540">
        <w:rPr>
          <w:rFonts w:eastAsia="Times New Roman" w:cs="Arial"/>
          <w:color w:val="000000"/>
          <w:lang w:eastAsia="es-ES"/>
        </w:rPr>
        <w:t>..................................</w:t>
      </w:r>
      <w:r w:rsidR="00FC1F2B">
        <w:rPr>
          <w:rFonts w:eastAsia="Times New Roman" w:cs="Arial"/>
          <w:color w:val="000000"/>
          <w:lang w:eastAsia="es-ES"/>
        </w:rPr>
        <w:t>.</w:t>
      </w:r>
    </w:p>
    <w:p w14:paraId="3281022C" w14:textId="77777777" w:rsidR="00CD2873" w:rsidRPr="004A6764" w:rsidRDefault="00CD2873" w:rsidP="00CD2873">
      <w:pPr>
        <w:rPr>
          <w:rFonts w:ascii="Arial Narrow" w:hAnsi="Arial Narrow" w:cs="Arial"/>
          <w:szCs w:val="24"/>
        </w:rPr>
      </w:pPr>
    </w:p>
    <w:p w14:paraId="1A3D1A98"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3531ED1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2FF4E016" w14:textId="77777777" w:rsidTr="001A5622">
        <w:trPr>
          <w:trHeight w:val="340"/>
        </w:trPr>
        <w:tc>
          <w:tcPr>
            <w:tcW w:w="9211" w:type="dxa"/>
            <w:vAlign w:val="center"/>
          </w:tcPr>
          <w:p w14:paraId="576099B0" w14:textId="2D51121E"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CA78C0">
              <w:rPr>
                <w:rFonts w:ascii="Arial Narrow" w:hAnsi="Arial Narrow" w:cs="Arial"/>
                <w:szCs w:val="24"/>
              </w:rPr>
              <w:t xml:space="preserve"> </w:t>
            </w:r>
            <w:r w:rsidR="007F77AD" w:rsidRPr="007F77AD">
              <w:rPr>
                <w:rFonts w:ascii="Arial Narrow" w:hAnsi="Arial Narrow" w:cs="Arial"/>
                <w:szCs w:val="24"/>
              </w:rPr>
              <w:t>S0</w:t>
            </w:r>
            <w:r w:rsidR="00665AA4">
              <w:rPr>
                <w:rFonts w:ascii="Arial Narrow" w:hAnsi="Arial Narrow" w:cs="Arial"/>
                <w:szCs w:val="24"/>
              </w:rPr>
              <w:t>196</w:t>
            </w:r>
            <w:r w:rsidR="00B731EB">
              <w:rPr>
                <w:rFonts w:ascii="Arial Narrow" w:hAnsi="Arial Narrow" w:cs="Arial"/>
                <w:szCs w:val="24"/>
              </w:rPr>
              <w:t xml:space="preserve">  // </w:t>
            </w:r>
            <w:r w:rsidR="00B731EB">
              <w:t>002_P2</w:t>
            </w:r>
            <w:r w:rsidR="00665AA4">
              <w:t>6</w:t>
            </w:r>
            <w:r w:rsidR="00B731EB">
              <w:t>000</w:t>
            </w:r>
            <w:r w:rsidR="00665AA4">
              <w:t>61</w:t>
            </w:r>
          </w:p>
        </w:tc>
      </w:tr>
      <w:tr w:rsidR="00CD2873" w:rsidRPr="004A6764" w14:paraId="64B65EDC" w14:textId="77777777" w:rsidTr="001A5622">
        <w:trPr>
          <w:trHeight w:val="1102"/>
        </w:trPr>
        <w:tc>
          <w:tcPr>
            <w:tcW w:w="9211" w:type="dxa"/>
          </w:tcPr>
          <w:p w14:paraId="3D2CEF32" w14:textId="77777777" w:rsidR="00665AA4" w:rsidRPr="00665AA4" w:rsidRDefault="00CD2873" w:rsidP="00665AA4">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r w:rsidR="007F77AD">
              <w:rPr>
                <w:rFonts w:ascii="Arial Narrow" w:hAnsi="Arial Narrow" w:cs="Arial"/>
                <w:szCs w:val="24"/>
              </w:rPr>
              <w:t xml:space="preserve"> </w:t>
            </w:r>
            <w:r w:rsidR="00665AA4" w:rsidRPr="00665AA4">
              <w:rPr>
                <w:rFonts w:ascii="Arial Narrow" w:hAnsi="Arial Narrow" w:cs="Arial"/>
                <w:szCs w:val="24"/>
              </w:rPr>
              <w:t>Subministrament d’equipament informàtic fungible per substitucions i avaries per a</w:t>
            </w:r>
          </w:p>
          <w:p w14:paraId="7FE13783" w14:textId="77777777" w:rsidR="00665AA4" w:rsidRPr="00665AA4" w:rsidRDefault="00665AA4" w:rsidP="00665AA4">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665AA4">
              <w:rPr>
                <w:rFonts w:ascii="Arial Narrow" w:hAnsi="Arial Narrow" w:cs="Arial"/>
                <w:szCs w:val="24"/>
              </w:rPr>
              <w:t>la Direcció de Serveis al Lloc de treball de l’Institut Municipal Barcelona Innovació i Tecnologia</w:t>
            </w:r>
          </w:p>
          <w:p w14:paraId="60457C17" w14:textId="7E1BA16F" w:rsidR="00CD2873" w:rsidRPr="004A6764" w:rsidRDefault="00665AA4" w:rsidP="00665AA4">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665AA4">
              <w:rPr>
                <w:rFonts w:ascii="Arial Narrow" w:hAnsi="Arial Narrow" w:cs="Arial"/>
                <w:szCs w:val="24"/>
              </w:rPr>
              <w:t>(BIT).</w:t>
            </w:r>
          </w:p>
        </w:tc>
      </w:tr>
    </w:tbl>
    <w:p w14:paraId="25E5866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161E69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w:t>
      </w:r>
      <w:r w:rsidR="00CA78C0">
        <w:rPr>
          <w:rFonts w:ascii="Arial Narrow" w:hAnsi="Arial Narrow" w:cs="Arial"/>
          <w:szCs w:val="24"/>
          <w:u w:val="single"/>
        </w:rPr>
        <w:t xml:space="preserve">PER ALS SEGÜENTS PREUS UNITARIS, </w:t>
      </w:r>
      <w:r w:rsidR="00645DDE">
        <w:rPr>
          <w:rFonts w:ascii="Arial Narrow" w:hAnsi="Arial Narrow" w:cs="Arial"/>
          <w:szCs w:val="24"/>
          <w:u w:val="single"/>
        </w:rPr>
        <w:t>D’ACORD AMB PREUS DE MERCAT</w:t>
      </w:r>
      <w:r w:rsidRPr="004A6764">
        <w:rPr>
          <w:rFonts w:ascii="Arial Narrow" w:hAnsi="Arial Narrow" w:cs="Arial"/>
          <w:szCs w:val="24"/>
          <w:u w:val="single"/>
        </w:rPr>
        <w:t>:</w:t>
      </w:r>
    </w:p>
    <w:p w14:paraId="53D94D5C" w14:textId="77777777" w:rsidR="00CD2873" w:rsidRDefault="00CD2873" w:rsidP="00CD2873">
      <w:pPr>
        <w:rPr>
          <w:rFonts w:ascii="Arial Narrow" w:hAnsi="Arial Narrow" w:cs="Arial"/>
          <w:szCs w:val="24"/>
        </w:rPr>
      </w:pPr>
    </w:p>
    <w:p w14:paraId="527995F7" w14:textId="784A580D" w:rsidR="00CA78C0" w:rsidRDefault="00CA78C0" w:rsidP="00CA78C0">
      <w:pPr>
        <w:pStyle w:val="Pargrafdellista"/>
        <w:ind w:left="0"/>
        <w:rPr>
          <w:rFonts w:cs="Arial"/>
          <w:b/>
          <w:u w:val="single"/>
        </w:rPr>
      </w:pPr>
      <w:r w:rsidRPr="00605B37">
        <w:rPr>
          <w:rFonts w:cs="Arial"/>
          <w:b/>
          <w:u w:val="single"/>
        </w:rPr>
        <w:t>OFERTA ECONÒMICA</w:t>
      </w:r>
      <w:r w:rsidR="007B0540">
        <w:rPr>
          <w:rFonts w:cs="Arial"/>
          <w:b/>
          <w:u w:val="single"/>
        </w:rPr>
        <w:t>*</w:t>
      </w:r>
      <w:r w:rsidRPr="00605B37">
        <w:rPr>
          <w:rFonts w:cs="Arial"/>
          <w:b/>
          <w:u w:val="single"/>
        </w:rPr>
        <w:t>:</w:t>
      </w:r>
    </w:p>
    <w:p w14:paraId="1ABEEB4F" w14:textId="77777777" w:rsidR="0000405A" w:rsidRDefault="0000405A" w:rsidP="00CA78C0">
      <w:pPr>
        <w:pStyle w:val="Pargrafdellista"/>
        <w:ind w:left="0"/>
        <w:rPr>
          <w:rFonts w:cs="Arial"/>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23"/>
        <w:gridCol w:w="2259"/>
        <w:gridCol w:w="1194"/>
        <w:gridCol w:w="1327"/>
        <w:gridCol w:w="1191"/>
      </w:tblGrid>
      <w:tr w:rsidR="00DF41C5" w:rsidRPr="00B14709" w14:paraId="165B0792" w14:textId="77777777" w:rsidTr="00870613">
        <w:trPr>
          <w:trHeight w:val="825"/>
        </w:trPr>
        <w:tc>
          <w:tcPr>
            <w:tcW w:w="1485" w:type="pct"/>
            <w:shd w:val="clear" w:color="000000" w:fill="D9D9D9"/>
            <w:vAlign w:val="center"/>
            <w:hideMark/>
          </w:tcPr>
          <w:p w14:paraId="11BF5688" w14:textId="77777777" w:rsidR="00DF41C5" w:rsidRPr="00B14709" w:rsidRDefault="00DF41C5" w:rsidP="00870613">
            <w:pPr>
              <w:jc w:val="center"/>
              <w:rPr>
                <w:rFonts w:ascii="Source Sans Pro" w:eastAsia="Times New Roman" w:hAnsi="Source Sans Pro" w:cstheme="minorHAnsi"/>
                <w:b/>
                <w:bCs/>
                <w:color w:val="000000"/>
                <w:sz w:val="20"/>
                <w:szCs w:val="20"/>
              </w:rPr>
            </w:pPr>
            <w:r w:rsidRPr="00B14709">
              <w:rPr>
                <w:rFonts w:ascii="Source Sans Pro" w:eastAsia="Times New Roman" w:hAnsi="Source Sans Pro" w:cstheme="minorHAnsi"/>
                <w:b/>
                <w:bCs/>
                <w:color w:val="000000"/>
                <w:sz w:val="20"/>
                <w:szCs w:val="20"/>
              </w:rPr>
              <w:t>Article</w:t>
            </w:r>
          </w:p>
        </w:tc>
        <w:tc>
          <w:tcPr>
            <w:tcW w:w="1330" w:type="pct"/>
            <w:shd w:val="clear" w:color="000000" w:fill="D9D9D9"/>
            <w:vAlign w:val="center"/>
          </w:tcPr>
          <w:p w14:paraId="74674B76" w14:textId="77777777" w:rsidR="00DF41C5" w:rsidRPr="00B14709" w:rsidRDefault="00DF41C5" w:rsidP="00870613">
            <w:pPr>
              <w:jc w:val="center"/>
              <w:rPr>
                <w:rFonts w:ascii="Source Sans Pro" w:eastAsia="Times New Roman" w:hAnsi="Source Sans Pro" w:cstheme="minorHAnsi"/>
                <w:b/>
                <w:bCs/>
                <w:color w:val="000000"/>
                <w:sz w:val="20"/>
                <w:szCs w:val="20"/>
              </w:rPr>
            </w:pPr>
            <w:r w:rsidRPr="00B14709">
              <w:rPr>
                <w:rFonts w:ascii="Source Sans Pro" w:eastAsia="Times New Roman" w:hAnsi="Source Sans Pro" w:cstheme="minorHAnsi"/>
                <w:b/>
                <w:bCs/>
                <w:color w:val="000000"/>
                <w:sz w:val="20"/>
                <w:szCs w:val="20"/>
              </w:rPr>
              <w:t>Model de referència</w:t>
            </w:r>
          </w:p>
        </w:tc>
        <w:tc>
          <w:tcPr>
            <w:tcW w:w="703" w:type="pct"/>
            <w:shd w:val="clear" w:color="000000" w:fill="D9D9D9"/>
            <w:vAlign w:val="center"/>
            <w:hideMark/>
          </w:tcPr>
          <w:p w14:paraId="39C6E694" w14:textId="5833061C" w:rsidR="00DF41C5" w:rsidRPr="00B14709" w:rsidRDefault="00DF41C5" w:rsidP="00870613">
            <w:pPr>
              <w:jc w:val="center"/>
              <w:rPr>
                <w:rFonts w:ascii="Source Sans Pro" w:eastAsia="Times New Roman" w:hAnsi="Source Sans Pro" w:cstheme="minorHAnsi"/>
                <w:b/>
                <w:bCs/>
                <w:color w:val="000000"/>
                <w:sz w:val="20"/>
                <w:szCs w:val="20"/>
              </w:rPr>
            </w:pPr>
            <w:r w:rsidRPr="00B14709">
              <w:rPr>
                <w:rFonts w:ascii="Source Sans Pro" w:eastAsia="Times New Roman" w:hAnsi="Source Sans Pro" w:cstheme="minorHAnsi"/>
                <w:b/>
                <w:bCs/>
                <w:color w:val="000000"/>
                <w:sz w:val="20"/>
                <w:szCs w:val="20"/>
              </w:rPr>
              <w:t xml:space="preserve">Preu unitari </w:t>
            </w:r>
            <w:r w:rsidR="0032601F">
              <w:rPr>
                <w:rFonts w:ascii="Source Sans Pro" w:eastAsia="Times New Roman" w:hAnsi="Source Sans Pro" w:cstheme="minorHAnsi"/>
                <w:b/>
                <w:bCs/>
                <w:color w:val="000000"/>
                <w:sz w:val="20"/>
                <w:szCs w:val="20"/>
              </w:rPr>
              <w:t xml:space="preserve">màxim </w:t>
            </w:r>
            <w:r w:rsidRPr="00B14709">
              <w:rPr>
                <w:rFonts w:ascii="Source Sans Pro" w:eastAsia="Times New Roman" w:hAnsi="Source Sans Pro" w:cstheme="minorHAnsi"/>
                <w:b/>
                <w:bCs/>
                <w:color w:val="000000"/>
                <w:sz w:val="20"/>
                <w:szCs w:val="20"/>
              </w:rPr>
              <w:t>(sense IVA)</w:t>
            </w:r>
          </w:p>
        </w:tc>
        <w:tc>
          <w:tcPr>
            <w:tcW w:w="781" w:type="pct"/>
            <w:shd w:val="clear" w:color="000000" w:fill="D9D9D9"/>
            <w:vAlign w:val="center"/>
            <w:hideMark/>
          </w:tcPr>
          <w:p w14:paraId="1E888739" w14:textId="77777777" w:rsidR="00DF41C5" w:rsidRPr="00B14709" w:rsidRDefault="00DF41C5" w:rsidP="00870613">
            <w:pPr>
              <w:jc w:val="center"/>
              <w:rPr>
                <w:rFonts w:ascii="Source Sans Pro" w:eastAsia="Times New Roman" w:hAnsi="Source Sans Pro" w:cstheme="minorHAnsi"/>
                <w:b/>
                <w:bCs/>
                <w:color w:val="000000"/>
                <w:sz w:val="20"/>
                <w:szCs w:val="20"/>
              </w:rPr>
            </w:pPr>
            <w:r w:rsidRPr="00B14709">
              <w:rPr>
                <w:rFonts w:ascii="Source Sans Pro" w:eastAsia="Times New Roman" w:hAnsi="Source Sans Pro" w:cstheme="minorHAnsi"/>
                <w:b/>
                <w:bCs/>
                <w:color w:val="000000"/>
                <w:sz w:val="20"/>
                <w:szCs w:val="20"/>
              </w:rPr>
              <w:t>Unitats estimades a subministrar</w:t>
            </w:r>
          </w:p>
        </w:tc>
        <w:tc>
          <w:tcPr>
            <w:tcW w:w="701" w:type="pct"/>
            <w:shd w:val="clear" w:color="000000" w:fill="D9D9D9"/>
            <w:vAlign w:val="center"/>
            <w:hideMark/>
          </w:tcPr>
          <w:p w14:paraId="76B845CF" w14:textId="326892A9" w:rsidR="00DF41C5" w:rsidRPr="00B14709" w:rsidRDefault="0032601F" w:rsidP="00870613">
            <w:pPr>
              <w:jc w:val="center"/>
              <w:rPr>
                <w:rFonts w:ascii="Source Sans Pro" w:eastAsia="Times New Roman" w:hAnsi="Source Sans Pro" w:cstheme="minorHAnsi"/>
                <w:b/>
                <w:bCs/>
                <w:color w:val="000000"/>
                <w:sz w:val="20"/>
                <w:szCs w:val="20"/>
              </w:rPr>
            </w:pPr>
            <w:r>
              <w:rPr>
                <w:rFonts w:ascii="Source Sans Pro" w:eastAsia="Times New Roman" w:hAnsi="Source Sans Pro" w:cstheme="minorHAnsi"/>
                <w:b/>
                <w:bCs/>
                <w:color w:val="000000"/>
                <w:sz w:val="20"/>
                <w:szCs w:val="20"/>
              </w:rPr>
              <w:t xml:space="preserve">Preu unitari ofert </w:t>
            </w:r>
            <w:r w:rsidR="00DF41C5" w:rsidRPr="00B14709">
              <w:rPr>
                <w:rFonts w:ascii="Source Sans Pro" w:eastAsia="Times New Roman" w:hAnsi="Source Sans Pro" w:cstheme="minorHAnsi"/>
                <w:b/>
                <w:bCs/>
                <w:color w:val="000000"/>
                <w:sz w:val="20"/>
                <w:szCs w:val="20"/>
              </w:rPr>
              <w:t>(sense IVA)</w:t>
            </w:r>
          </w:p>
        </w:tc>
      </w:tr>
      <w:tr w:rsidR="00DF41C5" w:rsidRPr="00B14709" w14:paraId="2AC88CA1" w14:textId="77777777" w:rsidTr="00870613">
        <w:trPr>
          <w:trHeight w:val="300"/>
        </w:trPr>
        <w:tc>
          <w:tcPr>
            <w:tcW w:w="1485" w:type="pct"/>
            <w:vAlign w:val="center"/>
          </w:tcPr>
          <w:p w14:paraId="3D3E18C6" w14:textId="77777777" w:rsidR="00DF41C5" w:rsidRPr="00B14709" w:rsidRDefault="00DF41C5" w:rsidP="00870613">
            <w:pPr>
              <w:jc w:val="left"/>
              <w:rPr>
                <w:rFonts w:ascii="Source Sans Pro" w:eastAsia="Times New Roman" w:hAnsi="Source Sans Pro" w:cstheme="minorHAnsi"/>
                <w:color w:val="000000"/>
                <w:sz w:val="20"/>
                <w:szCs w:val="20"/>
              </w:rPr>
            </w:pPr>
            <w:r w:rsidRPr="00B14709">
              <w:rPr>
                <w:rFonts w:ascii="Source Sans Pro" w:hAnsi="Source Sans Pro" w:cstheme="minorHAnsi"/>
                <w:color w:val="000000"/>
                <w:sz w:val="20"/>
                <w:szCs w:val="20"/>
              </w:rPr>
              <w:t xml:space="preserve">Cable USB-C a USB-C 3.2 Gen2 càrrega/dades. 1,5 metres. Vel. de dades de 10 </w:t>
            </w:r>
            <w:proofErr w:type="spellStart"/>
            <w:r w:rsidRPr="00B14709">
              <w:rPr>
                <w:rFonts w:ascii="Source Sans Pro" w:hAnsi="Source Sans Pro" w:cstheme="minorHAnsi"/>
                <w:color w:val="000000"/>
                <w:sz w:val="20"/>
                <w:szCs w:val="20"/>
              </w:rPr>
              <w:t>Gbps</w:t>
            </w:r>
            <w:proofErr w:type="spellEnd"/>
            <w:r w:rsidRPr="00B14709">
              <w:rPr>
                <w:rFonts w:ascii="Source Sans Pro" w:hAnsi="Source Sans Pro" w:cstheme="minorHAnsi"/>
                <w:color w:val="000000"/>
                <w:sz w:val="20"/>
                <w:szCs w:val="20"/>
              </w:rPr>
              <w:t>, 20 V/5 A 100 W.</w:t>
            </w:r>
          </w:p>
        </w:tc>
        <w:tc>
          <w:tcPr>
            <w:tcW w:w="1330" w:type="pct"/>
          </w:tcPr>
          <w:p w14:paraId="12492844" w14:textId="77777777" w:rsidR="00DF41C5" w:rsidRPr="00B14709" w:rsidRDefault="00DF41C5" w:rsidP="00870613">
            <w:pPr>
              <w:jc w:val="left"/>
              <w:rPr>
                <w:rFonts w:ascii="Source Sans Pro" w:hAnsi="Source Sans Pro" w:cstheme="minorHAnsi"/>
                <w:color w:val="000000"/>
                <w:sz w:val="20"/>
                <w:szCs w:val="20"/>
              </w:rPr>
            </w:pPr>
            <w:hyperlink r:id="rId8" w:history="1">
              <w:r w:rsidRPr="00B14709">
                <w:rPr>
                  <w:rStyle w:val="Enlla"/>
                  <w:rFonts w:ascii="Source Sans Pro" w:hAnsi="Source Sans Pro" w:cstheme="minorHAnsi"/>
                  <w:sz w:val="20"/>
                  <w:szCs w:val="20"/>
                </w:rPr>
                <w:t>Cable ARTICONA USB tipo C 1,5 m</w:t>
              </w:r>
            </w:hyperlink>
          </w:p>
        </w:tc>
        <w:tc>
          <w:tcPr>
            <w:tcW w:w="703" w:type="pct"/>
            <w:vAlign w:val="center"/>
          </w:tcPr>
          <w:p w14:paraId="1B9A855B"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12,57 €</w:t>
            </w:r>
          </w:p>
        </w:tc>
        <w:tc>
          <w:tcPr>
            <w:tcW w:w="781" w:type="pct"/>
            <w:noWrap/>
            <w:vAlign w:val="center"/>
          </w:tcPr>
          <w:p w14:paraId="11FAC6EF"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455</w:t>
            </w:r>
          </w:p>
        </w:tc>
        <w:tc>
          <w:tcPr>
            <w:tcW w:w="701" w:type="pct"/>
            <w:noWrap/>
            <w:vAlign w:val="center"/>
          </w:tcPr>
          <w:p w14:paraId="5CAE6E41" w14:textId="47C756DF" w:rsidR="00DF41C5" w:rsidRPr="00B14709" w:rsidRDefault="00DF41C5" w:rsidP="00870613">
            <w:pPr>
              <w:jc w:val="right"/>
              <w:rPr>
                <w:rFonts w:ascii="Source Sans Pro" w:hAnsi="Source Sans Pro" w:cstheme="minorHAnsi"/>
                <w:color w:val="000000"/>
                <w:sz w:val="20"/>
                <w:szCs w:val="20"/>
              </w:rPr>
            </w:pPr>
          </w:p>
        </w:tc>
      </w:tr>
      <w:tr w:rsidR="00DF41C5" w:rsidRPr="00B14709" w14:paraId="619FD481" w14:textId="77777777" w:rsidTr="00870613">
        <w:trPr>
          <w:trHeight w:val="300"/>
        </w:trPr>
        <w:tc>
          <w:tcPr>
            <w:tcW w:w="1485" w:type="pct"/>
            <w:vAlign w:val="center"/>
          </w:tcPr>
          <w:p w14:paraId="6AC7CE3C" w14:textId="77777777" w:rsidR="00DF41C5" w:rsidRPr="00B14709" w:rsidRDefault="00DF41C5" w:rsidP="00870613">
            <w:pPr>
              <w:jc w:val="left"/>
              <w:rPr>
                <w:rFonts w:ascii="Source Sans Pro" w:eastAsia="Microsoft YaHei" w:hAnsi="Source Sans Pro" w:cstheme="minorHAnsi"/>
                <w:noProof/>
                <w:sz w:val="20"/>
                <w:szCs w:val="20"/>
              </w:rPr>
            </w:pPr>
            <w:r w:rsidRPr="00B14709">
              <w:rPr>
                <w:rFonts w:ascii="Source Sans Pro" w:eastAsia="Microsoft YaHei" w:hAnsi="Source Sans Pro" w:cstheme="minorHAnsi"/>
                <w:noProof/>
                <w:sz w:val="20"/>
                <w:szCs w:val="20"/>
              </w:rPr>
              <w:t>Cable HDMI a DisplayPort True 4K</w:t>
            </w:r>
          </w:p>
          <w:p w14:paraId="0E3FB428" w14:textId="77777777" w:rsidR="00DF41C5" w:rsidRPr="00B14709" w:rsidRDefault="00DF41C5" w:rsidP="00870613">
            <w:pPr>
              <w:jc w:val="left"/>
              <w:rPr>
                <w:rFonts w:ascii="Source Sans Pro" w:eastAsia="Times New Roman" w:hAnsi="Source Sans Pro" w:cstheme="minorHAnsi"/>
                <w:color w:val="000000"/>
                <w:sz w:val="20"/>
                <w:szCs w:val="20"/>
              </w:rPr>
            </w:pPr>
            <w:r w:rsidRPr="00B14709">
              <w:rPr>
                <w:rFonts w:ascii="Source Sans Pro" w:eastAsia="Microsoft YaHei" w:hAnsi="Source Sans Pro" w:cstheme="minorHAnsi"/>
                <w:noProof/>
                <w:sz w:val="20"/>
                <w:szCs w:val="20"/>
              </w:rPr>
              <w:t>(direccional HDMI -&gt; DP)</w:t>
            </w:r>
          </w:p>
        </w:tc>
        <w:tc>
          <w:tcPr>
            <w:tcW w:w="1330" w:type="pct"/>
          </w:tcPr>
          <w:p w14:paraId="3CEF2CC9" w14:textId="77777777" w:rsidR="00DF41C5" w:rsidRPr="00B14709" w:rsidRDefault="00DF41C5" w:rsidP="00870613">
            <w:pPr>
              <w:jc w:val="left"/>
              <w:rPr>
                <w:rFonts w:ascii="Source Sans Pro" w:hAnsi="Source Sans Pro"/>
                <w:color w:val="0000FF" w:themeColor="hyperlink"/>
                <w:sz w:val="20"/>
                <w:szCs w:val="20"/>
                <w:u w:val="single"/>
              </w:rPr>
            </w:pPr>
            <w:hyperlink r:id="rId9" w:history="1">
              <w:r w:rsidRPr="00B14709">
                <w:rPr>
                  <w:rStyle w:val="Enlla"/>
                  <w:rFonts w:ascii="Source Sans Pro" w:hAnsi="Source Sans Pro"/>
                  <w:sz w:val="20"/>
                  <w:szCs w:val="20"/>
                </w:rPr>
                <w:t xml:space="preserve">AISENS Cable </w:t>
              </w:r>
              <w:proofErr w:type="spellStart"/>
              <w:r w:rsidRPr="00B14709">
                <w:rPr>
                  <w:rStyle w:val="Enlla"/>
                  <w:rFonts w:ascii="Source Sans Pro" w:hAnsi="Source Sans Pro"/>
                  <w:sz w:val="20"/>
                  <w:szCs w:val="20"/>
                </w:rPr>
                <w:t>Conversor</w:t>
              </w:r>
              <w:proofErr w:type="spellEnd"/>
              <w:r w:rsidRPr="00B14709">
                <w:rPr>
                  <w:rStyle w:val="Enlla"/>
                  <w:rFonts w:ascii="Source Sans Pro" w:hAnsi="Source Sans Pro"/>
                  <w:sz w:val="20"/>
                  <w:szCs w:val="20"/>
                </w:rPr>
                <w:t xml:space="preserve"> Activo HDMI 2.0 + USB </w:t>
              </w:r>
              <w:proofErr w:type="spellStart"/>
              <w:r w:rsidRPr="00B14709">
                <w:rPr>
                  <w:rStyle w:val="Enlla"/>
                  <w:rFonts w:ascii="Source Sans Pro" w:hAnsi="Source Sans Pro"/>
                  <w:sz w:val="20"/>
                  <w:szCs w:val="20"/>
                </w:rPr>
                <w:t>Alim</w:t>
              </w:r>
              <w:proofErr w:type="spellEnd"/>
              <w:r w:rsidRPr="00B14709">
                <w:rPr>
                  <w:rStyle w:val="Enlla"/>
                  <w:rFonts w:ascii="Source Sans Pro" w:hAnsi="Source Sans Pro"/>
                  <w:sz w:val="20"/>
                  <w:szCs w:val="20"/>
                </w:rPr>
                <w:t>. a DISPLAYPORT V1.2, HDMI/M-USB/M-DP/M, Negro, 1.8M</w:t>
              </w:r>
            </w:hyperlink>
          </w:p>
        </w:tc>
        <w:tc>
          <w:tcPr>
            <w:tcW w:w="703" w:type="pct"/>
            <w:vAlign w:val="center"/>
          </w:tcPr>
          <w:p w14:paraId="3E95F515"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16,03 €</w:t>
            </w:r>
          </w:p>
        </w:tc>
        <w:tc>
          <w:tcPr>
            <w:tcW w:w="781" w:type="pct"/>
            <w:noWrap/>
            <w:vAlign w:val="center"/>
          </w:tcPr>
          <w:p w14:paraId="19E80D35"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100</w:t>
            </w:r>
          </w:p>
        </w:tc>
        <w:tc>
          <w:tcPr>
            <w:tcW w:w="701" w:type="pct"/>
            <w:noWrap/>
            <w:vAlign w:val="center"/>
          </w:tcPr>
          <w:p w14:paraId="764F7747" w14:textId="455C8BEB" w:rsidR="00DF41C5" w:rsidRPr="00B14709" w:rsidRDefault="00DF41C5" w:rsidP="00870613">
            <w:pPr>
              <w:jc w:val="right"/>
              <w:rPr>
                <w:rFonts w:ascii="Source Sans Pro" w:hAnsi="Source Sans Pro" w:cstheme="minorHAnsi"/>
                <w:color w:val="000000"/>
                <w:sz w:val="20"/>
                <w:szCs w:val="20"/>
              </w:rPr>
            </w:pPr>
          </w:p>
        </w:tc>
      </w:tr>
      <w:tr w:rsidR="00DF41C5" w:rsidRPr="00B14709" w14:paraId="21272C6F" w14:textId="77777777" w:rsidTr="00870613">
        <w:trPr>
          <w:trHeight w:val="413"/>
        </w:trPr>
        <w:tc>
          <w:tcPr>
            <w:tcW w:w="1485" w:type="pct"/>
            <w:vAlign w:val="center"/>
          </w:tcPr>
          <w:p w14:paraId="4BA8407D" w14:textId="77777777" w:rsidR="00DF41C5" w:rsidRPr="00B14709" w:rsidRDefault="00DF41C5" w:rsidP="00870613">
            <w:pPr>
              <w:jc w:val="left"/>
              <w:rPr>
                <w:rFonts w:ascii="Source Sans Pro" w:eastAsia="Times New Roman" w:hAnsi="Source Sans Pro" w:cstheme="minorHAnsi"/>
                <w:color w:val="000000"/>
                <w:sz w:val="20"/>
                <w:szCs w:val="20"/>
              </w:rPr>
            </w:pPr>
            <w:r w:rsidRPr="00B14709">
              <w:rPr>
                <w:rFonts w:ascii="Source Sans Pro" w:hAnsi="Source Sans Pro" w:cstheme="minorHAnsi"/>
                <w:color w:val="000000"/>
                <w:sz w:val="20"/>
                <w:szCs w:val="20"/>
              </w:rPr>
              <w:t xml:space="preserve">Bateries compatibles </w:t>
            </w:r>
            <w:proofErr w:type="spellStart"/>
            <w:r w:rsidRPr="00B14709">
              <w:rPr>
                <w:rFonts w:ascii="Source Sans Pro" w:hAnsi="Source Sans Pro" w:cstheme="minorHAnsi"/>
                <w:color w:val="000000"/>
                <w:sz w:val="20"/>
                <w:szCs w:val="20"/>
              </w:rPr>
              <w:t>Dynabook</w:t>
            </w:r>
            <w:proofErr w:type="spellEnd"/>
            <w:r w:rsidRPr="00B14709">
              <w:rPr>
                <w:rFonts w:ascii="Source Sans Pro" w:hAnsi="Source Sans Pro" w:cstheme="minorHAnsi"/>
                <w:color w:val="000000"/>
                <w:sz w:val="20"/>
                <w:szCs w:val="20"/>
              </w:rPr>
              <w:t xml:space="preserve"> </w:t>
            </w:r>
            <w:proofErr w:type="spellStart"/>
            <w:r w:rsidRPr="00B14709">
              <w:rPr>
                <w:rFonts w:ascii="Source Sans Pro" w:hAnsi="Source Sans Pro" w:cstheme="minorHAnsi"/>
                <w:color w:val="000000"/>
                <w:sz w:val="20"/>
                <w:szCs w:val="20"/>
              </w:rPr>
              <w:t>Portege</w:t>
            </w:r>
            <w:proofErr w:type="spellEnd"/>
            <w:r w:rsidRPr="00B14709">
              <w:rPr>
                <w:rFonts w:ascii="Source Sans Pro" w:hAnsi="Source Sans Pro" w:cstheme="minorHAnsi"/>
                <w:color w:val="000000"/>
                <w:sz w:val="20"/>
                <w:szCs w:val="20"/>
              </w:rPr>
              <w:t xml:space="preserve"> A30/</w:t>
            </w:r>
            <w:proofErr w:type="spellStart"/>
            <w:r w:rsidRPr="00B14709">
              <w:rPr>
                <w:rFonts w:ascii="Source Sans Pro" w:hAnsi="Source Sans Pro" w:cstheme="minorHAnsi"/>
                <w:color w:val="000000"/>
                <w:sz w:val="20"/>
                <w:szCs w:val="20"/>
              </w:rPr>
              <w:t>Tecra</w:t>
            </w:r>
            <w:proofErr w:type="spellEnd"/>
            <w:r w:rsidRPr="00B14709">
              <w:rPr>
                <w:rFonts w:ascii="Source Sans Pro" w:hAnsi="Source Sans Pro" w:cstheme="minorHAnsi"/>
                <w:color w:val="000000"/>
                <w:sz w:val="20"/>
                <w:szCs w:val="20"/>
              </w:rPr>
              <w:t xml:space="preserve"> A40</w:t>
            </w:r>
          </w:p>
        </w:tc>
        <w:tc>
          <w:tcPr>
            <w:tcW w:w="1330" w:type="pct"/>
          </w:tcPr>
          <w:p w14:paraId="10BEDD45" w14:textId="77777777" w:rsidR="00DF41C5" w:rsidRPr="00B14709" w:rsidRDefault="00DF41C5" w:rsidP="00870613">
            <w:pPr>
              <w:jc w:val="left"/>
              <w:rPr>
                <w:rFonts w:ascii="Source Sans Pro" w:hAnsi="Source Sans Pro" w:cstheme="minorHAnsi"/>
                <w:color w:val="000000"/>
                <w:sz w:val="20"/>
                <w:szCs w:val="20"/>
              </w:rPr>
            </w:pPr>
            <w:hyperlink r:id="rId10" w:history="1">
              <w:r w:rsidRPr="00B14709">
                <w:rPr>
                  <w:rStyle w:val="Enlla"/>
                  <w:rFonts w:ascii="Source Sans Pro" w:hAnsi="Source Sans Pro" w:cstheme="minorHAnsi"/>
                  <w:sz w:val="20"/>
                  <w:szCs w:val="20"/>
                </w:rPr>
                <w:t xml:space="preserve">4 </w:t>
              </w:r>
              <w:proofErr w:type="spellStart"/>
              <w:r w:rsidRPr="00B14709">
                <w:rPr>
                  <w:rStyle w:val="Enlla"/>
                  <w:rFonts w:ascii="Source Sans Pro" w:hAnsi="Source Sans Pro" w:cstheme="minorHAnsi"/>
                  <w:sz w:val="20"/>
                  <w:szCs w:val="20"/>
                </w:rPr>
                <w:t>celdas</w:t>
              </w:r>
              <w:proofErr w:type="spellEnd"/>
              <w:r w:rsidRPr="00B14709">
                <w:rPr>
                  <w:rStyle w:val="Enlla"/>
                  <w:rFonts w:ascii="Source Sans Pro" w:hAnsi="Source Sans Pro" w:cstheme="minorHAnsi"/>
                  <w:sz w:val="20"/>
                  <w:szCs w:val="20"/>
                </w:rPr>
                <w:t xml:space="preserve"> 42Wh </w:t>
              </w:r>
              <w:proofErr w:type="spellStart"/>
              <w:r w:rsidRPr="00B14709">
                <w:rPr>
                  <w:rStyle w:val="Enlla"/>
                  <w:rFonts w:ascii="Source Sans Pro" w:hAnsi="Source Sans Pro" w:cstheme="minorHAnsi"/>
                  <w:sz w:val="20"/>
                  <w:szCs w:val="20"/>
                </w:rPr>
                <w:t>batería</w:t>
              </w:r>
              <w:proofErr w:type="spellEnd"/>
              <w:r w:rsidRPr="00B14709">
                <w:rPr>
                  <w:rStyle w:val="Enlla"/>
                  <w:rFonts w:ascii="Source Sans Pro" w:hAnsi="Source Sans Pro" w:cstheme="minorHAnsi"/>
                  <w:sz w:val="20"/>
                  <w:szCs w:val="20"/>
                </w:rPr>
                <w:t xml:space="preserve"> compatible con </w:t>
              </w:r>
              <w:proofErr w:type="spellStart"/>
              <w:r w:rsidRPr="00B14709">
                <w:rPr>
                  <w:rStyle w:val="Enlla"/>
                  <w:rFonts w:ascii="Source Sans Pro" w:hAnsi="Source Sans Pro" w:cstheme="minorHAnsi"/>
                  <w:sz w:val="20"/>
                  <w:szCs w:val="20"/>
                </w:rPr>
                <w:t>Dynabook</w:t>
              </w:r>
              <w:proofErr w:type="spellEnd"/>
              <w:r w:rsidRPr="00B14709">
                <w:rPr>
                  <w:rStyle w:val="Enlla"/>
                  <w:rFonts w:ascii="Source Sans Pro" w:hAnsi="Source Sans Pro" w:cstheme="minorHAnsi"/>
                  <w:sz w:val="20"/>
                  <w:szCs w:val="20"/>
                </w:rPr>
                <w:t xml:space="preserve"> TECRA A40-G-12W</w:t>
              </w:r>
            </w:hyperlink>
          </w:p>
        </w:tc>
        <w:tc>
          <w:tcPr>
            <w:tcW w:w="703" w:type="pct"/>
            <w:vAlign w:val="center"/>
          </w:tcPr>
          <w:p w14:paraId="053B5C16"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 xml:space="preserve">61,16 € </w:t>
            </w:r>
          </w:p>
        </w:tc>
        <w:tc>
          <w:tcPr>
            <w:tcW w:w="781" w:type="pct"/>
            <w:noWrap/>
            <w:vAlign w:val="center"/>
          </w:tcPr>
          <w:p w14:paraId="51487E6D"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40</w:t>
            </w:r>
          </w:p>
        </w:tc>
        <w:tc>
          <w:tcPr>
            <w:tcW w:w="701" w:type="pct"/>
            <w:noWrap/>
            <w:vAlign w:val="center"/>
          </w:tcPr>
          <w:p w14:paraId="6526EB8B" w14:textId="32337359" w:rsidR="00DF41C5" w:rsidRPr="00B14709" w:rsidRDefault="00DF41C5" w:rsidP="00870613">
            <w:pPr>
              <w:jc w:val="right"/>
              <w:rPr>
                <w:rFonts w:ascii="Source Sans Pro" w:hAnsi="Source Sans Pro" w:cstheme="minorHAnsi"/>
                <w:color w:val="000000"/>
                <w:sz w:val="20"/>
                <w:szCs w:val="20"/>
              </w:rPr>
            </w:pPr>
          </w:p>
        </w:tc>
      </w:tr>
      <w:tr w:rsidR="00DF41C5" w:rsidRPr="00B14709" w14:paraId="1FCAB5BF" w14:textId="77777777" w:rsidTr="00870613">
        <w:trPr>
          <w:trHeight w:val="300"/>
        </w:trPr>
        <w:tc>
          <w:tcPr>
            <w:tcW w:w="1485" w:type="pct"/>
            <w:vAlign w:val="center"/>
          </w:tcPr>
          <w:p w14:paraId="76E0583E" w14:textId="77777777" w:rsidR="00DF41C5" w:rsidRPr="00B14709" w:rsidRDefault="00DF41C5" w:rsidP="00870613">
            <w:pPr>
              <w:jc w:val="left"/>
              <w:rPr>
                <w:rFonts w:ascii="Source Sans Pro" w:eastAsia="Times New Roman" w:hAnsi="Source Sans Pro" w:cstheme="minorHAnsi"/>
                <w:color w:val="000000"/>
                <w:sz w:val="20"/>
                <w:szCs w:val="20"/>
              </w:rPr>
            </w:pPr>
            <w:r w:rsidRPr="00B14709">
              <w:rPr>
                <w:rFonts w:ascii="Source Sans Pro" w:hAnsi="Source Sans Pro" w:cstheme="minorHAnsi"/>
                <w:color w:val="000000"/>
                <w:sz w:val="20"/>
                <w:szCs w:val="20"/>
              </w:rPr>
              <w:t>Bateries compatibles Lenovo L14 Gen1 (20U1/20U2)</w:t>
            </w:r>
          </w:p>
        </w:tc>
        <w:tc>
          <w:tcPr>
            <w:tcW w:w="1330" w:type="pct"/>
          </w:tcPr>
          <w:p w14:paraId="17A62C06" w14:textId="77777777" w:rsidR="00DF41C5" w:rsidRPr="00B14709" w:rsidRDefault="00DF41C5" w:rsidP="00870613">
            <w:pPr>
              <w:jc w:val="left"/>
              <w:rPr>
                <w:rFonts w:ascii="Source Sans Pro" w:hAnsi="Source Sans Pro" w:cstheme="minorHAnsi"/>
                <w:color w:val="000000"/>
                <w:sz w:val="20"/>
                <w:szCs w:val="20"/>
              </w:rPr>
            </w:pPr>
            <w:hyperlink r:id="rId11" w:history="1">
              <w:r w:rsidRPr="00B14709">
                <w:rPr>
                  <w:rStyle w:val="Enlla"/>
                  <w:rFonts w:ascii="Source Sans Pro" w:hAnsi="Source Sans Pro" w:cstheme="minorHAnsi"/>
                  <w:sz w:val="20"/>
                  <w:szCs w:val="20"/>
                </w:rPr>
                <w:t xml:space="preserve">3 </w:t>
              </w:r>
              <w:proofErr w:type="spellStart"/>
              <w:r w:rsidRPr="00B14709">
                <w:rPr>
                  <w:rStyle w:val="Enlla"/>
                  <w:rFonts w:ascii="Source Sans Pro" w:hAnsi="Source Sans Pro" w:cstheme="minorHAnsi"/>
                  <w:sz w:val="20"/>
                  <w:szCs w:val="20"/>
                </w:rPr>
                <w:t>celdas</w:t>
              </w:r>
              <w:proofErr w:type="spellEnd"/>
              <w:r w:rsidRPr="00B14709">
                <w:rPr>
                  <w:rStyle w:val="Enlla"/>
                  <w:rFonts w:ascii="Source Sans Pro" w:hAnsi="Source Sans Pro" w:cstheme="minorHAnsi"/>
                  <w:sz w:val="20"/>
                  <w:szCs w:val="20"/>
                </w:rPr>
                <w:t xml:space="preserve"> 45Wh </w:t>
              </w:r>
              <w:proofErr w:type="spellStart"/>
              <w:r w:rsidRPr="00B14709">
                <w:rPr>
                  <w:rStyle w:val="Enlla"/>
                  <w:rFonts w:ascii="Source Sans Pro" w:hAnsi="Source Sans Pro" w:cstheme="minorHAnsi"/>
                  <w:sz w:val="20"/>
                  <w:szCs w:val="20"/>
                </w:rPr>
                <w:t>batería</w:t>
              </w:r>
              <w:proofErr w:type="spellEnd"/>
              <w:r w:rsidRPr="00B14709">
                <w:rPr>
                  <w:rStyle w:val="Enlla"/>
                  <w:rFonts w:ascii="Source Sans Pro" w:hAnsi="Source Sans Pro" w:cstheme="minorHAnsi"/>
                  <w:sz w:val="20"/>
                  <w:szCs w:val="20"/>
                </w:rPr>
                <w:t xml:space="preserve"> compatible con Lenovo </w:t>
              </w:r>
              <w:proofErr w:type="spellStart"/>
              <w:r w:rsidRPr="00B14709">
                <w:rPr>
                  <w:rStyle w:val="Enlla"/>
                  <w:rFonts w:ascii="Source Sans Pro" w:hAnsi="Source Sans Pro" w:cstheme="minorHAnsi"/>
                  <w:sz w:val="20"/>
                  <w:szCs w:val="20"/>
                </w:rPr>
                <w:t>ThinkPad</w:t>
              </w:r>
              <w:proofErr w:type="spellEnd"/>
              <w:r w:rsidRPr="00B14709">
                <w:rPr>
                  <w:rStyle w:val="Enlla"/>
                  <w:rFonts w:ascii="Source Sans Pro" w:hAnsi="Source Sans Pro" w:cstheme="minorHAnsi"/>
                  <w:sz w:val="20"/>
                  <w:szCs w:val="20"/>
                </w:rPr>
                <w:t xml:space="preserve"> L14</w:t>
              </w:r>
            </w:hyperlink>
          </w:p>
        </w:tc>
        <w:tc>
          <w:tcPr>
            <w:tcW w:w="703" w:type="pct"/>
            <w:vAlign w:val="center"/>
          </w:tcPr>
          <w:p w14:paraId="5CF3B26D"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 xml:space="preserve">39,14 € </w:t>
            </w:r>
          </w:p>
        </w:tc>
        <w:tc>
          <w:tcPr>
            <w:tcW w:w="781" w:type="pct"/>
            <w:noWrap/>
            <w:vAlign w:val="center"/>
          </w:tcPr>
          <w:p w14:paraId="0C10EE0C"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40</w:t>
            </w:r>
          </w:p>
        </w:tc>
        <w:tc>
          <w:tcPr>
            <w:tcW w:w="701" w:type="pct"/>
            <w:noWrap/>
            <w:vAlign w:val="center"/>
          </w:tcPr>
          <w:p w14:paraId="0088EBCD" w14:textId="603F09AC"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 xml:space="preserve"> </w:t>
            </w:r>
          </w:p>
        </w:tc>
      </w:tr>
      <w:tr w:rsidR="00DF41C5" w:rsidRPr="00B14709" w14:paraId="479FD94E" w14:textId="77777777" w:rsidTr="00870613">
        <w:trPr>
          <w:trHeight w:val="300"/>
        </w:trPr>
        <w:tc>
          <w:tcPr>
            <w:tcW w:w="1485" w:type="pct"/>
            <w:vAlign w:val="center"/>
          </w:tcPr>
          <w:p w14:paraId="3EAB228D" w14:textId="77777777" w:rsidR="00DF41C5" w:rsidRPr="00B14709" w:rsidRDefault="00DF41C5" w:rsidP="00870613">
            <w:pPr>
              <w:jc w:val="left"/>
              <w:rPr>
                <w:rFonts w:ascii="Source Sans Pro" w:eastAsia="Times New Roman" w:hAnsi="Source Sans Pro" w:cstheme="minorHAnsi"/>
                <w:color w:val="000000"/>
                <w:sz w:val="20"/>
                <w:szCs w:val="20"/>
              </w:rPr>
            </w:pPr>
            <w:r w:rsidRPr="00B14709">
              <w:rPr>
                <w:rFonts w:ascii="Source Sans Pro" w:hAnsi="Source Sans Pro" w:cstheme="minorHAnsi"/>
                <w:color w:val="000000"/>
                <w:sz w:val="20"/>
                <w:szCs w:val="20"/>
              </w:rPr>
              <w:t xml:space="preserve">Carregadors per portàtils USB </w:t>
            </w:r>
            <w:proofErr w:type="spellStart"/>
            <w:r w:rsidRPr="00B14709">
              <w:rPr>
                <w:rFonts w:ascii="Source Sans Pro" w:hAnsi="Source Sans Pro" w:cstheme="minorHAnsi"/>
                <w:color w:val="000000"/>
                <w:sz w:val="20"/>
                <w:szCs w:val="20"/>
              </w:rPr>
              <w:t>Type</w:t>
            </w:r>
            <w:proofErr w:type="spellEnd"/>
            <w:r w:rsidRPr="00B14709">
              <w:rPr>
                <w:rFonts w:ascii="Source Sans Pro" w:hAnsi="Source Sans Pro" w:cstheme="minorHAnsi"/>
                <w:color w:val="000000"/>
                <w:sz w:val="20"/>
                <w:szCs w:val="20"/>
              </w:rPr>
              <w:t>-C, 65W 20V/3,25A.</w:t>
            </w:r>
          </w:p>
        </w:tc>
        <w:tc>
          <w:tcPr>
            <w:tcW w:w="1330" w:type="pct"/>
          </w:tcPr>
          <w:p w14:paraId="4659491C" w14:textId="77777777" w:rsidR="00DF41C5" w:rsidRPr="00B14709" w:rsidRDefault="00DF41C5" w:rsidP="00870613">
            <w:pPr>
              <w:jc w:val="left"/>
              <w:rPr>
                <w:rFonts w:ascii="Source Sans Pro" w:hAnsi="Source Sans Pro" w:cstheme="minorHAnsi"/>
                <w:color w:val="000000"/>
                <w:sz w:val="20"/>
                <w:szCs w:val="20"/>
              </w:rPr>
            </w:pPr>
            <w:hyperlink r:id="rId12" w:history="1">
              <w:proofErr w:type="spellStart"/>
              <w:r w:rsidRPr="00B14709">
                <w:rPr>
                  <w:rStyle w:val="Enlla"/>
                  <w:rFonts w:ascii="Source Sans Pro" w:hAnsi="Source Sans Pro" w:cstheme="minorHAnsi"/>
                  <w:sz w:val="20"/>
                  <w:szCs w:val="20"/>
                </w:rPr>
                <w:t>Cargador</w:t>
              </w:r>
              <w:proofErr w:type="spellEnd"/>
              <w:r w:rsidRPr="00B14709">
                <w:rPr>
                  <w:rStyle w:val="Enlla"/>
                  <w:rFonts w:ascii="Source Sans Pro" w:hAnsi="Source Sans Pro" w:cstheme="minorHAnsi"/>
                  <w:sz w:val="20"/>
                  <w:szCs w:val="20"/>
                </w:rPr>
                <w:t xml:space="preserve"> de </w:t>
              </w:r>
              <w:proofErr w:type="spellStart"/>
              <w:r w:rsidRPr="00B14709">
                <w:rPr>
                  <w:rStyle w:val="Enlla"/>
                  <w:rFonts w:ascii="Source Sans Pro" w:hAnsi="Source Sans Pro" w:cstheme="minorHAnsi"/>
                  <w:sz w:val="20"/>
                  <w:szCs w:val="20"/>
                </w:rPr>
                <w:t>pared</w:t>
              </w:r>
              <w:proofErr w:type="spellEnd"/>
              <w:r w:rsidRPr="00B14709">
                <w:rPr>
                  <w:rStyle w:val="Enlla"/>
                  <w:rFonts w:ascii="Source Sans Pro" w:hAnsi="Source Sans Pro" w:cstheme="minorHAnsi"/>
                  <w:sz w:val="20"/>
                  <w:szCs w:val="20"/>
                </w:rPr>
                <w:t xml:space="preserve"> con </w:t>
              </w:r>
              <w:proofErr w:type="spellStart"/>
              <w:r w:rsidRPr="00B14709">
                <w:rPr>
                  <w:rStyle w:val="Enlla"/>
                  <w:rFonts w:ascii="Source Sans Pro" w:hAnsi="Source Sans Pro" w:cstheme="minorHAnsi"/>
                  <w:sz w:val="20"/>
                  <w:szCs w:val="20"/>
                </w:rPr>
                <w:t>salida</w:t>
              </w:r>
              <w:proofErr w:type="spellEnd"/>
              <w:r w:rsidRPr="00B14709">
                <w:rPr>
                  <w:rStyle w:val="Enlla"/>
                  <w:rFonts w:ascii="Source Sans Pro" w:hAnsi="Source Sans Pro" w:cstheme="minorHAnsi"/>
                  <w:sz w:val="20"/>
                  <w:szCs w:val="20"/>
                </w:rPr>
                <w:t xml:space="preserve"> USB-C de 65W </w:t>
              </w:r>
            </w:hyperlink>
          </w:p>
        </w:tc>
        <w:tc>
          <w:tcPr>
            <w:tcW w:w="703" w:type="pct"/>
            <w:vAlign w:val="center"/>
          </w:tcPr>
          <w:p w14:paraId="6A569D12"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 xml:space="preserve">18,13 € </w:t>
            </w:r>
          </w:p>
        </w:tc>
        <w:tc>
          <w:tcPr>
            <w:tcW w:w="781" w:type="pct"/>
            <w:noWrap/>
            <w:vAlign w:val="center"/>
          </w:tcPr>
          <w:p w14:paraId="17D4BCF1"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150</w:t>
            </w:r>
          </w:p>
        </w:tc>
        <w:tc>
          <w:tcPr>
            <w:tcW w:w="701" w:type="pct"/>
            <w:noWrap/>
            <w:vAlign w:val="center"/>
          </w:tcPr>
          <w:p w14:paraId="576137A0" w14:textId="1C23EA7A"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 xml:space="preserve"> </w:t>
            </w:r>
          </w:p>
        </w:tc>
      </w:tr>
      <w:tr w:rsidR="00DF41C5" w:rsidRPr="00B14709" w14:paraId="361983AF" w14:textId="77777777" w:rsidTr="00870613">
        <w:trPr>
          <w:trHeight w:val="300"/>
        </w:trPr>
        <w:tc>
          <w:tcPr>
            <w:tcW w:w="1485" w:type="pct"/>
            <w:vAlign w:val="center"/>
          </w:tcPr>
          <w:p w14:paraId="5A60598E" w14:textId="77777777" w:rsidR="00DF41C5" w:rsidRPr="00B14709" w:rsidRDefault="00DF41C5" w:rsidP="00870613">
            <w:pPr>
              <w:jc w:val="left"/>
              <w:rPr>
                <w:rFonts w:ascii="Source Sans Pro" w:hAnsi="Source Sans Pro" w:cstheme="minorHAnsi"/>
                <w:color w:val="000000"/>
                <w:sz w:val="20"/>
                <w:szCs w:val="20"/>
              </w:rPr>
            </w:pPr>
            <w:r w:rsidRPr="00B14709">
              <w:rPr>
                <w:rFonts w:ascii="Source Sans Pro" w:hAnsi="Source Sans Pro" w:cstheme="minorHAnsi"/>
                <w:color w:val="000000"/>
                <w:sz w:val="20"/>
                <w:szCs w:val="20"/>
              </w:rPr>
              <w:t xml:space="preserve">Adaptador USB 3.0 A Gigabit </w:t>
            </w:r>
            <w:proofErr w:type="spellStart"/>
            <w:r w:rsidRPr="00B14709">
              <w:rPr>
                <w:rFonts w:ascii="Source Sans Pro" w:hAnsi="Source Sans Pro" w:cstheme="minorHAnsi"/>
                <w:color w:val="000000"/>
                <w:sz w:val="20"/>
                <w:szCs w:val="20"/>
              </w:rPr>
              <w:t>Ethernet</w:t>
            </w:r>
            <w:proofErr w:type="spellEnd"/>
            <w:r w:rsidRPr="00B14709">
              <w:rPr>
                <w:rFonts w:ascii="Source Sans Pro" w:hAnsi="Source Sans Pro" w:cstheme="minorHAnsi"/>
                <w:color w:val="000000"/>
                <w:sz w:val="20"/>
                <w:szCs w:val="20"/>
              </w:rPr>
              <w:t xml:space="preserve"> 10/100/1000</w:t>
            </w:r>
          </w:p>
        </w:tc>
        <w:tc>
          <w:tcPr>
            <w:tcW w:w="1330" w:type="pct"/>
          </w:tcPr>
          <w:p w14:paraId="3D587CB8" w14:textId="77777777" w:rsidR="00DF41C5" w:rsidRPr="00B14709" w:rsidRDefault="00DF41C5" w:rsidP="00870613">
            <w:pPr>
              <w:jc w:val="left"/>
              <w:rPr>
                <w:rFonts w:ascii="Source Sans Pro" w:hAnsi="Source Sans Pro"/>
                <w:sz w:val="20"/>
                <w:szCs w:val="20"/>
              </w:rPr>
            </w:pPr>
            <w:hyperlink r:id="rId13" w:history="1">
              <w:r w:rsidRPr="00B14709">
                <w:rPr>
                  <w:rStyle w:val="Enlla"/>
                  <w:rFonts w:ascii="Source Sans Pro" w:hAnsi="Source Sans Pro"/>
                  <w:sz w:val="20"/>
                  <w:szCs w:val="20"/>
                </w:rPr>
                <w:t>Adaptador TP-</w:t>
              </w:r>
              <w:proofErr w:type="spellStart"/>
              <w:r w:rsidRPr="00B14709">
                <w:rPr>
                  <w:rStyle w:val="Enlla"/>
                  <w:rFonts w:ascii="Source Sans Pro" w:hAnsi="Source Sans Pro"/>
                  <w:sz w:val="20"/>
                  <w:szCs w:val="20"/>
                </w:rPr>
                <w:t>Link</w:t>
              </w:r>
              <w:proofErr w:type="spellEnd"/>
              <w:r w:rsidRPr="00B14709">
                <w:rPr>
                  <w:rStyle w:val="Enlla"/>
                  <w:rFonts w:ascii="Source Sans Pro" w:hAnsi="Source Sans Pro"/>
                  <w:sz w:val="20"/>
                  <w:szCs w:val="20"/>
                </w:rPr>
                <w:t xml:space="preserve"> de Red USB 3.0 a </w:t>
              </w:r>
              <w:proofErr w:type="spellStart"/>
              <w:r w:rsidRPr="00B14709">
                <w:rPr>
                  <w:rStyle w:val="Enlla"/>
                  <w:rFonts w:ascii="Source Sans Pro" w:hAnsi="Source Sans Pro"/>
                  <w:sz w:val="20"/>
                  <w:szCs w:val="20"/>
                </w:rPr>
                <w:t>Ethernet</w:t>
              </w:r>
              <w:proofErr w:type="spellEnd"/>
              <w:r w:rsidRPr="00B14709">
                <w:rPr>
                  <w:rStyle w:val="Enlla"/>
                  <w:rFonts w:ascii="Source Sans Pro" w:hAnsi="Source Sans Pro"/>
                  <w:sz w:val="20"/>
                  <w:szCs w:val="20"/>
                </w:rPr>
                <w:t xml:space="preserve"> Gigabit</w:t>
              </w:r>
            </w:hyperlink>
          </w:p>
        </w:tc>
        <w:tc>
          <w:tcPr>
            <w:tcW w:w="703" w:type="pct"/>
            <w:vAlign w:val="center"/>
          </w:tcPr>
          <w:p w14:paraId="06B57A69"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13,65 €</w:t>
            </w:r>
          </w:p>
        </w:tc>
        <w:tc>
          <w:tcPr>
            <w:tcW w:w="781" w:type="pct"/>
            <w:noWrap/>
            <w:vAlign w:val="center"/>
          </w:tcPr>
          <w:p w14:paraId="7B25C045"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20</w:t>
            </w:r>
          </w:p>
        </w:tc>
        <w:tc>
          <w:tcPr>
            <w:tcW w:w="701" w:type="pct"/>
            <w:noWrap/>
            <w:vAlign w:val="center"/>
          </w:tcPr>
          <w:p w14:paraId="724E04C2" w14:textId="261AFAD6"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 xml:space="preserve"> </w:t>
            </w:r>
          </w:p>
        </w:tc>
      </w:tr>
      <w:tr w:rsidR="00DF41C5" w:rsidRPr="00B14709" w14:paraId="5F4CCBF7" w14:textId="77777777" w:rsidTr="00870613">
        <w:trPr>
          <w:trHeight w:val="300"/>
        </w:trPr>
        <w:tc>
          <w:tcPr>
            <w:tcW w:w="1485" w:type="pct"/>
          </w:tcPr>
          <w:p w14:paraId="0BDD9822" w14:textId="77777777" w:rsidR="00DF41C5" w:rsidRPr="00B14709" w:rsidRDefault="00DF41C5" w:rsidP="00870613">
            <w:pPr>
              <w:jc w:val="left"/>
              <w:rPr>
                <w:rFonts w:ascii="Source Sans Pro" w:hAnsi="Source Sans Pro" w:cstheme="minorHAnsi"/>
                <w:color w:val="000000"/>
                <w:sz w:val="20"/>
                <w:szCs w:val="20"/>
              </w:rPr>
            </w:pPr>
            <w:r w:rsidRPr="00B14709">
              <w:rPr>
                <w:rFonts w:ascii="Source Sans Pro" w:hAnsi="Source Sans Pro" w:cstheme="minorHAnsi"/>
                <w:color w:val="000000"/>
                <w:sz w:val="20"/>
                <w:szCs w:val="20"/>
              </w:rPr>
              <w:t>Memòria USB 128GB</w:t>
            </w:r>
          </w:p>
        </w:tc>
        <w:tc>
          <w:tcPr>
            <w:tcW w:w="1330" w:type="pct"/>
          </w:tcPr>
          <w:p w14:paraId="4F2215BC" w14:textId="77777777" w:rsidR="00DF41C5" w:rsidRPr="00B14709" w:rsidRDefault="00DF41C5" w:rsidP="00870613">
            <w:pPr>
              <w:jc w:val="left"/>
              <w:rPr>
                <w:rFonts w:ascii="Source Sans Pro" w:hAnsi="Source Sans Pro"/>
                <w:sz w:val="20"/>
                <w:szCs w:val="20"/>
              </w:rPr>
            </w:pPr>
            <w:hyperlink r:id="rId14" w:history="1">
              <w:proofErr w:type="spellStart"/>
              <w:r w:rsidRPr="00B14709">
                <w:rPr>
                  <w:rStyle w:val="Enlla"/>
                  <w:rFonts w:ascii="Source Sans Pro" w:hAnsi="Source Sans Pro"/>
                  <w:sz w:val="20"/>
                  <w:szCs w:val="20"/>
                </w:rPr>
                <w:t>Pen</w:t>
              </w:r>
              <w:proofErr w:type="spellEnd"/>
              <w:r w:rsidRPr="00B14709">
                <w:rPr>
                  <w:rStyle w:val="Enlla"/>
                  <w:rFonts w:ascii="Source Sans Pro" w:hAnsi="Source Sans Pro"/>
                  <w:sz w:val="20"/>
                  <w:szCs w:val="20"/>
                </w:rPr>
                <w:t xml:space="preserve"> Drive </w:t>
              </w:r>
              <w:proofErr w:type="spellStart"/>
              <w:r w:rsidRPr="00B14709">
                <w:rPr>
                  <w:rStyle w:val="Enlla"/>
                  <w:rFonts w:ascii="Source Sans Pro" w:hAnsi="Source Sans Pro"/>
                  <w:sz w:val="20"/>
                  <w:szCs w:val="20"/>
                </w:rPr>
                <w:t>SanDisk</w:t>
              </w:r>
              <w:proofErr w:type="spellEnd"/>
              <w:r w:rsidRPr="00B14709">
                <w:rPr>
                  <w:rStyle w:val="Enlla"/>
                  <w:rFonts w:ascii="Source Sans Pro" w:hAnsi="Source Sans Pro"/>
                  <w:sz w:val="20"/>
                  <w:szCs w:val="20"/>
                </w:rPr>
                <w:t xml:space="preserve"> </w:t>
              </w:r>
              <w:proofErr w:type="spellStart"/>
              <w:r w:rsidRPr="00B14709">
                <w:rPr>
                  <w:rStyle w:val="Enlla"/>
                  <w:rFonts w:ascii="Source Sans Pro" w:hAnsi="Source Sans Pro"/>
                  <w:sz w:val="20"/>
                  <w:szCs w:val="20"/>
                </w:rPr>
                <w:t>Cruzer</w:t>
              </w:r>
              <w:proofErr w:type="spellEnd"/>
              <w:r w:rsidRPr="00B14709">
                <w:rPr>
                  <w:rStyle w:val="Enlla"/>
                  <w:rFonts w:ascii="Source Sans Pro" w:hAnsi="Source Sans Pro"/>
                  <w:sz w:val="20"/>
                  <w:szCs w:val="20"/>
                </w:rPr>
                <w:t xml:space="preserve"> </w:t>
              </w:r>
              <w:proofErr w:type="spellStart"/>
              <w:r w:rsidRPr="00B14709">
                <w:rPr>
                  <w:rStyle w:val="Enlla"/>
                  <w:rFonts w:ascii="Source Sans Pro" w:hAnsi="Source Sans Pro"/>
                  <w:sz w:val="20"/>
                  <w:szCs w:val="20"/>
                </w:rPr>
                <w:t>Blade</w:t>
              </w:r>
              <w:proofErr w:type="spellEnd"/>
              <w:r w:rsidRPr="00B14709">
                <w:rPr>
                  <w:rStyle w:val="Enlla"/>
                  <w:rFonts w:ascii="Source Sans Pro" w:hAnsi="Source Sans Pro"/>
                  <w:sz w:val="20"/>
                  <w:szCs w:val="20"/>
                </w:rPr>
                <w:t xml:space="preserve"> 128GB USB</w:t>
              </w:r>
            </w:hyperlink>
            <w:r w:rsidRPr="00B14709">
              <w:rPr>
                <w:rFonts w:ascii="Source Sans Pro" w:hAnsi="Source Sans Pro"/>
                <w:sz w:val="20"/>
                <w:szCs w:val="20"/>
              </w:rPr>
              <w:t xml:space="preserve"> </w:t>
            </w:r>
          </w:p>
        </w:tc>
        <w:tc>
          <w:tcPr>
            <w:tcW w:w="703" w:type="pct"/>
            <w:vAlign w:val="center"/>
          </w:tcPr>
          <w:p w14:paraId="69A8AEC7"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10,56 €</w:t>
            </w:r>
          </w:p>
        </w:tc>
        <w:tc>
          <w:tcPr>
            <w:tcW w:w="781" w:type="pct"/>
            <w:noWrap/>
            <w:vAlign w:val="center"/>
          </w:tcPr>
          <w:p w14:paraId="0745EE33" w14:textId="77777777"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50</w:t>
            </w:r>
          </w:p>
        </w:tc>
        <w:tc>
          <w:tcPr>
            <w:tcW w:w="701" w:type="pct"/>
            <w:noWrap/>
            <w:vAlign w:val="center"/>
          </w:tcPr>
          <w:p w14:paraId="20CFCF34" w14:textId="17B5EF49" w:rsidR="00DF41C5" w:rsidRPr="00B14709" w:rsidRDefault="00DF41C5" w:rsidP="00870613">
            <w:pPr>
              <w:jc w:val="right"/>
              <w:rPr>
                <w:rFonts w:ascii="Source Sans Pro" w:hAnsi="Source Sans Pro" w:cstheme="minorHAnsi"/>
                <w:color w:val="000000"/>
                <w:sz w:val="20"/>
                <w:szCs w:val="20"/>
              </w:rPr>
            </w:pPr>
            <w:r w:rsidRPr="00B14709">
              <w:rPr>
                <w:rFonts w:ascii="Source Sans Pro" w:hAnsi="Source Sans Pro" w:cstheme="minorHAnsi"/>
                <w:color w:val="000000"/>
                <w:sz w:val="20"/>
                <w:szCs w:val="20"/>
              </w:rPr>
              <w:t xml:space="preserve"> </w:t>
            </w:r>
          </w:p>
        </w:tc>
      </w:tr>
    </w:tbl>
    <w:p w14:paraId="34C8ADC6" w14:textId="77777777" w:rsidR="00DF41C5" w:rsidRDefault="00DF41C5" w:rsidP="007B05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iCs/>
          <w:sz w:val="18"/>
          <w:szCs w:val="18"/>
        </w:rPr>
      </w:pPr>
    </w:p>
    <w:p w14:paraId="25F54B6E" w14:textId="659C35CC" w:rsidR="007B0540" w:rsidRPr="007B0540" w:rsidRDefault="007B0540" w:rsidP="007B05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i/>
          <w:iCs/>
          <w:sz w:val="18"/>
          <w:szCs w:val="18"/>
        </w:rPr>
      </w:pPr>
      <w:r w:rsidRPr="007B0540">
        <w:rPr>
          <w:rFonts w:ascii="Arial Narrow" w:hAnsi="Arial Narrow" w:cs="Arial"/>
          <w:i/>
          <w:iCs/>
          <w:sz w:val="18"/>
          <w:szCs w:val="18"/>
        </w:rPr>
        <w:lastRenderedPageBreak/>
        <w:t>*</w:t>
      </w:r>
      <w:r w:rsidRPr="007B0540">
        <w:rPr>
          <w:rFonts w:asciiTheme="minorHAnsi" w:hAnsiTheme="minorHAnsi" w:cstheme="minorHAnsi"/>
          <w:i/>
          <w:iCs/>
          <w:sz w:val="18"/>
          <w:szCs w:val="18"/>
        </w:rPr>
        <w:t xml:space="preserve"> L’empresa licitadora que formuli el preu més baix resultant multiplicar el preu ofert per cadascun dels articles objecte del contracte per les volumetries estimades, sense excedir en cap cas el preu unitari màxim establert per a cadascun d’ells i que no sigui anormalment baix en el seu conjunt i no superi el pressupost de licitació (és a dir, el pressupost màxim de licitació, IVA exclòs), serà l’empresa millor classificada.</w:t>
      </w:r>
    </w:p>
    <w:p w14:paraId="402622C9" w14:textId="4E5B8F54" w:rsidR="00CA78C0" w:rsidRDefault="00CA78C0" w:rsidP="00CD2873">
      <w:pPr>
        <w:rPr>
          <w:rFonts w:ascii="Arial Narrow" w:hAnsi="Arial Narrow" w:cs="Arial"/>
          <w:szCs w:val="24"/>
        </w:rPr>
      </w:pPr>
    </w:p>
    <w:p w14:paraId="0D454E9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36E4E81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6A7E5F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7B8C486C" w14:textId="77777777" w:rsidR="007B0540" w:rsidRDefault="007B054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22EE084" w14:textId="77777777" w:rsidR="00CD2873" w:rsidRDefault="00CD2873" w:rsidP="00CD2873">
      <w:pPr>
        <w:autoSpaceDE w:val="0"/>
        <w:autoSpaceDN w:val="0"/>
        <w:adjustRightInd w:val="0"/>
        <w:rPr>
          <w:rFonts w:ascii="Arial Narrow" w:hAnsi="Arial Narrow" w:cs="Arial"/>
          <w:i/>
          <w:szCs w:val="24"/>
          <w:u w:val="single"/>
        </w:rPr>
      </w:pPr>
    </w:p>
    <w:p w14:paraId="0B681E58"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3460C925" w14:textId="77777777" w:rsidR="00CD2873" w:rsidRPr="004A6764" w:rsidRDefault="00CD2873" w:rsidP="00CD2873">
      <w:pPr>
        <w:autoSpaceDE w:val="0"/>
        <w:autoSpaceDN w:val="0"/>
        <w:adjustRightInd w:val="0"/>
        <w:rPr>
          <w:rFonts w:ascii="Arial Narrow" w:hAnsi="Arial Narrow" w:cs="Arial"/>
          <w:i/>
          <w:szCs w:val="24"/>
          <w:u w:val="single"/>
        </w:rPr>
      </w:pPr>
    </w:p>
    <w:p w14:paraId="00116C9C"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378039D2" w14:textId="77777777" w:rsidR="00CD2873" w:rsidRPr="004A6764" w:rsidRDefault="00CD2873" w:rsidP="00CD2873">
      <w:pPr>
        <w:autoSpaceDE w:val="0"/>
        <w:autoSpaceDN w:val="0"/>
        <w:adjustRightInd w:val="0"/>
        <w:rPr>
          <w:rFonts w:ascii="Arial Narrow" w:hAnsi="Arial Narrow" w:cs="Arial"/>
          <w:szCs w:val="24"/>
        </w:rPr>
      </w:pPr>
    </w:p>
    <w:p w14:paraId="4D36FA04"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512252E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CD44862"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66E99BD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B0D32F8"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34692B16" w14:textId="77777777" w:rsidR="00CD2873" w:rsidRPr="004A6764" w:rsidRDefault="00CD2873" w:rsidP="00CD2873">
      <w:pPr>
        <w:rPr>
          <w:rFonts w:ascii="Arial Narrow" w:hAnsi="Arial Narrow" w:cs="Arial"/>
          <w:color w:val="000000"/>
          <w:szCs w:val="24"/>
        </w:rPr>
      </w:pPr>
    </w:p>
    <w:p w14:paraId="41A6C069"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14:paraId="353058AF"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1AC6F191"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D2DFFCC" w14:textId="77777777" w:rsidR="00CD2873" w:rsidRDefault="00CD2873" w:rsidP="00CD2873">
      <w:pPr>
        <w:rPr>
          <w:rFonts w:ascii="Arial Narrow" w:hAnsi="Arial Narrow" w:cs="Arial"/>
          <w:snapToGrid w:val="0"/>
          <w:szCs w:val="24"/>
        </w:rPr>
      </w:pPr>
    </w:p>
    <w:p w14:paraId="48BB10D2" w14:textId="77777777" w:rsidR="00590195" w:rsidRPr="004A6764" w:rsidRDefault="00590195" w:rsidP="00CD2873">
      <w:pPr>
        <w:rPr>
          <w:rFonts w:ascii="Arial Narrow" w:hAnsi="Arial Narrow" w:cs="Arial"/>
          <w:snapToGrid w:val="0"/>
          <w:szCs w:val="24"/>
        </w:rPr>
      </w:pPr>
    </w:p>
    <w:p w14:paraId="4B812EB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35EA07E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E3F336A" w14:textId="77777777"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09A4505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FA9C8A0" w14:textId="77777777"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14:paraId="2F82B1D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3ED4791" w14:textId="77777777" w:rsidR="00CD2873" w:rsidRDefault="00764614" w:rsidP="00CD2873">
      <w:pPr>
        <w:rPr>
          <w:rFonts w:ascii="Arial Narrow" w:hAnsi="Arial Narrow"/>
          <w:i/>
          <w:iCs/>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7877E892" w14:textId="77777777" w:rsidR="00393643" w:rsidRPr="004A6764" w:rsidRDefault="00393643" w:rsidP="00CD2873">
      <w:pPr>
        <w:rPr>
          <w:rFonts w:ascii="Arial Narrow" w:hAnsi="Arial Narrow" w:cs="Arial"/>
          <w:i/>
          <w:szCs w:val="24"/>
        </w:rPr>
      </w:pPr>
    </w:p>
    <w:p w14:paraId="00DF63F1" w14:textId="77777777" w:rsidR="00CD2873" w:rsidRPr="004A6764" w:rsidRDefault="00CD2873" w:rsidP="00CD2873">
      <w:pPr>
        <w:rPr>
          <w:rFonts w:ascii="Arial Narrow" w:hAnsi="Arial Narrow" w:cs="Arial"/>
          <w:szCs w:val="24"/>
        </w:rPr>
      </w:pPr>
    </w:p>
    <w:p w14:paraId="1509B4FF"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14:paraId="5A21AF6C" w14:textId="77777777" w:rsidR="00393643" w:rsidRPr="004A6764" w:rsidRDefault="0039364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071671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98BC0A6"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516A4462"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74CE3BE7"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6DCFC6A"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14:paraId="06CC2CC7" w14:textId="77777777" w:rsidR="00CC0A5C" w:rsidRDefault="00CC0A5C"/>
    <w:p w14:paraId="61DE7F98" w14:textId="77777777" w:rsidR="00645DDE" w:rsidRDefault="00645DDE"/>
    <w:p w14:paraId="2FD1D7FD"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2057E2B9" w14:textId="77777777" w:rsidR="00AD3A59" w:rsidRPr="0031716B" w:rsidRDefault="00AD3A59" w:rsidP="00AD3A59">
      <w:pPr>
        <w:rPr>
          <w:rFonts w:ascii="Arial Narrow" w:hAnsi="Arial Narrow"/>
          <w:i/>
          <w:szCs w:val="24"/>
          <w:u w:val="single"/>
        </w:rPr>
      </w:pPr>
    </w:p>
    <w:p w14:paraId="66A19691" w14:textId="77777777"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01A1DD4" w14:textId="77777777" w:rsidR="00AD3A59" w:rsidRDefault="00AD3A59" w:rsidP="00AD3A59">
      <w:pPr>
        <w:rPr>
          <w:rFonts w:ascii="Arial Narrow" w:hAnsi="Arial Narrow"/>
          <w:szCs w:val="24"/>
        </w:rPr>
      </w:pPr>
    </w:p>
    <w:p w14:paraId="64F73018"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5"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w:t>
      </w:r>
      <w:r>
        <w:rPr>
          <w:rFonts w:ascii="Arial Narrow" w:hAnsi="Arial Narrow"/>
          <w:szCs w:val="24"/>
        </w:rPr>
        <w:lastRenderedPageBreak/>
        <w:t xml:space="preserve">Contractació Administrativa, ubicades a la Gran Via de les Corts Catalanes, 635, 08010 de Barcelona o mitjançant l´adreça electrònica: </w:t>
      </w:r>
      <w:hyperlink r:id="rId16" w:history="1">
        <w:r w:rsidRPr="000B2C64">
          <w:rPr>
            <w:rStyle w:val="Enlla"/>
            <w:rFonts w:ascii="Arial Narrow" w:hAnsi="Arial Narrow"/>
            <w:szCs w:val="24"/>
          </w:rPr>
          <w:t>protecciodedades.eco@gencat.cat</w:t>
        </w:r>
      </w:hyperlink>
      <w:r>
        <w:rPr>
          <w:rFonts w:ascii="Arial Narrow" w:hAnsi="Arial Narrow"/>
          <w:szCs w:val="24"/>
        </w:rPr>
        <w:t>.</w:t>
      </w:r>
    </w:p>
    <w:p w14:paraId="79FD0000" w14:textId="77777777" w:rsidR="00AD3A59" w:rsidRDefault="00AD3A59" w:rsidP="00AD3A59">
      <w:pPr>
        <w:rPr>
          <w:rFonts w:ascii="Arial Narrow" w:hAnsi="Arial Narrow"/>
          <w:szCs w:val="24"/>
        </w:rPr>
      </w:pPr>
    </w:p>
    <w:p w14:paraId="79F606CB" w14:textId="77777777" w:rsidR="00AD3A59" w:rsidRDefault="00AD3A59" w:rsidP="00AD3A59">
      <w:pPr>
        <w:rPr>
          <w:rFonts w:ascii="Arial Narrow" w:hAnsi="Arial Narrow"/>
          <w:szCs w:val="24"/>
        </w:rPr>
      </w:pPr>
    </w:p>
    <w:p w14:paraId="6E6F914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E051022" w14:textId="77777777" w:rsidR="00AA45C8" w:rsidRDefault="00AA45C8"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EBE700F" w14:textId="77777777" w:rsidR="00AA45C8" w:rsidRPr="00AA45C8" w:rsidRDefault="00AA45C8" w:rsidP="00AA45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AD8956" w14:textId="1974F0D1" w:rsidR="00AD3A59" w:rsidRDefault="00AA45C8" w:rsidP="00AA45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AA45C8">
        <w:rPr>
          <w:rFonts w:ascii="Arial Narrow" w:hAnsi="Arial Narrow" w:cs="Arial"/>
          <w:szCs w:val="24"/>
        </w:rPr>
        <w:t>(Lloc, i signatura electrònica).</w:t>
      </w:r>
    </w:p>
    <w:p w14:paraId="7E7A7351" w14:textId="77777777" w:rsidR="00AD3A59" w:rsidRDefault="00AD3A59"/>
    <w:sectPr w:rsidR="00AD3A59" w:rsidSect="00CA78C0">
      <w:headerReference w:type="default" r:id="rId17"/>
      <w:footerReference w:type="default" r:id="rId18"/>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EA214" w14:textId="77777777" w:rsidR="00D61413" w:rsidRDefault="00D61413" w:rsidP="00CD2873">
      <w:r>
        <w:separator/>
      </w:r>
    </w:p>
  </w:endnote>
  <w:endnote w:type="continuationSeparator" w:id="0">
    <w:p w14:paraId="74F78541"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Narrow"/>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ource Sans Pro">
    <w:altName w:val="Source Sans Pro"/>
    <w:panose1 w:val="020B0503030403020204"/>
    <w:charset w:val="00"/>
    <w:family w:val="swiss"/>
    <w:pitch w:val="variable"/>
    <w:sig w:usb0="600002F7" w:usb1="02000001"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74951DF"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0687A">
          <w:rPr>
            <w:noProof/>
            <w:sz w:val="16"/>
            <w:szCs w:val="16"/>
          </w:rPr>
          <w:t>3</w:t>
        </w:r>
        <w:r w:rsidRPr="00CD2873">
          <w:rPr>
            <w:sz w:val="16"/>
            <w:szCs w:val="16"/>
          </w:rPr>
          <w:fldChar w:fldCharType="end"/>
        </w:r>
      </w:p>
    </w:sdtContent>
  </w:sdt>
  <w:p w14:paraId="52D6BF0A"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6EAC7" w14:textId="77777777" w:rsidR="00D61413" w:rsidRDefault="00D61413" w:rsidP="00CD2873">
      <w:r>
        <w:separator/>
      </w:r>
    </w:p>
  </w:footnote>
  <w:footnote w:type="continuationSeparator" w:id="0">
    <w:p w14:paraId="2DCA55F0" w14:textId="77777777" w:rsidR="00D61413" w:rsidRDefault="00D61413" w:rsidP="00CD2873">
      <w:r>
        <w:continuationSeparator/>
      </w:r>
    </w:p>
  </w:footnote>
  <w:footnote w:id="1">
    <w:p w14:paraId="41D58ABA"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3837E4A0"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534AACE9"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43E7E" w14:textId="77777777" w:rsidR="005E08E2" w:rsidRDefault="005E08E2" w:rsidP="005E08E2">
    <w:pPr>
      <w:jc w:val="left"/>
    </w:pPr>
    <w:r w:rsidRPr="00E2062B">
      <w:rPr>
        <w:rFonts w:ascii="Source Sans Pro" w:hAnsi="Source Sans Pro"/>
        <w:noProof/>
      </w:rPr>
      <w:drawing>
        <wp:inline distT="0" distB="0" distL="0" distR="0" wp14:anchorId="372D80E0" wp14:editId="39968038">
          <wp:extent cx="1356449" cy="281940"/>
          <wp:effectExtent l="0" t="0" r="0" b="3810"/>
          <wp:docPr id="1851254020"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4792" cy="283674"/>
                  </a:xfrm>
                  <a:prstGeom prst="rect">
                    <a:avLst/>
                  </a:prstGeom>
                  <a:noFill/>
                </pic:spPr>
              </pic:pic>
            </a:graphicData>
          </a:graphic>
        </wp:inline>
      </w:drawing>
    </w:r>
    <w:r>
      <w:tab/>
    </w:r>
  </w:p>
  <w:p w14:paraId="026E54F3" w14:textId="77777777" w:rsidR="005E08E2" w:rsidRPr="00161540" w:rsidRDefault="005E08E2" w:rsidP="005E08E2">
    <w:pPr>
      <w:pStyle w:val="Capalera"/>
      <w:tabs>
        <w:tab w:val="left" w:pos="920"/>
      </w:tabs>
      <w:jc w:val="left"/>
      <w:rPr>
        <w:rFonts w:cs="Arial"/>
        <w:b/>
        <w:sz w:val="16"/>
        <w:szCs w:val="16"/>
      </w:rPr>
    </w:pPr>
  </w:p>
  <w:p w14:paraId="5DBD946A" w14:textId="77777777" w:rsidR="005E08E2" w:rsidRPr="00E2062B" w:rsidRDefault="005E08E2" w:rsidP="005E08E2">
    <w:pPr>
      <w:pStyle w:val="Capalera"/>
      <w:tabs>
        <w:tab w:val="left" w:pos="920"/>
      </w:tabs>
      <w:ind w:left="-142"/>
      <w:jc w:val="left"/>
      <w:rPr>
        <w:rFonts w:ascii="Source Sans Pro" w:hAnsi="Source Sans Pro" w:cs="Arial"/>
        <w:b/>
        <w:sz w:val="16"/>
        <w:szCs w:val="16"/>
      </w:rPr>
    </w:pPr>
    <w:r w:rsidRPr="00E2062B">
      <w:rPr>
        <w:rFonts w:ascii="Source Sans Pro" w:hAnsi="Source Sans Pro" w:cs="Arial"/>
        <w:b/>
        <w:sz w:val="16"/>
        <w:szCs w:val="16"/>
      </w:rPr>
      <w:t xml:space="preserve">Institut Municipal </w:t>
    </w:r>
    <w:r>
      <w:rPr>
        <w:rFonts w:ascii="Source Sans Pro" w:hAnsi="Source Sans Pro" w:cs="Arial"/>
        <w:b/>
        <w:sz w:val="16"/>
        <w:szCs w:val="16"/>
      </w:rPr>
      <w:t>Barcelona Innovació i Tecnologia</w:t>
    </w:r>
  </w:p>
  <w:p w14:paraId="4CF391CF" w14:textId="77777777" w:rsidR="005E08E2" w:rsidRPr="00E2062B" w:rsidRDefault="005E08E2" w:rsidP="005E08E2">
    <w:pPr>
      <w:pStyle w:val="Capalera"/>
      <w:tabs>
        <w:tab w:val="clear" w:pos="4252"/>
        <w:tab w:val="clear" w:pos="8504"/>
        <w:tab w:val="left" w:pos="920"/>
      </w:tabs>
      <w:ind w:left="-142"/>
      <w:jc w:val="left"/>
      <w:rPr>
        <w:rFonts w:ascii="Source Sans Pro" w:hAnsi="Source Sans Pro"/>
        <w:bCs/>
      </w:rPr>
    </w:pPr>
    <w:r w:rsidRPr="00E2062B">
      <w:rPr>
        <w:rFonts w:ascii="Source Sans Pro" w:hAnsi="Source Sans Pro" w:cs="Arial"/>
        <w:bCs/>
        <w:sz w:val="16"/>
        <w:szCs w:val="16"/>
      </w:rPr>
      <w:t>Departament d’Aprovisionament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A896633"/>
    <w:multiLevelType w:val="hybridMultilevel"/>
    <w:tmpl w:val="1CFAF37C"/>
    <w:lvl w:ilvl="0" w:tplc="37CAB4FE">
      <w:numFmt w:val="bullet"/>
      <w:lvlText w:val="-"/>
      <w:lvlJc w:val="left"/>
      <w:pPr>
        <w:ind w:left="720" w:hanging="360"/>
      </w:pPr>
      <w:rPr>
        <w:rFonts w:ascii="Verdana" w:eastAsiaTheme="minorEastAsia"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308171806">
    <w:abstractNumId w:val="0"/>
  </w:num>
  <w:num w:numId="2" w16cid:durableId="866797271">
    <w:abstractNumId w:val="4"/>
  </w:num>
  <w:num w:numId="3" w16cid:durableId="973632479">
    <w:abstractNumId w:val="6"/>
  </w:num>
  <w:num w:numId="4" w16cid:durableId="168717391">
    <w:abstractNumId w:val="5"/>
  </w:num>
  <w:num w:numId="5" w16cid:durableId="1601452697">
    <w:abstractNumId w:val="3"/>
  </w:num>
  <w:num w:numId="6" w16cid:durableId="667488937">
    <w:abstractNumId w:val="1"/>
  </w:num>
  <w:num w:numId="7" w16cid:durableId="531579387">
    <w:abstractNumId w:val="8"/>
  </w:num>
  <w:num w:numId="8" w16cid:durableId="1632783797">
    <w:abstractNumId w:val="2"/>
  </w:num>
  <w:num w:numId="9" w16cid:durableId="12282998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0405A"/>
    <w:rsid w:val="00087D4C"/>
    <w:rsid w:val="000A70CB"/>
    <w:rsid w:val="00161540"/>
    <w:rsid w:val="00182D16"/>
    <w:rsid w:val="002611BD"/>
    <w:rsid w:val="00263D73"/>
    <w:rsid w:val="002E53DB"/>
    <w:rsid w:val="002E7CBE"/>
    <w:rsid w:val="0032601F"/>
    <w:rsid w:val="00360052"/>
    <w:rsid w:val="00393643"/>
    <w:rsid w:val="00432EE9"/>
    <w:rsid w:val="0045654C"/>
    <w:rsid w:val="00484510"/>
    <w:rsid w:val="004D62D6"/>
    <w:rsid w:val="004F0247"/>
    <w:rsid w:val="00545805"/>
    <w:rsid w:val="00547169"/>
    <w:rsid w:val="00590195"/>
    <w:rsid w:val="005E08E2"/>
    <w:rsid w:val="0061538B"/>
    <w:rsid w:val="00645DDE"/>
    <w:rsid w:val="00653E20"/>
    <w:rsid w:val="00665AA4"/>
    <w:rsid w:val="00666E79"/>
    <w:rsid w:val="006E40E3"/>
    <w:rsid w:val="00764614"/>
    <w:rsid w:val="007B0540"/>
    <w:rsid w:val="007F77AD"/>
    <w:rsid w:val="00813DC4"/>
    <w:rsid w:val="00842458"/>
    <w:rsid w:val="008446A6"/>
    <w:rsid w:val="00AA45C8"/>
    <w:rsid w:val="00AD3A59"/>
    <w:rsid w:val="00B00B20"/>
    <w:rsid w:val="00B05DD6"/>
    <w:rsid w:val="00B45FE8"/>
    <w:rsid w:val="00B67F56"/>
    <w:rsid w:val="00B731EB"/>
    <w:rsid w:val="00B75518"/>
    <w:rsid w:val="00BA3131"/>
    <w:rsid w:val="00BE7F72"/>
    <w:rsid w:val="00C97244"/>
    <w:rsid w:val="00CA78C0"/>
    <w:rsid w:val="00CC0A5C"/>
    <w:rsid w:val="00CD2873"/>
    <w:rsid w:val="00CF66CF"/>
    <w:rsid w:val="00D61413"/>
    <w:rsid w:val="00DF41C5"/>
    <w:rsid w:val="00E767A0"/>
    <w:rsid w:val="00EF0FE6"/>
    <w:rsid w:val="00F0687A"/>
    <w:rsid w:val="00F253AC"/>
    <w:rsid w:val="00FC1F2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81D28E2"/>
  <w15:docId w15:val="{EFDF5A44-DFA2-4DB4-9849-09D041058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unhideWhenUsed/>
    <w:rsid w:val="00BA3131"/>
    <w:rPr>
      <w:sz w:val="20"/>
      <w:szCs w:val="20"/>
    </w:rPr>
  </w:style>
  <w:style w:type="character" w:customStyle="1" w:styleId="TextdecomentariCar">
    <w:name w:val="Text de comentari Car"/>
    <w:basedOn w:val="Lletraperdefectedelpargraf"/>
    <w:link w:val="Textdecomentari"/>
    <w:uiPriority w:val="99"/>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table" w:customStyle="1" w:styleId="Tabladelista3-nfasis21">
    <w:name w:val="Tabla de lista 3 - Énfasis 21"/>
    <w:basedOn w:val="Taulanormal"/>
    <w:uiPriority w:val="48"/>
    <w:rsid w:val="00CA78C0"/>
    <w:pPr>
      <w:spacing w:after="0" w:line="240" w:lineRule="auto"/>
    </w:pPr>
    <w:rPr>
      <w:rFonts w:ascii="Times New Roman" w:eastAsia="Times New Roman" w:hAnsi="Times New Roman" w:cs="Times New Roman"/>
      <w:sz w:val="20"/>
      <w:szCs w:val="20"/>
      <w:lang w:eastAsia="ca-ES"/>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749874">
      <w:bodyDiv w:val="1"/>
      <w:marLeft w:val="0"/>
      <w:marRight w:val="0"/>
      <w:marTop w:val="0"/>
      <w:marBottom w:val="0"/>
      <w:divBdr>
        <w:top w:val="none" w:sz="0" w:space="0" w:color="auto"/>
        <w:left w:val="none" w:sz="0" w:space="0" w:color="auto"/>
        <w:bottom w:val="none" w:sz="0" w:space="0" w:color="auto"/>
        <w:right w:val="none" w:sz="0" w:space="0" w:color="auto"/>
      </w:divBdr>
    </w:div>
    <w:div w:id="133453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chtle.com/es/shop/cable-articona-usb-tipo-c-1-5-m--4577517--p" TargetMode="External"/><Relationship Id="rId13" Type="http://schemas.openxmlformats.org/officeDocument/2006/relationships/hyperlink" Target="https://www.tp-link.com/es/home-networking/computer-accessory/ue30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gs.eu/es/accesorios-pc/carga/eon-65w-c/PC%20ACCESSORIES/NGS-ACCESORIOS-0427/"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otecciodedades.eco@gencat.ca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painbateria.es/lenovo/bateria-lenovo-thinkpad-l14-20u1002epg.htm" TargetMode="External"/><Relationship Id="rId5" Type="http://schemas.openxmlformats.org/officeDocument/2006/relationships/webSettings" Target="webSettings.xml"/><Relationship Id="rId15" Type="http://schemas.openxmlformats.org/officeDocument/2006/relationships/hyperlink" Target="http://www.bcn.cat/ajuntament/protecciodades" TargetMode="External"/><Relationship Id="rId10" Type="http://schemas.openxmlformats.org/officeDocument/2006/relationships/hyperlink" Target="https://www.spainbateria.es/dynabook/bateria-dynabook-tecra-a40-g-12w.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kipmion.com/producto/aisens-cable-conversor-activo-hdmi-2-0-usb-alim-a-displayport-v1-2-hdmi-m-usb-m-dp-m-negro-1-8m-2/?gad_source=1&amp;gad_campaignid=22691299367&amp;gclid=CjwKCAjwuuPRBhAnEiwA2Ji8emt8cHQm_S8uiqJhxowDitPKmVC0oZFtD1wYB00GZPll7uEcOIno0hoCobIQAvD_BwE" TargetMode="External"/><Relationship Id="rId14" Type="http://schemas.openxmlformats.org/officeDocument/2006/relationships/hyperlink" Target="https://www.sandisk.com/es-es/products/usb-flash-drives/sandisk-cruzer-blade-usb-2-0?sku=SDCZ50-128G-B35&amp;ef_id=CjwKCAjwmdLSBhANEiwAkREMN7EYqYFfSGzMCV8xK11mxo8GthTHobyibZB84RUXS2dmVPns6ITC-hoCA8IQAvD_BwE:G:s&amp;s_kwcid=AL!15012!3!!!!x!!!21903598293!&amp;utm_medium=pdsh2&amp;utm_source=gads&amp;utm_campaign=Google-B2C-Conversion-Pmax-EU-ES-ES-SSD-Internal_SSD-All-Brand&amp;utm_content=&amp;utm_term=SDCZ50-032G-B35&amp;cp2=&amp;gad_source=1&amp;gad_campaignid=21910068125&amp;gclid=CjwKCAjwmdLSBhANEiwAkREMN7EYqYFfSGzMCV8xK11mxo8GthTHobyibZB84RUXS2dmVPns6ITC-hoCA8IQAvD_B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10628-D0A3-4E85-B156-F8CF4A0D7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1375</Words>
  <Characters>7844</Characters>
  <Application>Microsoft Office Word</Application>
  <DocSecurity>0</DocSecurity>
  <Lines>65</Lines>
  <Paragraphs>18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AGUILERA LEIVA, MARIA ESTHER</cp:lastModifiedBy>
  <cp:revision>12</cp:revision>
  <dcterms:created xsi:type="dcterms:W3CDTF">2025-04-14T08:24:00Z</dcterms:created>
  <dcterms:modified xsi:type="dcterms:W3CDTF">2026-09-30T11:59:00Z</dcterms:modified>
</cp:coreProperties>
</file>