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4713"/>
        <w:tblW w:w="0" w:type="auto"/>
        <w:tblLayout w:type="fixed"/>
        <w:tblCellMar>
          <w:left w:w="0" w:type="dxa"/>
          <w:right w:w="0" w:type="dxa"/>
        </w:tblCellMar>
        <w:tblLook w:val="0000" w:firstRow="0" w:lastRow="0" w:firstColumn="0" w:lastColumn="0" w:noHBand="0" w:noVBand="0"/>
      </w:tblPr>
      <w:tblGrid>
        <w:gridCol w:w="9356"/>
      </w:tblGrid>
      <w:tr w:rsidR="000B6BEF" w:rsidRPr="00626F0C" w14:paraId="76EEC1EA" w14:textId="77777777">
        <w:tc>
          <w:tcPr>
            <w:tcW w:w="9356" w:type="dxa"/>
            <w:tcBorders>
              <w:bottom w:val="single" w:sz="24" w:space="0" w:color="000000"/>
              <w:right w:val="single" w:sz="24" w:space="0" w:color="000000"/>
            </w:tcBorders>
          </w:tcPr>
          <w:p w14:paraId="278400AC" w14:textId="77777777" w:rsidR="000B6BEF" w:rsidRPr="00626F0C" w:rsidRDefault="000B6BEF" w:rsidP="00E31D28">
            <w:pPr>
              <w:rPr>
                <w:lang w:val="es-ES"/>
              </w:rPr>
            </w:pPr>
          </w:p>
          <w:p w14:paraId="0E1A9A8F" w14:textId="77777777" w:rsidR="000B6BEF" w:rsidRPr="00626F0C" w:rsidRDefault="000B6BEF" w:rsidP="00E31D28">
            <w:pPr>
              <w:rPr>
                <w:lang w:val="es-ES"/>
              </w:rPr>
            </w:pPr>
          </w:p>
          <w:p w14:paraId="2DA80BC9" w14:textId="77777777" w:rsidR="000B6BEF" w:rsidRPr="00626F0C" w:rsidRDefault="000B6BEF" w:rsidP="00E31D28">
            <w:pPr>
              <w:rPr>
                <w:lang w:val="es-ES"/>
              </w:rPr>
            </w:pPr>
          </w:p>
          <w:p w14:paraId="22D8DB76" w14:textId="77777777" w:rsidR="000B6BEF" w:rsidRPr="00626F0C" w:rsidRDefault="000B6BEF" w:rsidP="00E31D28">
            <w:pPr>
              <w:rPr>
                <w:lang w:val="es-ES"/>
              </w:rPr>
            </w:pPr>
          </w:p>
          <w:p w14:paraId="7468159B" w14:textId="77777777" w:rsidR="000B6BEF" w:rsidRPr="00626F0C" w:rsidRDefault="000B6BEF" w:rsidP="00E31D28">
            <w:pPr>
              <w:rPr>
                <w:lang w:val="es-ES"/>
              </w:rPr>
            </w:pPr>
          </w:p>
          <w:p w14:paraId="5811D00C" w14:textId="77777777" w:rsidR="000B6BEF" w:rsidRPr="00626F0C" w:rsidRDefault="000B6BEF" w:rsidP="00E31D28">
            <w:pPr>
              <w:rPr>
                <w:lang w:val="es-ES"/>
              </w:rPr>
            </w:pPr>
            <w:bookmarkStart w:id="0" w:name="M_EMP"/>
          </w:p>
          <w:bookmarkEnd w:id="0"/>
          <w:p w14:paraId="3E673633" w14:textId="77777777" w:rsidR="000B6BEF" w:rsidRPr="000070F3" w:rsidRDefault="000B6BEF" w:rsidP="000070F3">
            <w:pPr>
              <w:spacing w:after="0"/>
              <w:ind w:right="424"/>
              <w:jc w:val="right"/>
              <w:rPr>
                <w:b/>
                <w:i/>
                <w:sz w:val="24"/>
                <w:szCs w:val="24"/>
                <w:lang w:val="es-ES"/>
              </w:rPr>
            </w:pPr>
            <w:r w:rsidRPr="000070F3">
              <w:rPr>
                <w:b/>
                <w:i/>
                <w:sz w:val="24"/>
                <w:szCs w:val="24"/>
                <w:lang w:val="es-ES"/>
              </w:rPr>
              <w:t>TRACTAMENT I SELECCIÓ DE RESIDUS, S.A.</w:t>
            </w:r>
          </w:p>
          <w:p w14:paraId="18971434" w14:textId="77777777" w:rsidR="000B6BEF" w:rsidRPr="00626F0C" w:rsidRDefault="000B6BEF" w:rsidP="00F927C7">
            <w:pPr>
              <w:spacing w:after="0"/>
              <w:ind w:right="424"/>
              <w:jc w:val="right"/>
              <w:rPr>
                <w:b/>
                <w:i/>
                <w:sz w:val="24"/>
                <w:szCs w:val="24"/>
                <w:lang w:val="es-ES"/>
              </w:rPr>
            </w:pPr>
          </w:p>
        </w:tc>
      </w:tr>
      <w:tr w:rsidR="000B6BEF" w:rsidRPr="00626F0C" w14:paraId="6C6FC339" w14:textId="77777777">
        <w:tc>
          <w:tcPr>
            <w:tcW w:w="9356" w:type="dxa"/>
            <w:tcBorders>
              <w:top w:val="single" w:sz="24" w:space="0" w:color="000000"/>
              <w:right w:val="single" w:sz="24" w:space="0" w:color="000000"/>
            </w:tcBorders>
          </w:tcPr>
          <w:p w14:paraId="40922299" w14:textId="77777777" w:rsidR="000B6BEF" w:rsidRPr="00626F0C" w:rsidRDefault="000B6BEF" w:rsidP="00E31D28">
            <w:pPr>
              <w:rPr>
                <w:lang w:val="es-ES"/>
              </w:rPr>
            </w:pPr>
          </w:p>
          <w:p w14:paraId="0AE8D5AD" w14:textId="0F907245" w:rsidR="008F7F6B" w:rsidRPr="000070F3" w:rsidRDefault="00A67216" w:rsidP="000070F3">
            <w:pPr>
              <w:spacing w:after="0"/>
              <w:ind w:right="425"/>
              <w:jc w:val="right"/>
              <w:rPr>
                <w:b/>
                <w:sz w:val="24"/>
                <w:szCs w:val="24"/>
                <w:lang w:val="es-ES"/>
              </w:rPr>
            </w:pPr>
            <w:r>
              <w:rPr>
                <w:b/>
                <w:sz w:val="24"/>
                <w:szCs w:val="24"/>
                <w:lang w:val="es-ES"/>
              </w:rPr>
              <w:t>ESPECIFICACIONES TÉCNICAS PROYECTOS BIM</w:t>
            </w:r>
          </w:p>
          <w:p w14:paraId="38609638" w14:textId="77777777" w:rsidR="000B6BEF" w:rsidRPr="00626F0C" w:rsidRDefault="000B6BEF" w:rsidP="00F927C7">
            <w:pPr>
              <w:spacing w:after="0"/>
              <w:ind w:right="425"/>
              <w:jc w:val="right"/>
              <w:rPr>
                <w:b/>
                <w:sz w:val="24"/>
                <w:szCs w:val="24"/>
                <w:lang w:val="es-ES"/>
              </w:rPr>
            </w:pPr>
          </w:p>
        </w:tc>
      </w:tr>
    </w:tbl>
    <w:p w14:paraId="16A15C98" w14:textId="181D7160" w:rsidR="000B6BEF" w:rsidRPr="00626F0C" w:rsidRDefault="00894BB6" w:rsidP="00E31D28">
      <w:pPr>
        <w:rPr>
          <w:lang w:val="es-ES"/>
        </w:rPr>
      </w:pPr>
      <w:r w:rsidRPr="00626F0C">
        <w:rPr>
          <w:noProof/>
          <w:lang w:val="es-ES"/>
        </w:rPr>
        <w:drawing>
          <wp:anchor distT="0" distB="0" distL="114300" distR="114300" simplePos="0" relativeHeight="251658240" behindDoc="0" locked="0" layoutInCell="1" allowOverlap="1" wp14:anchorId="7C604283" wp14:editId="50224307">
            <wp:simplePos x="0" y="0"/>
            <wp:positionH relativeFrom="column">
              <wp:posOffset>4450715</wp:posOffset>
            </wp:positionH>
            <wp:positionV relativeFrom="paragraph">
              <wp:posOffset>20955</wp:posOffset>
            </wp:positionV>
            <wp:extent cx="1377950" cy="990600"/>
            <wp:effectExtent l="0" t="0" r="0" b="0"/>
            <wp:wrapSquare wrapText="bothSides"/>
            <wp:docPr id="3"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12" cstate="print"/>
                    <a:srcRect/>
                    <a:stretch>
                      <a:fillRect/>
                    </a:stretch>
                  </pic:blipFill>
                  <pic:spPr bwMode="auto">
                    <a:xfrm>
                      <a:off x="0" y="0"/>
                      <a:ext cx="1377950" cy="990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69E280" w14:textId="1E4A0138" w:rsidR="000B6BEF" w:rsidRPr="00626F0C" w:rsidRDefault="000B6BEF" w:rsidP="00E31D28">
      <w:pPr>
        <w:rPr>
          <w:lang w:val="es-ES"/>
        </w:rPr>
      </w:pPr>
    </w:p>
    <w:p w14:paraId="44231394" w14:textId="77777777" w:rsidR="000B6BEF" w:rsidRPr="00626F0C" w:rsidRDefault="000B6BEF" w:rsidP="00E31D28">
      <w:pPr>
        <w:rPr>
          <w:lang w:val="es-ES"/>
        </w:rPr>
      </w:pPr>
    </w:p>
    <w:p w14:paraId="10B2EEC2" w14:textId="77777777" w:rsidR="000B6BEF" w:rsidRPr="00626F0C" w:rsidRDefault="000B6BEF" w:rsidP="00E31D28">
      <w:pPr>
        <w:rPr>
          <w:lang w:val="es-ES"/>
        </w:rPr>
      </w:pPr>
    </w:p>
    <w:p w14:paraId="3B7E41B9" w14:textId="77777777" w:rsidR="000B6BEF" w:rsidRPr="00626F0C" w:rsidRDefault="000B6BEF" w:rsidP="00E31D28">
      <w:pPr>
        <w:rPr>
          <w:lang w:val="es-ES"/>
        </w:rPr>
      </w:pPr>
    </w:p>
    <w:p w14:paraId="75AC275A" w14:textId="77777777" w:rsidR="000B6BEF" w:rsidRPr="00626F0C" w:rsidRDefault="000B6BEF" w:rsidP="00E31D28">
      <w:pPr>
        <w:rPr>
          <w:lang w:val="es-ES"/>
        </w:rPr>
      </w:pPr>
    </w:p>
    <w:p w14:paraId="686E9D08" w14:textId="77777777" w:rsidR="000B6BEF" w:rsidRPr="00626F0C" w:rsidRDefault="000B6BEF" w:rsidP="00E31D28">
      <w:pPr>
        <w:rPr>
          <w:lang w:val="es-ES"/>
        </w:rPr>
      </w:pPr>
    </w:p>
    <w:p w14:paraId="768B2720" w14:textId="77777777" w:rsidR="000B6BEF" w:rsidRPr="00626F0C" w:rsidRDefault="000B6BEF" w:rsidP="00E31D28">
      <w:pPr>
        <w:rPr>
          <w:lang w:val="es-ES"/>
        </w:rPr>
      </w:pPr>
    </w:p>
    <w:p w14:paraId="5368F40E" w14:textId="77777777" w:rsidR="000B6BEF" w:rsidRPr="00626F0C" w:rsidRDefault="000B6BEF" w:rsidP="00E31D28">
      <w:pPr>
        <w:rPr>
          <w:lang w:val="es-ES"/>
        </w:rPr>
      </w:pPr>
    </w:p>
    <w:p w14:paraId="7C67999E" w14:textId="77777777" w:rsidR="000B6BEF" w:rsidRPr="00626F0C" w:rsidRDefault="000B6BEF" w:rsidP="00E31D28">
      <w:pPr>
        <w:rPr>
          <w:lang w:val="es-ES"/>
        </w:rPr>
      </w:pPr>
    </w:p>
    <w:p w14:paraId="2D7D4F1E" w14:textId="77777777" w:rsidR="000B6BEF" w:rsidRPr="00626F0C" w:rsidRDefault="000B6BEF" w:rsidP="00E31D28">
      <w:pPr>
        <w:rPr>
          <w:lang w:val="es-ES"/>
        </w:rPr>
      </w:pPr>
    </w:p>
    <w:p w14:paraId="3B50EA2C" w14:textId="77777777" w:rsidR="000B6BEF" w:rsidRPr="00626F0C" w:rsidRDefault="000B6BEF" w:rsidP="00E31D28">
      <w:pPr>
        <w:rPr>
          <w:lang w:val="es-ES"/>
        </w:rPr>
      </w:pPr>
    </w:p>
    <w:p w14:paraId="2A345D46" w14:textId="77777777" w:rsidR="000B6BEF" w:rsidRPr="00626F0C" w:rsidRDefault="000B6BEF" w:rsidP="00E31D28">
      <w:pPr>
        <w:rPr>
          <w:lang w:val="es-ES"/>
        </w:rPr>
      </w:pPr>
    </w:p>
    <w:p w14:paraId="35EAFE41" w14:textId="77777777" w:rsidR="000B6BEF" w:rsidRPr="00626F0C" w:rsidRDefault="000B6BEF" w:rsidP="00E31D28">
      <w:pPr>
        <w:rPr>
          <w:lang w:val="es-ES"/>
        </w:rPr>
      </w:pPr>
    </w:p>
    <w:p w14:paraId="1328C375" w14:textId="77777777" w:rsidR="000B6BEF" w:rsidRPr="00626F0C" w:rsidRDefault="000B6BEF" w:rsidP="00E31D28">
      <w:pPr>
        <w:rPr>
          <w:lang w:val="es-ES"/>
        </w:rPr>
      </w:pPr>
    </w:p>
    <w:p w14:paraId="1DDF09B1" w14:textId="77777777" w:rsidR="000B6BEF" w:rsidRPr="00626F0C" w:rsidRDefault="000B6BEF" w:rsidP="00E31D28">
      <w:pPr>
        <w:rPr>
          <w:lang w:val="es-ES"/>
        </w:rPr>
      </w:pPr>
    </w:p>
    <w:p w14:paraId="108388E5" w14:textId="77777777" w:rsidR="000B6BEF" w:rsidRPr="00626F0C" w:rsidRDefault="000B6BEF" w:rsidP="00E31D28">
      <w:pPr>
        <w:rPr>
          <w:lang w:val="es-ES"/>
        </w:rPr>
      </w:pPr>
    </w:p>
    <w:p w14:paraId="21277882" w14:textId="77777777" w:rsidR="003D0405" w:rsidRPr="00626F0C" w:rsidRDefault="003D0405" w:rsidP="00E31D28">
      <w:pPr>
        <w:rPr>
          <w:lang w:val="es-ES"/>
        </w:rPr>
      </w:pPr>
    </w:p>
    <w:p w14:paraId="0246D95D" w14:textId="77777777" w:rsidR="003D0405" w:rsidRPr="00626F0C" w:rsidRDefault="003D0405" w:rsidP="00E31D28">
      <w:pPr>
        <w:rPr>
          <w:lang w:val="es-ES"/>
        </w:rPr>
      </w:pPr>
    </w:p>
    <w:p w14:paraId="730D78DC" w14:textId="77777777" w:rsidR="003D0405" w:rsidRPr="00626F0C" w:rsidRDefault="003D0405" w:rsidP="00E31D28">
      <w:pPr>
        <w:rPr>
          <w:lang w:val="es-ES"/>
        </w:rPr>
      </w:pPr>
    </w:p>
    <w:p w14:paraId="66E272FA" w14:textId="77777777" w:rsidR="003D0405" w:rsidRPr="00626F0C" w:rsidRDefault="003D0405" w:rsidP="00E31D28">
      <w:pPr>
        <w:rPr>
          <w:lang w:val="es-ES"/>
        </w:rPr>
      </w:pPr>
    </w:p>
    <w:p w14:paraId="1861D6AF" w14:textId="77777777" w:rsidR="000B6BEF" w:rsidRPr="00626F0C" w:rsidRDefault="000B6BEF" w:rsidP="00E31D28">
      <w:pPr>
        <w:rPr>
          <w:lang w:val="es-ES"/>
        </w:rPr>
        <w:sectPr w:rsidR="000B6BEF" w:rsidRPr="00626F0C" w:rsidSect="00EA6733">
          <w:headerReference w:type="default" r:id="rId13"/>
          <w:footerReference w:type="default" r:id="rId14"/>
          <w:footerReference w:type="first" r:id="rId15"/>
          <w:pgSz w:w="11907" w:h="16840" w:code="9"/>
          <w:pgMar w:top="1417" w:right="1701" w:bottom="1417" w:left="1701" w:header="567" w:footer="567" w:gutter="0"/>
          <w:cols w:space="720"/>
          <w:titlePg/>
          <w:docGrid w:linePitch="299"/>
        </w:sectPr>
      </w:pPr>
    </w:p>
    <w:p w14:paraId="7C75C6B2" w14:textId="77777777" w:rsidR="00D46850" w:rsidRPr="001B7B91" w:rsidRDefault="00D46850" w:rsidP="00F927C7">
      <w:pPr>
        <w:pStyle w:val="TDC1"/>
        <w:spacing w:before="0" w:after="0"/>
        <w:rPr>
          <w:b w:val="0"/>
          <w:bCs/>
          <w:color w:val="auto"/>
          <w:lang w:val="es-ES"/>
        </w:rPr>
      </w:pPr>
    </w:p>
    <w:p w14:paraId="4D5493AC" w14:textId="77777777" w:rsidR="00D46850" w:rsidRPr="001B7B91" w:rsidRDefault="00D46850" w:rsidP="00F927C7">
      <w:pPr>
        <w:pStyle w:val="TDC1"/>
        <w:spacing w:before="0" w:after="0"/>
        <w:rPr>
          <w:b w:val="0"/>
          <w:bCs/>
          <w:color w:val="auto"/>
          <w:lang w:val="es-ES"/>
        </w:rPr>
      </w:pPr>
    </w:p>
    <w:p w14:paraId="4B627FA1" w14:textId="6356B892" w:rsidR="009A3B89" w:rsidRPr="009A3B89" w:rsidRDefault="00BE1FCF">
      <w:pPr>
        <w:pStyle w:val="TDC1"/>
        <w:rPr>
          <w:rFonts w:asciiTheme="minorHAnsi" w:eastAsiaTheme="minorEastAsia" w:hAnsiTheme="minorHAnsi" w:cstheme="minorBidi"/>
          <w:b w:val="0"/>
          <w:caps w:val="0"/>
          <w:noProof/>
          <w:color w:val="auto"/>
          <w:spacing w:val="0"/>
          <w:kern w:val="0"/>
          <w:sz w:val="22"/>
          <w:szCs w:val="22"/>
          <w:lang w:eastAsia="ca-ES"/>
        </w:rPr>
      </w:pPr>
      <w:r w:rsidRPr="009A3B89">
        <w:rPr>
          <w:b w:val="0"/>
          <w:bCs/>
          <w:color w:val="auto"/>
          <w:sz w:val="24"/>
          <w:szCs w:val="24"/>
          <w:lang w:val="es-ES"/>
        </w:rPr>
        <w:fldChar w:fldCharType="begin"/>
      </w:r>
      <w:r w:rsidR="000B6BEF" w:rsidRPr="009A3B89">
        <w:rPr>
          <w:b w:val="0"/>
          <w:bCs/>
          <w:color w:val="auto"/>
          <w:sz w:val="24"/>
          <w:szCs w:val="24"/>
          <w:lang w:val="es-ES"/>
        </w:rPr>
        <w:instrText xml:space="preserve"> TOC \o "1-3" </w:instrText>
      </w:r>
      <w:r w:rsidRPr="009A3B89">
        <w:rPr>
          <w:b w:val="0"/>
          <w:bCs/>
          <w:color w:val="auto"/>
          <w:sz w:val="24"/>
          <w:szCs w:val="24"/>
          <w:lang w:val="es-ES"/>
        </w:rPr>
        <w:fldChar w:fldCharType="separate"/>
      </w:r>
      <w:r w:rsidR="009A3B89" w:rsidRPr="009A3B89">
        <w:rPr>
          <w:caps w:val="0"/>
          <w:noProof/>
          <w:color w:val="auto"/>
          <w14:scene3d>
            <w14:camera w14:prst="orthographicFront"/>
            <w14:lightRig w14:rig="threePt" w14:dir="t">
              <w14:rot w14:lat="0" w14:lon="0" w14:rev="0"/>
            </w14:lightRig>
          </w14:scene3d>
        </w:rPr>
        <w:t>1.</w:t>
      </w:r>
      <w:r w:rsidR="009A3B89" w:rsidRPr="009A3B89">
        <w:rPr>
          <w:rFonts w:asciiTheme="minorHAnsi" w:eastAsiaTheme="minorEastAsia" w:hAnsiTheme="minorHAnsi" w:cstheme="minorBidi"/>
          <w:b w:val="0"/>
          <w:caps w:val="0"/>
          <w:noProof/>
          <w:color w:val="auto"/>
          <w:spacing w:val="0"/>
          <w:kern w:val="0"/>
          <w:sz w:val="22"/>
          <w:szCs w:val="22"/>
          <w:lang w:eastAsia="ca-ES"/>
        </w:rPr>
        <w:tab/>
      </w:r>
      <w:r w:rsidR="009A3B89" w:rsidRPr="009A3B89">
        <w:rPr>
          <w:noProof/>
          <w:color w:val="auto"/>
        </w:rPr>
        <w:t>OBJETO</w:t>
      </w:r>
      <w:r w:rsidR="009A3B89" w:rsidRPr="009A3B89">
        <w:rPr>
          <w:noProof/>
          <w:color w:val="auto"/>
        </w:rPr>
        <w:tab/>
      </w:r>
      <w:r w:rsidR="009A3B89" w:rsidRPr="009A3B89">
        <w:rPr>
          <w:noProof/>
          <w:color w:val="auto"/>
        </w:rPr>
        <w:fldChar w:fldCharType="begin"/>
      </w:r>
      <w:r w:rsidR="009A3B89" w:rsidRPr="009A3B89">
        <w:rPr>
          <w:noProof/>
          <w:color w:val="auto"/>
        </w:rPr>
        <w:instrText xml:space="preserve"> PAGEREF _Toc30871591 \h </w:instrText>
      </w:r>
      <w:r w:rsidR="009A3B89" w:rsidRPr="009A3B89">
        <w:rPr>
          <w:noProof/>
          <w:color w:val="auto"/>
        </w:rPr>
      </w:r>
      <w:r w:rsidR="009A3B89" w:rsidRPr="009A3B89">
        <w:rPr>
          <w:noProof/>
          <w:color w:val="auto"/>
        </w:rPr>
        <w:fldChar w:fldCharType="separate"/>
      </w:r>
      <w:r w:rsidR="009A3B89" w:rsidRPr="009A3B89">
        <w:rPr>
          <w:noProof/>
          <w:color w:val="auto"/>
        </w:rPr>
        <w:t>3</w:t>
      </w:r>
      <w:r w:rsidR="009A3B89" w:rsidRPr="009A3B89">
        <w:rPr>
          <w:noProof/>
          <w:color w:val="auto"/>
        </w:rPr>
        <w:fldChar w:fldCharType="end"/>
      </w:r>
    </w:p>
    <w:p w14:paraId="1CC72C04" w14:textId="30496C3A"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14:scene3d>
            <w14:camera w14:prst="orthographicFront"/>
            <w14:lightRig w14:rig="threePt" w14:dir="t">
              <w14:rot w14:lat="0" w14:lon="0" w14:rev="0"/>
            </w14:lightRig>
          </w14:scene3d>
        </w:rPr>
        <w:t>2.</w:t>
      </w:r>
      <w:r w:rsidRPr="009A3B89">
        <w:rPr>
          <w:rFonts w:asciiTheme="minorHAnsi" w:eastAsiaTheme="minorEastAsia" w:hAnsiTheme="minorHAnsi" w:cstheme="minorBidi"/>
          <w:b w:val="0"/>
          <w:caps w:val="0"/>
          <w:noProof/>
          <w:color w:val="auto"/>
          <w:spacing w:val="0"/>
          <w:kern w:val="0"/>
          <w:sz w:val="22"/>
          <w:szCs w:val="22"/>
          <w:lang w:eastAsia="ca-ES"/>
        </w:rPr>
        <w:tab/>
      </w:r>
      <w:r w:rsidRPr="009A3B89">
        <w:rPr>
          <w:caps w:val="0"/>
          <w:noProof/>
          <w:color w:val="auto"/>
        </w:rPr>
        <w:t>DATOS DE PARTIDA</w:t>
      </w:r>
      <w:r w:rsidRPr="009A3B89">
        <w:rPr>
          <w:noProof/>
          <w:color w:val="auto"/>
        </w:rPr>
        <w:tab/>
      </w:r>
      <w:r w:rsidRPr="009A3B89">
        <w:rPr>
          <w:noProof/>
          <w:color w:val="auto"/>
        </w:rPr>
        <w:fldChar w:fldCharType="begin"/>
      </w:r>
      <w:r w:rsidRPr="009A3B89">
        <w:rPr>
          <w:noProof/>
          <w:color w:val="auto"/>
        </w:rPr>
        <w:instrText xml:space="preserve"> PAGEREF _Toc30871592 \h </w:instrText>
      </w:r>
      <w:r w:rsidRPr="009A3B89">
        <w:rPr>
          <w:noProof/>
          <w:color w:val="auto"/>
        </w:rPr>
      </w:r>
      <w:r w:rsidRPr="009A3B89">
        <w:rPr>
          <w:noProof/>
          <w:color w:val="auto"/>
        </w:rPr>
        <w:fldChar w:fldCharType="separate"/>
      </w:r>
      <w:r w:rsidRPr="009A3B89">
        <w:rPr>
          <w:noProof/>
          <w:color w:val="auto"/>
        </w:rPr>
        <w:t>3</w:t>
      </w:r>
      <w:r w:rsidRPr="009A3B89">
        <w:rPr>
          <w:noProof/>
          <w:color w:val="auto"/>
        </w:rPr>
        <w:fldChar w:fldCharType="end"/>
      </w:r>
    </w:p>
    <w:p w14:paraId="1FF057D8" w14:textId="51487216" w:rsidR="009A3B89" w:rsidRPr="009A3B89" w:rsidRDefault="009A3B89">
      <w:pPr>
        <w:pStyle w:val="TDC2"/>
        <w:rPr>
          <w:rFonts w:asciiTheme="minorHAnsi" w:eastAsiaTheme="minorEastAsia" w:hAnsiTheme="minorHAnsi" w:cstheme="minorBidi"/>
          <w:noProof/>
          <w:color w:val="auto"/>
          <w:spacing w:val="0"/>
          <w:kern w:val="0"/>
          <w:sz w:val="22"/>
          <w:szCs w:val="22"/>
          <w:lang w:eastAsia="ca-ES"/>
        </w:rPr>
      </w:pPr>
      <w:r w:rsidRPr="009A3B89">
        <w:rPr>
          <w:noProof/>
          <w:color w:val="auto"/>
          <w:lang w:val="es-ES"/>
        </w:rPr>
        <w:t>2.1.</w:t>
      </w:r>
      <w:r w:rsidRPr="009A3B89">
        <w:rPr>
          <w:rFonts w:asciiTheme="minorHAnsi" w:eastAsiaTheme="minorEastAsia" w:hAnsiTheme="minorHAnsi" w:cstheme="minorBidi"/>
          <w:noProof/>
          <w:color w:val="auto"/>
          <w:spacing w:val="0"/>
          <w:kern w:val="0"/>
          <w:sz w:val="22"/>
          <w:szCs w:val="22"/>
          <w:lang w:eastAsia="ca-ES"/>
        </w:rPr>
        <w:tab/>
      </w:r>
      <w:r w:rsidRPr="009A3B89">
        <w:rPr>
          <w:noProof/>
          <w:color w:val="auto"/>
          <w:lang w:val="es-ES"/>
        </w:rPr>
        <w:t>NUBES DE PUNTOS DE TRABAJO</w:t>
      </w:r>
      <w:r w:rsidRPr="009A3B89">
        <w:rPr>
          <w:noProof/>
          <w:color w:val="auto"/>
        </w:rPr>
        <w:tab/>
      </w:r>
      <w:r w:rsidRPr="009A3B89">
        <w:rPr>
          <w:noProof/>
          <w:color w:val="auto"/>
        </w:rPr>
        <w:fldChar w:fldCharType="begin"/>
      </w:r>
      <w:r w:rsidRPr="009A3B89">
        <w:rPr>
          <w:noProof/>
          <w:color w:val="auto"/>
        </w:rPr>
        <w:instrText xml:space="preserve"> PAGEREF _Toc30871593 \h </w:instrText>
      </w:r>
      <w:r w:rsidRPr="009A3B89">
        <w:rPr>
          <w:noProof/>
          <w:color w:val="auto"/>
        </w:rPr>
      </w:r>
      <w:r w:rsidRPr="009A3B89">
        <w:rPr>
          <w:noProof/>
          <w:color w:val="auto"/>
        </w:rPr>
        <w:fldChar w:fldCharType="separate"/>
      </w:r>
      <w:r w:rsidRPr="009A3B89">
        <w:rPr>
          <w:noProof/>
          <w:color w:val="auto"/>
        </w:rPr>
        <w:t>3</w:t>
      </w:r>
      <w:r w:rsidRPr="009A3B89">
        <w:rPr>
          <w:noProof/>
          <w:color w:val="auto"/>
        </w:rPr>
        <w:fldChar w:fldCharType="end"/>
      </w:r>
    </w:p>
    <w:p w14:paraId="6266AA65" w14:textId="6E5B7778" w:rsidR="009A3B89" w:rsidRPr="009A3B89" w:rsidRDefault="009A3B89">
      <w:pPr>
        <w:pStyle w:val="TDC2"/>
        <w:rPr>
          <w:rFonts w:asciiTheme="minorHAnsi" w:eastAsiaTheme="minorEastAsia" w:hAnsiTheme="minorHAnsi" w:cstheme="minorBidi"/>
          <w:noProof/>
          <w:color w:val="auto"/>
          <w:spacing w:val="0"/>
          <w:kern w:val="0"/>
          <w:sz w:val="22"/>
          <w:szCs w:val="22"/>
          <w:lang w:eastAsia="ca-ES"/>
        </w:rPr>
      </w:pPr>
      <w:r w:rsidRPr="009A3B89">
        <w:rPr>
          <w:noProof/>
          <w:color w:val="auto"/>
          <w:lang w:val="es-ES"/>
        </w:rPr>
        <w:t>2.2.</w:t>
      </w:r>
      <w:r w:rsidRPr="009A3B89">
        <w:rPr>
          <w:rFonts w:asciiTheme="minorHAnsi" w:eastAsiaTheme="minorEastAsia" w:hAnsiTheme="minorHAnsi" w:cstheme="minorBidi"/>
          <w:noProof/>
          <w:color w:val="auto"/>
          <w:spacing w:val="0"/>
          <w:kern w:val="0"/>
          <w:sz w:val="22"/>
          <w:szCs w:val="22"/>
          <w:lang w:eastAsia="ca-ES"/>
        </w:rPr>
        <w:tab/>
      </w:r>
      <w:r w:rsidRPr="009A3B89">
        <w:rPr>
          <w:noProof/>
          <w:color w:val="auto"/>
          <w:lang w:val="es-ES"/>
        </w:rPr>
        <w:t>MODELO 3D/BIM PARA PROVEIDOR</w:t>
      </w:r>
      <w:r w:rsidRPr="009A3B89">
        <w:rPr>
          <w:noProof/>
          <w:color w:val="auto"/>
        </w:rPr>
        <w:tab/>
      </w:r>
      <w:r w:rsidRPr="009A3B89">
        <w:rPr>
          <w:noProof/>
          <w:color w:val="auto"/>
        </w:rPr>
        <w:fldChar w:fldCharType="begin"/>
      </w:r>
      <w:r w:rsidRPr="009A3B89">
        <w:rPr>
          <w:noProof/>
          <w:color w:val="auto"/>
        </w:rPr>
        <w:instrText xml:space="preserve"> PAGEREF _Toc30871594 \h </w:instrText>
      </w:r>
      <w:r w:rsidRPr="009A3B89">
        <w:rPr>
          <w:noProof/>
          <w:color w:val="auto"/>
        </w:rPr>
      </w:r>
      <w:r w:rsidRPr="009A3B89">
        <w:rPr>
          <w:noProof/>
          <w:color w:val="auto"/>
        </w:rPr>
        <w:fldChar w:fldCharType="separate"/>
      </w:r>
      <w:r w:rsidRPr="009A3B89">
        <w:rPr>
          <w:noProof/>
          <w:color w:val="auto"/>
        </w:rPr>
        <w:t>4</w:t>
      </w:r>
      <w:r w:rsidRPr="009A3B89">
        <w:rPr>
          <w:noProof/>
          <w:color w:val="auto"/>
        </w:rPr>
        <w:fldChar w:fldCharType="end"/>
      </w:r>
    </w:p>
    <w:p w14:paraId="17A3D5FC" w14:textId="3E009AA7" w:rsidR="009A3B89" w:rsidRPr="009A3B89" w:rsidRDefault="009A3B89">
      <w:pPr>
        <w:pStyle w:val="TDC2"/>
        <w:rPr>
          <w:rFonts w:asciiTheme="minorHAnsi" w:eastAsiaTheme="minorEastAsia" w:hAnsiTheme="minorHAnsi" w:cstheme="minorBidi"/>
          <w:noProof/>
          <w:color w:val="auto"/>
          <w:spacing w:val="0"/>
          <w:kern w:val="0"/>
          <w:sz w:val="22"/>
          <w:szCs w:val="22"/>
          <w:lang w:eastAsia="ca-ES"/>
        </w:rPr>
      </w:pPr>
      <w:r w:rsidRPr="009A3B89">
        <w:rPr>
          <w:noProof/>
          <w:color w:val="auto"/>
          <w:lang w:val="es-ES"/>
        </w:rPr>
        <w:t>2.3.</w:t>
      </w:r>
      <w:r w:rsidRPr="009A3B89">
        <w:rPr>
          <w:rFonts w:asciiTheme="minorHAnsi" w:eastAsiaTheme="minorEastAsia" w:hAnsiTheme="minorHAnsi" w:cstheme="minorBidi"/>
          <w:noProof/>
          <w:color w:val="auto"/>
          <w:spacing w:val="0"/>
          <w:kern w:val="0"/>
          <w:sz w:val="22"/>
          <w:szCs w:val="22"/>
          <w:lang w:eastAsia="ca-ES"/>
        </w:rPr>
        <w:tab/>
      </w:r>
      <w:r w:rsidRPr="009A3B89">
        <w:rPr>
          <w:noProof/>
          <w:color w:val="auto"/>
          <w:lang w:val="es-ES"/>
        </w:rPr>
        <w:t>SISTEMA DE COORDENADAS</w:t>
      </w:r>
      <w:r w:rsidRPr="009A3B89">
        <w:rPr>
          <w:noProof/>
          <w:color w:val="auto"/>
        </w:rPr>
        <w:tab/>
      </w:r>
      <w:r w:rsidRPr="009A3B89">
        <w:rPr>
          <w:noProof/>
          <w:color w:val="auto"/>
        </w:rPr>
        <w:fldChar w:fldCharType="begin"/>
      </w:r>
      <w:r w:rsidRPr="009A3B89">
        <w:rPr>
          <w:noProof/>
          <w:color w:val="auto"/>
        </w:rPr>
        <w:instrText xml:space="preserve"> PAGEREF _Toc30871595 \h </w:instrText>
      </w:r>
      <w:r w:rsidRPr="009A3B89">
        <w:rPr>
          <w:noProof/>
          <w:color w:val="auto"/>
        </w:rPr>
      </w:r>
      <w:r w:rsidRPr="009A3B89">
        <w:rPr>
          <w:noProof/>
          <w:color w:val="auto"/>
        </w:rPr>
        <w:fldChar w:fldCharType="separate"/>
      </w:r>
      <w:r w:rsidRPr="009A3B89">
        <w:rPr>
          <w:noProof/>
          <w:color w:val="auto"/>
        </w:rPr>
        <w:t>4</w:t>
      </w:r>
      <w:r w:rsidRPr="009A3B89">
        <w:rPr>
          <w:noProof/>
          <w:color w:val="auto"/>
        </w:rPr>
        <w:fldChar w:fldCharType="end"/>
      </w:r>
    </w:p>
    <w:p w14:paraId="0354F09A" w14:textId="58A0A070" w:rsidR="009A3B89" w:rsidRPr="009A3B89" w:rsidRDefault="009A3B89">
      <w:pPr>
        <w:pStyle w:val="TDC2"/>
        <w:rPr>
          <w:rFonts w:asciiTheme="minorHAnsi" w:eastAsiaTheme="minorEastAsia" w:hAnsiTheme="minorHAnsi" w:cstheme="minorBidi"/>
          <w:noProof/>
          <w:color w:val="auto"/>
          <w:spacing w:val="0"/>
          <w:kern w:val="0"/>
          <w:sz w:val="22"/>
          <w:szCs w:val="22"/>
          <w:lang w:eastAsia="ca-ES"/>
        </w:rPr>
      </w:pPr>
      <w:r w:rsidRPr="009A3B89">
        <w:rPr>
          <w:noProof/>
          <w:color w:val="auto"/>
          <w:lang w:val="es-ES"/>
        </w:rPr>
        <w:t>2.4.</w:t>
      </w:r>
      <w:r w:rsidRPr="009A3B89">
        <w:rPr>
          <w:rFonts w:asciiTheme="minorHAnsi" w:eastAsiaTheme="minorEastAsia" w:hAnsiTheme="minorHAnsi" w:cstheme="minorBidi"/>
          <w:noProof/>
          <w:color w:val="auto"/>
          <w:spacing w:val="0"/>
          <w:kern w:val="0"/>
          <w:sz w:val="22"/>
          <w:szCs w:val="22"/>
          <w:lang w:eastAsia="ca-ES"/>
        </w:rPr>
        <w:tab/>
      </w:r>
      <w:r w:rsidRPr="009A3B89">
        <w:rPr>
          <w:noProof/>
          <w:color w:val="auto"/>
          <w:lang w:val="es-ES"/>
        </w:rPr>
        <w:t>PROYECTOS DE TUBERÍAS</w:t>
      </w:r>
      <w:r w:rsidRPr="009A3B89">
        <w:rPr>
          <w:noProof/>
          <w:color w:val="auto"/>
        </w:rPr>
        <w:tab/>
      </w:r>
      <w:r w:rsidRPr="009A3B89">
        <w:rPr>
          <w:noProof/>
          <w:color w:val="auto"/>
        </w:rPr>
        <w:fldChar w:fldCharType="begin"/>
      </w:r>
      <w:r w:rsidRPr="009A3B89">
        <w:rPr>
          <w:noProof/>
          <w:color w:val="auto"/>
        </w:rPr>
        <w:instrText xml:space="preserve"> PAGEREF _Toc30871596 \h </w:instrText>
      </w:r>
      <w:r w:rsidRPr="009A3B89">
        <w:rPr>
          <w:noProof/>
          <w:color w:val="auto"/>
        </w:rPr>
      </w:r>
      <w:r w:rsidRPr="009A3B89">
        <w:rPr>
          <w:noProof/>
          <w:color w:val="auto"/>
        </w:rPr>
        <w:fldChar w:fldCharType="separate"/>
      </w:r>
      <w:r w:rsidRPr="009A3B89">
        <w:rPr>
          <w:noProof/>
          <w:color w:val="auto"/>
        </w:rPr>
        <w:t>5</w:t>
      </w:r>
      <w:r w:rsidRPr="009A3B89">
        <w:rPr>
          <w:noProof/>
          <w:color w:val="auto"/>
        </w:rPr>
        <w:fldChar w:fldCharType="end"/>
      </w:r>
    </w:p>
    <w:p w14:paraId="6C9F056E" w14:textId="37ED7E54" w:rsidR="009A3B89" w:rsidRPr="009A3B89" w:rsidRDefault="009A3B89">
      <w:pPr>
        <w:pStyle w:val="TDC2"/>
        <w:rPr>
          <w:rFonts w:asciiTheme="minorHAnsi" w:eastAsiaTheme="minorEastAsia" w:hAnsiTheme="minorHAnsi" w:cstheme="minorBidi"/>
          <w:noProof/>
          <w:color w:val="auto"/>
          <w:spacing w:val="0"/>
          <w:kern w:val="0"/>
          <w:sz w:val="22"/>
          <w:szCs w:val="22"/>
          <w:lang w:eastAsia="ca-ES"/>
        </w:rPr>
      </w:pPr>
      <w:r w:rsidRPr="009A3B89">
        <w:rPr>
          <w:noProof/>
          <w:color w:val="auto"/>
          <w:lang w:val="es-ES"/>
        </w:rPr>
        <w:t>2.5.</w:t>
      </w:r>
      <w:r w:rsidRPr="009A3B89">
        <w:rPr>
          <w:rFonts w:asciiTheme="minorHAnsi" w:eastAsiaTheme="minorEastAsia" w:hAnsiTheme="minorHAnsi" w:cstheme="minorBidi"/>
          <w:noProof/>
          <w:color w:val="auto"/>
          <w:spacing w:val="0"/>
          <w:kern w:val="0"/>
          <w:sz w:val="22"/>
          <w:szCs w:val="22"/>
          <w:lang w:eastAsia="ca-ES"/>
        </w:rPr>
        <w:tab/>
      </w:r>
      <w:r w:rsidRPr="009A3B89">
        <w:rPr>
          <w:noProof/>
          <w:color w:val="auto"/>
          <w:lang w:val="es-ES"/>
        </w:rPr>
        <w:t>PROYECTOS DE ESTRUCTURAS</w:t>
      </w:r>
      <w:r w:rsidRPr="009A3B89">
        <w:rPr>
          <w:noProof/>
          <w:color w:val="auto"/>
        </w:rPr>
        <w:tab/>
      </w:r>
      <w:r w:rsidRPr="009A3B89">
        <w:rPr>
          <w:noProof/>
          <w:color w:val="auto"/>
        </w:rPr>
        <w:fldChar w:fldCharType="begin"/>
      </w:r>
      <w:r w:rsidRPr="009A3B89">
        <w:rPr>
          <w:noProof/>
          <w:color w:val="auto"/>
        </w:rPr>
        <w:instrText xml:space="preserve"> PAGEREF _Toc30871597 \h </w:instrText>
      </w:r>
      <w:r w:rsidRPr="009A3B89">
        <w:rPr>
          <w:noProof/>
          <w:color w:val="auto"/>
        </w:rPr>
      </w:r>
      <w:r w:rsidRPr="009A3B89">
        <w:rPr>
          <w:noProof/>
          <w:color w:val="auto"/>
        </w:rPr>
        <w:fldChar w:fldCharType="separate"/>
      </w:r>
      <w:r w:rsidRPr="009A3B89">
        <w:rPr>
          <w:noProof/>
          <w:color w:val="auto"/>
        </w:rPr>
        <w:t>6</w:t>
      </w:r>
      <w:r w:rsidRPr="009A3B89">
        <w:rPr>
          <w:noProof/>
          <w:color w:val="auto"/>
        </w:rPr>
        <w:fldChar w:fldCharType="end"/>
      </w:r>
    </w:p>
    <w:p w14:paraId="2BA043BA" w14:textId="47283888"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14:scene3d>
            <w14:camera w14:prst="orthographicFront"/>
            <w14:lightRig w14:rig="threePt" w14:dir="t">
              <w14:rot w14:lat="0" w14:lon="0" w14:rev="0"/>
            </w14:lightRig>
          </w14:scene3d>
        </w:rPr>
        <w:t>3.</w:t>
      </w:r>
      <w:r w:rsidRPr="009A3B89">
        <w:rPr>
          <w:rFonts w:asciiTheme="minorHAnsi" w:eastAsiaTheme="minorEastAsia" w:hAnsiTheme="minorHAnsi" w:cstheme="minorBidi"/>
          <w:b w:val="0"/>
          <w:caps w:val="0"/>
          <w:noProof/>
          <w:color w:val="auto"/>
          <w:spacing w:val="0"/>
          <w:kern w:val="0"/>
          <w:sz w:val="22"/>
          <w:szCs w:val="22"/>
          <w:lang w:eastAsia="ca-ES"/>
        </w:rPr>
        <w:tab/>
      </w:r>
      <w:r w:rsidRPr="009A3B89">
        <w:rPr>
          <w:caps w:val="0"/>
          <w:noProof/>
          <w:color w:val="auto"/>
        </w:rPr>
        <w:t>FORMATOS ENTREGABLES TEMPORALES</w:t>
      </w:r>
      <w:r w:rsidRPr="009A3B89">
        <w:rPr>
          <w:noProof/>
          <w:color w:val="auto"/>
        </w:rPr>
        <w:tab/>
      </w:r>
      <w:r w:rsidRPr="009A3B89">
        <w:rPr>
          <w:noProof/>
          <w:color w:val="auto"/>
        </w:rPr>
        <w:fldChar w:fldCharType="begin"/>
      </w:r>
      <w:r w:rsidRPr="009A3B89">
        <w:rPr>
          <w:noProof/>
          <w:color w:val="auto"/>
        </w:rPr>
        <w:instrText xml:space="preserve"> PAGEREF _Toc30871598 \h </w:instrText>
      </w:r>
      <w:r w:rsidRPr="009A3B89">
        <w:rPr>
          <w:noProof/>
          <w:color w:val="auto"/>
        </w:rPr>
      </w:r>
      <w:r w:rsidRPr="009A3B89">
        <w:rPr>
          <w:noProof/>
          <w:color w:val="auto"/>
        </w:rPr>
        <w:fldChar w:fldCharType="separate"/>
      </w:r>
      <w:r w:rsidRPr="009A3B89">
        <w:rPr>
          <w:noProof/>
          <w:color w:val="auto"/>
        </w:rPr>
        <w:t>6</w:t>
      </w:r>
      <w:r w:rsidRPr="009A3B89">
        <w:rPr>
          <w:noProof/>
          <w:color w:val="auto"/>
        </w:rPr>
        <w:fldChar w:fldCharType="end"/>
      </w:r>
    </w:p>
    <w:p w14:paraId="3E52FD3A" w14:textId="5B7D5D6A"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14:scene3d>
            <w14:camera w14:prst="orthographicFront"/>
            <w14:lightRig w14:rig="threePt" w14:dir="t">
              <w14:rot w14:lat="0" w14:lon="0" w14:rev="0"/>
            </w14:lightRig>
          </w14:scene3d>
        </w:rPr>
        <w:t>4.</w:t>
      </w:r>
      <w:r w:rsidRPr="009A3B89">
        <w:rPr>
          <w:rFonts w:asciiTheme="minorHAnsi" w:eastAsiaTheme="minorEastAsia" w:hAnsiTheme="minorHAnsi" w:cstheme="minorBidi"/>
          <w:b w:val="0"/>
          <w:caps w:val="0"/>
          <w:noProof/>
          <w:color w:val="auto"/>
          <w:spacing w:val="0"/>
          <w:kern w:val="0"/>
          <w:sz w:val="22"/>
          <w:szCs w:val="22"/>
          <w:lang w:eastAsia="ca-ES"/>
        </w:rPr>
        <w:tab/>
      </w:r>
      <w:r w:rsidRPr="009A3B89">
        <w:rPr>
          <w:caps w:val="0"/>
          <w:noProof/>
          <w:color w:val="auto"/>
        </w:rPr>
        <w:t>FORMATO DE LOS ENTREGABLES ASBUILT</w:t>
      </w:r>
      <w:r w:rsidRPr="009A3B89">
        <w:rPr>
          <w:noProof/>
          <w:color w:val="auto"/>
        </w:rPr>
        <w:tab/>
      </w:r>
      <w:r w:rsidRPr="009A3B89">
        <w:rPr>
          <w:noProof/>
          <w:color w:val="auto"/>
        </w:rPr>
        <w:fldChar w:fldCharType="begin"/>
      </w:r>
      <w:r w:rsidRPr="009A3B89">
        <w:rPr>
          <w:noProof/>
          <w:color w:val="auto"/>
        </w:rPr>
        <w:instrText xml:space="preserve"> PAGEREF _Toc30871599 \h </w:instrText>
      </w:r>
      <w:r w:rsidRPr="009A3B89">
        <w:rPr>
          <w:noProof/>
          <w:color w:val="auto"/>
        </w:rPr>
      </w:r>
      <w:r w:rsidRPr="009A3B89">
        <w:rPr>
          <w:noProof/>
          <w:color w:val="auto"/>
        </w:rPr>
        <w:fldChar w:fldCharType="separate"/>
      </w:r>
      <w:r w:rsidRPr="009A3B89">
        <w:rPr>
          <w:noProof/>
          <w:color w:val="auto"/>
        </w:rPr>
        <w:t>6</w:t>
      </w:r>
      <w:r w:rsidRPr="009A3B89">
        <w:rPr>
          <w:noProof/>
          <w:color w:val="auto"/>
        </w:rPr>
        <w:fldChar w:fldCharType="end"/>
      </w:r>
    </w:p>
    <w:p w14:paraId="10C97EED" w14:textId="6A669423"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14:scene3d>
            <w14:camera w14:prst="orthographicFront"/>
            <w14:lightRig w14:rig="threePt" w14:dir="t">
              <w14:rot w14:lat="0" w14:lon="0" w14:rev="0"/>
            </w14:lightRig>
          </w14:scene3d>
        </w:rPr>
        <w:t>5.</w:t>
      </w:r>
      <w:r w:rsidRPr="009A3B89">
        <w:rPr>
          <w:rFonts w:asciiTheme="minorHAnsi" w:eastAsiaTheme="minorEastAsia" w:hAnsiTheme="minorHAnsi" w:cstheme="minorBidi"/>
          <w:b w:val="0"/>
          <w:caps w:val="0"/>
          <w:noProof/>
          <w:color w:val="auto"/>
          <w:spacing w:val="0"/>
          <w:kern w:val="0"/>
          <w:sz w:val="22"/>
          <w:szCs w:val="22"/>
          <w:lang w:eastAsia="ca-ES"/>
        </w:rPr>
        <w:tab/>
      </w:r>
      <w:r w:rsidRPr="009A3B89">
        <w:rPr>
          <w:caps w:val="0"/>
          <w:noProof/>
          <w:color w:val="auto"/>
        </w:rPr>
        <w:t>CRITERIOS DE NOMENCLATURA</w:t>
      </w:r>
      <w:r w:rsidRPr="009A3B89">
        <w:rPr>
          <w:noProof/>
          <w:color w:val="auto"/>
        </w:rPr>
        <w:tab/>
      </w:r>
      <w:r w:rsidRPr="009A3B89">
        <w:rPr>
          <w:noProof/>
          <w:color w:val="auto"/>
        </w:rPr>
        <w:fldChar w:fldCharType="begin"/>
      </w:r>
      <w:r w:rsidRPr="009A3B89">
        <w:rPr>
          <w:noProof/>
          <w:color w:val="auto"/>
        </w:rPr>
        <w:instrText xml:space="preserve"> PAGEREF _Toc30871600 \h </w:instrText>
      </w:r>
      <w:r w:rsidRPr="009A3B89">
        <w:rPr>
          <w:noProof/>
          <w:color w:val="auto"/>
        </w:rPr>
      </w:r>
      <w:r w:rsidRPr="009A3B89">
        <w:rPr>
          <w:noProof/>
          <w:color w:val="auto"/>
        </w:rPr>
        <w:fldChar w:fldCharType="separate"/>
      </w:r>
      <w:r w:rsidRPr="009A3B89">
        <w:rPr>
          <w:noProof/>
          <w:color w:val="auto"/>
        </w:rPr>
        <w:t>7</w:t>
      </w:r>
      <w:r w:rsidRPr="009A3B89">
        <w:rPr>
          <w:noProof/>
          <w:color w:val="auto"/>
        </w:rPr>
        <w:fldChar w:fldCharType="end"/>
      </w:r>
    </w:p>
    <w:p w14:paraId="1D17104F" w14:textId="13E4261A"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14:scene3d>
            <w14:camera w14:prst="orthographicFront"/>
            <w14:lightRig w14:rig="threePt" w14:dir="t">
              <w14:rot w14:lat="0" w14:lon="0" w14:rev="0"/>
            </w14:lightRig>
          </w14:scene3d>
        </w:rPr>
        <w:t>6.</w:t>
      </w:r>
      <w:r w:rsidRPr="009A3B89">
        <w:rPr>
          <w:rFonts w:asciiTheme="minorHAnsi" w:eastAsiaTheme="minorEastAsia" w:hAnsiTheme="minorHAnsi" w:cstheme="minorBidi"/>
          <w:b w:val="0"/>
          <w:caps w:val="0"/>
          <w:noProof/>
          <w:color w:val="auto"/>
          <w:spacing w:val="0"/>
          <w:kern w:val="0"/>
          <w:sz w:val="22"/>
          <w:szCs w:val="22"/>
          <w:lang w:eastAsia="ca-ES"/>
        </w:rPr>
        <w:tab/>
      </w:r>
      <w:r w:rsidRPr="009A3B89">
        <w:rPr>
          <w:caps w:val="0"/>
          <w:noProof/>
          <w:color w:val="auto"/>
        </w:rPr>
        <w:t>SEGREGACIÓN DE LA INFORMACIÓN</w:t>
      </w:r>
      <w:r w:rsidRPr="009A3B89">
        <w:rPr>
          <w:noProof/>
          <w:color w:val="auto"/>
        </w:rPr>
        <w:tab/>
      </w:r>
      <w:r w:rsidRPr="009A3B89">
        <w:rPr>
          <w:noProof/>
          <w:color w:val="auto"/>
        </w:rPr>
        <w:fldChar w:fldCharType="begin"/>
      </w:r>
      <w:r w:rsidRPr="009A3B89">
        <w:rPr>
          <w:noProof/>
          <w:color w:val="auto"/>
        </w:rPr>
        <w:instrText xml:space="preserve"> PAGEREF _Toc30871601 \h </w:instrText>
      </w:r>
      <w:r w:rsidRPr="009A3B89">
        <w:rPr>
          <w:noProof/>
          <w:color w:val="auto"/>
        </w:rPr>
      </w:r>
      <w:r w:rsidRPr="009A3B89">
        <w:rPr>
          <w:noProof/>
          <w:color w:val="auto"/>
        </w:rPr>
        <w:fldChar w:fldCharType="separate"/>
      </w:r>
      <w:r w:rsidRPr="009A3B89">
        <w:rPr>
          <w:noProof/>
          <w:color w:val="auto"/>
        </w:rPr>
        <w:t>9</w:t>
      </w:r>
      <w:r w:rsidRPr="009A3B89">
        <w:rPr>
          <w:noProof/>
          <w:color w:val="auto"/>
        </w:rPr>
        <w:fldChar w:fldCharType="end"/>
      </w:r>
    </w:p>
    <w:p w14:paraId="18D961BF" w14:textId="6DEAABE9"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14:scene3d>
            <w14:camera w14:prst="orthographicFront"/>
            <w14:lightRig w14:rig="threePt" w14:dir="t">
              <w14:rot w14:lat="0" w14:lon="0" w14:rev="0"/>
            </w14:lightRig>
          </w14:scene3d>
        </w:rPr>
        <w:t>7.</w:t>
      </w:r>
      <w:r w:rsidRPr="009A3B89">
        <w:rPr>
          <w:rFonts w:asciiTheme="minorHAnsi" w:eastAsiaTheme="minorEastAsia" w:hAnsiTheme="minorHAnsi" w:cstheme="minorBidi"/>
          <w:b w:val="0"/>
          <w:caps w:val="0"/>
          <w:noProof/>
          <w:color w:val="auto"/>
          <w:spacing w:val="0"/>
          <w:kern w:val="0"/>
          <w:sz w:val="22"/>
          <w:szCs w:val="22"/>
          <w:lang w:eastAsia="ca-ES"/>
        </w:rPr>
        <w:tab/>
      </w:r>
      <w:r w:rsidRPr="009A3B89">
        <w:rPr>
          <w:caps w:val="0"/>
          <w:noProof/>
          <w:color w:val="auto"/>
        </w:rPr>
        <w:t>SISTEMA DE CLASIFICACIÓN</w:t>
      </w:r>
      <w:r w:rsidRPr="009A3B89">
        <w:rPr>
          <w:noProof/>
          <w:color w:val="auto"/>
        </w:rPr>
        <w:tab/>
      </w:r>
      <w:r w:rsidRPr="009A3B89">
        <w:rPr>
          <w:noProof/>
          <w:color w:val="auto"/>
        </w:rPr>
        <w:fldChar w:fldCharType="begin"/>
      </w:r>
      <w:r w:rsidRPr="009A3B89">
        <w:rPr>
          <w:noProof/>
          <w:color w:val="auto"/>
        </w:rPr>
        <w:instrText xml:space="preserve"> PAGEREF _Toc30871602 \h </w:instrText>
      </w:r>
      <w:r w:rsidRPr="009A3B89">
        <w:rPr>
          <w:noProof/>
          <w:color w:val="auto"/>
        </w:rPr>
      </w:r>
      <w:r w:rsidRPr="009A3B89">
        <w:rPr>
          <w:noProof/>
          <w:color w:val="auto"/>
        </w:rPr>
        <w:fldChar w:fldCharType="separate"/>
      </w:r>
      <w:r w:rsidRPr="009A3B89">
        <w:rPr>
          <w:noProof/>
          <w:color w:val="auto"/>
        </w:rPr>
        <w:t>9</w:t>
      </w:r>
      <w:r w:rsidRPr="009A3B89">
        <w:rPr>
          <w:noProof/>
          <w:color w:val="auto"/>
        </w:rPr>
        <w:fldChar w:fldCharType="end"/>
      </w:r>
    </w:p>
    <w:p w14:paraId="668794F5" w14:textId="414F12BC"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14:scene3d>
            <w14:camera w14:prst="orthographicFront"/>
            <w14:lightRig w14:rig="threePt" w14:dir="t">
              <w14:rot w14:lat="0" w14:lon="0" w14:rev="0"/>
            </w14:lightRig>
          </w14:scene3d>
        </w:rPr>
        <w:t>8.</w:t>
      </w:r>
      <w:r w:rsidRPr="009A3B89">
        <w:rPr>
          <w:rFonts w:asciiTheme="minorHAnsi" w:eastAsiaTheme="minorEastAsia" w:hAnsiTheme="minorHAnsi" w:cstheme="minorBidi"/>
          <w:b w:val="0"/>
          <w:caps w:val="0"/>
          <w:noProof/>
          <w:color w:val="auto"/>
          <w:spacing w:val="0"/>
          <w:kern w:val="0"/>
          <w:sz w:val="22"/>
          <w:szCs w:val="22"/>
          <w:lang w:eastAsia="ca-ES"/>
        </w:rPr>
        <w:tab/>
      </w:r>
      <w:r w:rsidRPr="009A3B89">
        <w:rPr>
          <w:caps w:val="0"/>
          <w:noProof/>
          <w:color w:val="auto"/>
        </w:rPr>
        <w:t>PARAMETRIZACIÓN DE LOS ELEMENTOS</w:t>
      </w:r>
      <w:r w:rsidRPr="009A3B89">
        <w:rPr>
          <w:noProof/>
          <w:color w:val="auto"/>
        </w:rPr>
        <w:tab/>
      </w:r>
      <w:r w:rsidRPr="009A3B89">
        <w:rPr>
          <w:noProof/>
          <w:color w:val="auto"/>
        </w:rPr>
        <w:fldChar w:fldCharType="begin"/>
      </w:r>
      <w:r w:rsidRPr="009A3B89">
        <w:rPr>
          <w:noProof/>
          <w:color w:val="auto"/>
        </w:rPr>
        <w:instrText xml:space="preserve"> PAGEREF _Toc30871603 \h </w:instrText>
      </w:r>
      <w:r w:rsidRPr="009A3B89">
        <w:rPr>
          <w:noProof/>
          <w:color w:val="auto"/>
        </w:rPr>
      </w:r>
      <w:r w:rsidRPr="009A3B89">
        <w:rPr>
          <w:noProof/>
          <w:color w:val="auto"/>
        </w:rPr>
        <w:fldChar w:fldCharType="separate"/>
      </w:r>
      <w:r w:rsidRPr="009A3B89">
        <w:rPr>
          <w:noProof/>
          <w:color w:val="auto"/>
        </w:rPr>
        <w:t>9</w:t>
      </w:r>
      <w:r w:rsidRPr="009A3B89">
        <w:rPr>
          <w:noProof/>
          <w:color w:val="auto"/>
        </w:rPr>
        <w:fldChar w:fldCharType="end"/>
      </w:r>
    </w:p>
    <w:p w14:paraId="7A6A5A29" w14:textId="6CBF5E73"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14:scene3d>
            <w14:camera w14:prst="orthographicFront"/>
            <w14:lightRig w14:rig="threePt" w14:dir="t">
              <w14:rot w14:lat="0" w14:lon="0" w14:rev="0"/>
            </w14:lightRig>
          </w14:scene3d>
        </w:rPr>
        <w:t>9.</w:t>
      </w:r>
      <w:r w:rsidRPr="009A3B89">
        <w:rPr>
          <w:rFonts w:asciiTheme="minorHAnsi" w:eastAsiaTheme="minorEastAsia" w:hAnsiTheme="minorHAnsi" w:cstheme="minorBidi"/>
          <w:b w:val="0"/>
          <w:caps w:val="0"/>
          <w:noProof/>
          <w:color w:val="auto"/>
          <w:spacing w:val="0"/>
          <w:kern w:val="0"/>
          <w:sz w:val="22"/>
          <w:szCs w:val="22"/>
          <w:lang w:eastAsia="ca-ES"/>
        </w:rPr>
        <w:tab/>
      </w:r>
      <w:r w:rsidRPr="009A3B89">
        <w:rPr>
          <w:caps w:val="0"/>
          <w:noProof/>
          <w:color w:val="auto"/>
        </w:rPr>
        <w:t>DESCRIPCIÓN Y METODOLOGÍA DE LAS ENTREGAS</w:t>
      </w:r>
      <w:r w:rsidRPr="009A3B89">
        <w:rPr>
          <w:noProof/>
          <w:color w:val="auto"/>
        </w:rPr>
        <w:tab/>
      </w:r>
      <w:r w:rsidRPr="009A3B89">
        <w:rPr>
          <w:noProof/>
          <w:color w:val="auto"/>
        </w:rPr>
        <w:fldChar w:fldCharType="begin"/>
      </w:r>
      <w:r w:rsidRPr="009A3B89">
        <w:rPr>
          <w:noProof/>
          <w:color w:val="auto"/>
        </w:rPr>
        <w:instrText xml:space="preserve"> PAGEREF _Toc30871604 \h </w:instrText>
      </w:r>
      <w:r w:rsidRPr="009A3B89">
        <w:rPr>
          <w:noProof/>
          <w:color w:val="auto"/>
        </w:rPr>
      </w:r>
      <w:r w:rsidRPr="009A3B89">
        <w:rPr>
          <w:noProof/>
          <w:color w:val="auto"/>
        </w:rPr>
        <w:fldChar w:fldCharType="separate"/>
      </w:r>
      <w:r w:rsidRPr="009A3B89">
        <w:rPr>
          <w:noProof/>
          <w:color w:val="auto"/>
        </w:rPr>
        <w:t>10</w:t>
      </w:r>
      <w:r w:rsidRPr="009A3B89">
        <w:rPr>
          <w:noProof/>
          <w:color w:val="auto"/>
        </w:rPr>
        <w:fldChar w:fldCharType="end"/>
      </w:r>
    </w:p>
    <w:p w14:paraId="5D11CAF5" w14:textId="0A23B01D"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14:scene3d>
            <w14:camera w14:prst="orthographicFront"/>
            <w14:lightRig w14:rig="threePt" w14:dir="t">
              <w14:rot w14:lat="0" w14:lon="0" w14:rev="0"/>
            </w14:lightRig>
          </w14:scene3d>
        </w:rPr>
        <w:t>10.</w:t>
      </w:r>
      <w:r w:rsidRPr="009A3B89">
        <w:rPr>
          <w:rFonts w:asciiTheme="minorHAnsi" w:eastAsiaTheme="minorEastAsia" w:hAnsiTheme="minorHAnsi" w:cstheme="minorBidi"/>
          <w:b w:val="0"/>
          <w:caps w:val="0"/>
          <w:noProof/>
          <w:color w:val="auto"/>
          <w:spacing w:val="0"/>
          <w:kern w:val="0"/>
          <w:sz w:val="22"/>
          <w:szCs w:val="22"/>
          <w:lang w:eastAsia="ca-ES"/>
        </w:rPr>
        <w:tab/>
      </w:r>
      <w:r w:rsidRPr="009A3B89">
        <w:rPr>
          <w:caps w:val="0"/>
          <w:noProof/>
          <w:color w:val="auto"/>
        </w:rPr>
        <w:t>REGISTROS DE CALIDAD</w:t>
      </w:r>
      <w:r w:rsidRPr="009A3B89">
        <w:rPr>
          <w:noProof/>
          <w:color w:val="auto"/>
        </w:rPr>
        <w:tab/>
      </w:r>
      <w:r w:rsidRPr="009A3B89">
        <w:rPr>
          <w:noProof/>
          <w:color w:val="auto"/>
        </w:rPr>
        <w:fldChar w:fldCharType="begin"/>
      </w:r>
      <w:r w:rsidRPr="009A3B89">
        <w:rPr>
          <w:noProof/>
          <w:color w:val="auto"/>
        </w:rPr>
        <w:instrText xml:space="preserve"> PAGEREF _Toc30871605 \h </w:instrText>
      </w:r>
      <w:r w:rsidRPr="009A3B89">
        <w:rPr>
          <w:noProof/>
          <w:color w:val="auto"/>
        </w:rPr>
      </w:r>
      <w:r w:rsidRPr="009A3B89">
        <w:rPr>
          <w:noProof/>
          <w:color w:val="auto"/>
        </w:rPr>
        <w:fldChar w:fldCharType="separate"/>
      </w:r>
      <w:r w:rsidRPr="009A3B89">
        <w:rPr>
          <w:noProof/>
          <w:color w:val="auto"/>
        </w:rPr>
        <w:t>10</w:t>
      </w:r>
      <w:r w:rsidRPr="009A3B89">
        <w:rPr>
          <w:noProof/>
          <w:color w:val="auto"/>
        </w:rPr>
        <w:fldChar w:fldCharType="end"/>
      </w:r>
    </w:p>
    <w:p w14:paraId="0EA400C8" w14:textId="638F8D51"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14:scene3d>
            <w14:camera w14:prst="orthographicFront"/>
            <w14:lightRig w14:rig="threePt" w14:dir="t">
              <w14:rot w14:lat="0" w14:lon="0" w14:rev="0"/>
            </w14:lightRig>
          </w14:scene3d>
        </w:rPr>
        <w:t>11.</w:t>
      </w:r>
      <w:r w:rsidRPr="009A3B89">
        <w:rPr>
          <w:rFonts w:asciiTheme="minorHAnsi" w:eastAsiaTheme="minorEastAsia" w:hAnsiTheme="minorHAnsi" w:cstheme="minorBidi"/>
          <w:b w:val="0"/>
          <w:caps w:val="0"/>
          <w:noProof/>
          <w:color w:val="auto"/>
          <w:spacing w:val="0"/>
          <w:kern w:val="0"/>
          <w:sz w:val="22"/>
          <w:szCs w:val="22"/>
          <w:lang w:eastAsia="ca-ES"/>
        </w:rPr>
        <w:tab/>
      </w:r>
      <w:r w:rsidRPr="009A3B89">
        <w:rPr>
          <w:caps w:val="0"/>
          <w:noProof/>
          <w:color w:val="auto"/>
        </w:rPr>
        <w:t>PLANIFICACIONES</w:t>
      </w:r>
      <w:r w:rsidRPr="009A3B89">
        <w:rPr>
          <w:noProof/>
          <w:color w:val="auto"/>
        </w:rPr>
        <w:tab/>
      </w:r>
      <w:r w:rsidRPr="009A3B89">
        <w:rPr>
          <w:noProof/>
          <w:color w:val="auto"/>
        </w:rPr>
        <w:fldChar w:fldCharType="begin"/>
      </w:r>
      <w:r w:rsidRPr="009A3B89">
        <w:rPr>
          <w:noProof/>
          <w:color w:val="auto"/>
        </w:rPr>
        <w:instrText xml:space="preserve"> PAGEREF _Toc30871606 \h </w:instrText>
      </w:r>
      <w:r w:rsidRPr="009A3B89">
        <w:rPr>
          <w:noProof/>
          <w:color w:val="auto"/>
        </w:rPr>
      </w:r>
      <w:r w:rsidRPr="009A3B89">
        <w:rPr>
          <w:noProof/>
          <w:color w:val="auto"/>
        </w:rPr>
        <w:fldChar w:fldCharType="separate"/>
      </w:r>
      <w:r w:rsidRPr="009A3B89">
        <w:rPr>
          <w:noProof/>
          <w:color w:val="auto"/>
        </w:rPr>
        <w:t>11</w:t>
      </w:r>
      <w:r w:rsidRPr="009A3B89">
        <w:rPr>
          <w:noProof/>
          <w:color w:val="auto"/>
        </w:rPr>
        <w:fldChar w:fldCharType="end"/>
      </w:r>
    </w:p>
    <w:p w14:paraId="44BEC216" w14:textId="435C66B1"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rPr>
        <w:t>ANEXO I: Manual de Autodesk Recap</w:t>
      </w:r>
      <w:r w:rsidRPr="009A3B89">
        <w:rPr>
          <w:noProof/>
          <w:color w:val="auto"/>
        </w:rPr>
        <w:tab/>
      </w:r>
      <w:r w:rsidRPr="009A3B89">
        <w:rPr>
          <w:noProof/>
          <w:color w:val="auto"/>
        </w:rPr>
        <w:fldChar w:fldCharType="begin"/>
      </w:r>
      <w:r w:rsidRPr="009A3B89">
        <w:rPr>
          <w:noProof/>
          <w:color w:val="auto"/>
        </w:rPr>
        <w:instrText xml:space="preserve"> PAGEREF _Toc30871607 \h </w:instrText>
      </w:r>
      <w:r w:rsidRPr="009A3B89">
        <w:rPr>
          <w:noProof/>
          <w:color w:val="auto"/>
        </w:rPr>
      </w:r>
      <w:r w:rsidRPr="009A3B89">
        <w:rPr>
          <w:noProof/>
          <w:color w:val="auto"/>
        </w:rPr>
        <w:fldChar w:fldCharType="separate"/>
      </w:r>
      <w:r w:rsidRPr="009A3B89">
        <w:rPr>
          <w:noProof/>
          <w:color w:val="auto"/>
        </w:rPr>
        <w:t>12</w:t>
      </w:r>
      <w:r w:rsidRPr="009A3B89">
        <w:rPr>
          <w:noProof/>
          <w:color w:val="auto"/>
        </w:rPr>
        <w:fldChar w:fldCharType="end"/>
      </w:r>
    </w:p>
    <w:p w14:paraId="6528A021" w14:textId="71C9EA35"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rPr>
        <w:t>ANEXO II: Manual de Autodesk Navisworks</w:t>
      </w:r>
      <w:r w:rsidRPr="009A3B89">
        <w:rPr>
          <w:noProof/>
          <w:color w:val="auto"/>
        </w:rPr>
        <w:tab/>
      </w:r>
      <w:r w:rsidRPr="009A3B89">
        <w:rPr>
          <w:noProof/>
          <w:color w:val="auto"/>
        </w:rPr>
        <w:fldChar w:fldCharType="begin"/>
      </w:r>
      <w:r w:rsidRPr="009A3B89">
        <w:rPr>
          <w:noProof/>
          <w:color w:val="auto"/>
        </w:rPr>
        <w:instrText xml:space="preserve"> PAGEREF _Toc30871608 \h </w:instrText>
      </w:r>
      <w:r w:rsidRPr="009A3B89">
        <w:rPr>
          <w:noProof/>
          <w:color w:val="auto"/>
        </w:rPr>
      </w:r>
      <w:r w:rsidRPr="009A3B89">
        <w:rPr>
          <w:noProof/>
          <w:color w:val="auto"/>
        </w:rPr>
        <w:fldChar w:fldCharType="separate"/>
      </w:r>
      <w:r w:rsidRPr="009A3B89">
        <w:rPr>
          <w:noProof/>
          <w:color w:val="auto"/>
        </w:rPr>
        <w:t>16</w:t>
      </w:r>
      <w:r w:rsidRPr="009A3B89">
        <w:rPr>
          <w:noProof/>
          <w:color w:val="auto"/>
        </w:rPr>
        <w:fldChar w:fldCharType="end"/>
      </w:r>
    </w:p>
    <w:p w14:paraId="6293FF88" w14:textId="07DBF301"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rPr>
        <w:t>ANEXO III: Sistema KKS</w:t>
      </w:r>
      <w:r w:rsidRPr="009A3B89">
        <w:rPr>
          <w:noProof/>
          <w:color w:val="auto"/>
        </w:rPr>
        <w:tab/>
      </w:r>
      <w:r w:rsidRPr="009A3B89">
        <w:rPr>
          <w:noProof/>
          <w:color w:val="auto"/>
        </w:rPr>
        <w:fldChar w:fldCharType="begin"/>
      </w:r>
      <w:r w:rsidRPr="009A3B89">
        <w:rPr>
          <w:noProof/>
          <w:color w:val="auto"/>
        </w:rPr>
        <w:instrText xml:space="preserve"> PAGEREF _Toc30871609 \h </w:instrText>
      </w:r>
      <w:r w:rsidRPr="009A3B89">
        <w:rPr>
          <w:noProof/>
          <w:color w:val="auto"/>
        </w:rPr>
      </w:r>
      <w:r w:rsidRPr="009A3B89">
        <w:rPr>
          <w:noProof/>
          <w:color w:val="auto"/>
        </w:rPr>
        <w:fldChar w:fldCharType="separate"/>
      </w:r>
      <w:r w:rsidRPr="009A3B89">
        <w:rPr>
          <w:noProof/>
          <w:color w:val="auto"/>
        </w:rPr>
        <w:t>24</w:t>
      </w:r>
      <w:r w:rsidRPr="009A3B89">
        <w:rPr>
          <w:noProof/>
          <w:color w:val="auto"/>
        </w:rPr>
        <w:fldChar w:fldCharType="end"/>
      </w:r>
    </w:p>
    <w:p w14:paraId="62BEF3AC" w14:textId="58DB12F8"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rPr>
        <w:t>ANEXO IV: Plantilla BEP</w:t>
      </w:r>
      <w:r w:rsidRPr="009A3B89">
        <w:rPr>
          <w:noProof/>
          <w:color w:val="auto"/>
        </w:rPr>
        <w:tab/>
      </w:r>
      <w:r w:rsidRPr="009A3B89">
        <w:rPr>
          <w:noProof/>
          <w:color w:val="auto"/>
        </w:rPr>
        <w:fldChar w:fldCharType="begin"/>
      </w:r>
      <w:r w:rsidRPr="009A3B89">
        <w:rPr>
          <w:noProof/>
          <w:color w:val="auto"/>
        </w:rPr>
        <w:instrText xml:space="preserve"> PAGEREF _Toc30871610 \h </w:instrText>
      </w:r>
      <w:r w:rsidRPr="009A3B89">
        <w:rPr>
          <w:noProof/>
          <w:color w:val="auto"/>
        </w:rPr>
      </w:r>
      <w:r w:rsidRPr="009A3B89">
        <w:rPr>
          <w:noProof/>
          <w:color w:val="auto"/>
        </w:rPr>
        <w:fldChar w:fldCharType="separate"/>
      </w:r>
      <w:r w:rsidRPr="009A3B89">
        <w:rPr>
          <w:noProof/>
          <w:color w:val="auto"/>
        </w:rPr>
        <w:t>25</w:t>
      </w:r>
      <w:r w:rsidRPr="009A3B89">
        <w:rPr>
          <w:noProof/>
          <w:color w:val="auto"/>
        </w:rPr>
        <w:fldChar w:fldCharType="end"/>
      </w:r>
    </w:p>
    <w:p w14:paraId="52970392" w14:textId="08FE96E5" w:rsidR="009A3B89" w:rsidRPr="009A3B89" w:rsidRDefault="009A3B89">
      <w:pPr>
        <w:pStyle w:val="TDC1"/>
        <w:rPr>
          <w:rFonts w:asciiTheme="minorHAnsi" w:eastAsiaTheme="minorEastAsia" w:hAnsiTheme="minorHAnsi" w:cstheme="minorBidi"/>
          <w:b w:val="0"/>
          <w:caps w:val="0"/>
          <w:noProof/>
          <w:color w:val="auto"/>
          <w:spacing w:val="0"/>
          <w:kern w:val="0"/>
          <w:sz w:val="22"/>
          <w:szCs w:val="22"/>
          <w:lang w:eastAsia="ca-ES"/>
        </w:rPr>
      </w:pPr>
      <w:r w:rsidRPr="009A3B89">
        <w:rPr>
          <w:caps w:val="0"/>
          <w:noProof/>
          <w:color w:val="auto"/>
        </w:rPr>
        <w:t>ANEXO V: Plantillas CAD</w:t>
      </w:r>
      <w:r w:rsidRPr="009A3B89">
        <w:rPr>
          <w:noProof/>
          <w:color w:val="auto"/>
        </w:rPr>
        <w:tab/>
      </w:r>
      <w:r w:rsidRPr="009A3B89">
        <w:rPr>
          <w:noProof/>
          <w:color w:val="auto"/>
        </w:rPr>
        <w:fldChar w:fldCharType="begin"/>
      </w:r>
      <w:r w:rsidRPr="009A3B89">
        <w:rPr>
          <w:noProof/>
          <w:color w:val="auto"/>
        </w:rPr>
        <w:instrText xml:space="preserve"> PAGEREF _Toc30871611 \h </w:instrText>
      </w:r>
      <w:r w:rsidRPr="009A3B89">
        <w:rPr>
          <w:noProof/>
          <w:color w:val="auto"/>
        </w:rPr>
      </w:r>
      <w:r w:rsidRPr="009A3B89">
        <w:rPr>
          <w:noProof/>
          <w:color w:val="auto"/>
        </w:rPr>
        <w:fldChar w:fldCharType="separate"/>
      </w:r>
      <w:r w:rsidRPr="009A3B89">
        <w:rPr>
          <w:noProof/>
          <w:color w:val="auto"/>
        </w:rPr>
        <w:t>32</w:t>
      </w:r>
      <w:r w:rsidRPr="009A3B89">
        <w:rPr>
          <w:noProof/>
          <w:color w:val="auto"/>
        </w:rPr>
        <w:fldChar w:fldCharType="end"/>
      </w:r>
    </w:p>
    <w:p w14:paraId="74DEBC13" w14:textId="0670DC12" w:rsidR="00AE69D4" w:rsidRPr="00626F0C" w:rsidRDefault="00BE1FCF" w:rsidP="00F927C7">
      <w:pPr>
        <w:pStyle w:val="TDC1"/>
        <w:spacing w:before="0" w:after="0"/>
        <w:rPr>
          <w:bCs/>
          <w:color w:val="auto"/>
          <w:lang w:val="es-ES"/>
        </w:rPr>
      </w:pPr>
      <w:r w:rsidRPr="009A3B89">
        <w:rPr>
          <w:bCs/>
          <w:color w:val="auto"/>
          <w:sz w:val="24"/>
          <w:szCs w:val="24"/>
          <w:lang w:val="es-ES"/>
        </w:rPr>
        <w:fldChar w:fldCharType="end"/>
      </w:r>
    </w:p>
    <w:p w14:paraId="1FE22B07" w14:textId="54EB6955" w:rsidR="000B6BEF" w:rsidRPr="00626F0C" w:rsidRDefault="00AE69D4" w:rsidP="00BC7184">
      <w:pPr>
        <w:pStyle w:val="Ttulo1"/>
        <w:numPr>
          <w:ilvl w:val="0"/>
          <w:numId w:val="0"/>
        </w:numPr>
        <w:spacing w:before="0" w:after="0"/>
      </w:pPr>
      <w:r w:rsidRPr="00626F0C">
        <w:br w:type="page"/>
      </w:r>
    </w:p>
    <w:p w14:paraId="403EBC4B" w14:textId="5F3DCB37" w:rsidR="007F3EC5" w:rsidRPr="00626F0C" w:rsidRDefault="007F3EC5" w:rsidP="00E31D28">
      <w:pPr>
        <w:rPr>
          <w:lang w:val="es-ES"/>
        </w:rPr>
      </w:pPr>
    </w:p>
    <w:p w14:paraId="1C0B5ED3" w14:textId="756DB55E" w:rsidR="00A901A5" w:rsidRPr="00626F0C" w:rsidRDefault="00A901A5" w:rsidP="00A901A5">
      <w:pPr>
        <w:pStyle w:val="Ttulo1"/>
      </w:pPr>
      <w:bookmarkStart w:id="1" w:name="_Toc30871591"/>
      <w:r w:rsidRPr="00626F0C">
        <w:t>OBJETO</w:t>
      </w:r>
      <w:bookmarkEnd w:id="1"/>
    </w:p>
    <w:p w14:paraId="0CD3BBC8" w14:textId="58CAFCDB" w:rsidR="00375D93" w:rsidRPr="00626F0C" w:rsidRDefault="00375D93" w:rsidP="00E31D28">
      <w:pPr>
        <w:rPr>
          <w:lang w:val="es-ES"/>
        </w:rPr>
      </w:pPr>
    </w:p>
    <w:p w14:paraId="2F537894" w14:textId="0B34FA01" w:rsidR="008B54EB" w:rsidRDefault="008B54EB" w:rsidP="008B54EB">
      <w:pPr>
        <w:rPr>
          <w:lang w:val="es-ES"/>
        </w:rPr>
      </w:pPr>
      <w:r>
        <w:rPr>
          <w:lang w:val="es-ES"/>
        </w:rPr>
        <w:t xml:space="preserve">Para la realización de los futuros proyectos, se redactan las siguientes especificaciones técnicas para que las empresas contratistas de TERSA puedan utilizar la base del modelo BIM existente para los proyectos y entregar la documentación </w:t>
      </w:r>
      <w:r w:rsidR="00456FE6">
        <w:rPr>
          <w:lang w:val="es-ES"/>
        </w:rPr>
        <w:t>A</w:t>
      </w:r>
      <w:r>
        <w:rPr>
          <w:lang w:val="es-ES"/>
        </w:rPr>
        <w:t>s</w:t>
      </w:r>
      <w:r w:rsidR="00456FE6">
        <w:rPr>
          <w:lang w:val="es-ES"/>
        </w:rPr>
        <w:t>-</w:t>
      </w:r>
      <w:proofErr w:type="spellStart"/>
      <w:r>
        <w:rPr>
          <w:lang w:val="es-ES"/>
        </w:rPr>
        <w:t>built</w:t>
      </w:r>
      <w:proofErr w:type="spellEnd"/>
      <w:r>
        <w:rPr>
          <w:lang w:val="es-ES"/>
        </w:rPr>
        <w:t xml:space="preserve"> una vez éstos queden finalizados.</w:t>
      </w:r>
    </w:p>
    <w:p w14:paraId="39E3DEE9" w14:textId="562BF31F" w:rsidR="00EA6E62" w:rsidRDefault="008B54EB" w:rsidP="00EA6E62">
      <w:pPr>
        <w:pStyle w:val="Ttulo1"/>
      </w:pPr>
      <w:bookmarkStart w:id="2" w:name="_Toc30871592"/>
      <w:r>
        <w:rPr>
          <w:caps w:val="0"/>
        </w:rPr>
        <w:t>DATOS DE PARTIDA</w:t>
      </w:r>
      <w:bookmarkEnd w:id="2"/>
    </w:p>
    <w:p w14:paraId="18A6248C" w14:textId="45F0019C" w:rsidR="008B54EB" w:rsidRPr="00B5607D" w:rsidRDefault="008B54EB" w:rsidP="008B54EB">
      <w:pPr>
        <w:rPr>
          <w:lang w:val="es-ES"/>
        </w:rPr>
      </w:pPr>
      <w:r w:rsidRPr="00B5607D">
        <w:rPr>
          <w:lang w:val="es-ES"/>
        </w:rPr>
        <w:t xml:space="preserve">La información que tendrá que facilitar </w:t>
      </w:r>
      <w:r>
        <w:rPr>
          <w:lang w:val="es-ES"/>
        </w:rPr>
        <w:t xml:space="preserve">TERSA </w:t>
      </w:r>
      <w:r w:rsidRPr="00B5607D">
        <w:rPr>
          <w:lang w:val="es-ES"/>
        </w:rPr>
        <w:t xml:space="preserve">a futuros contratistas para que estos puedan iniciar los </w:t>
      </w:r>
      <w:r>
        <w:rPr>
          <w:lang w:val="es-ES"/>
        </w:rPr>
        <w:t>t</w:t>
      </w:r>
      <w:r w:rsidRPr="00B5607D">
        <w:rPr>
          <w:lang w:val="es-ES"/>
        </w:rPr>
        <w:t>rabajos de modelización 3D de la modificación por la que se les haya contratado, será:</w:t>
      </w:r>
    </w:p>
    <w:p w14:paraId="4F0BCB42" w14:textId="179A4BCD" w:rsidR="000F6F37" w:rsidRPr="000F6F37" w:rsidRDefault="008B54EB" w:rsidP="000F6F37">
      <w:pPr>
        <w:pStyle w:val="Ttulo2"/>
        <w:rPr>
          <w:lang w:val="es-ES"/>
        </w:rPr>
      </w:pPr>
      <w:bookmarkStart w:id="3" w:name="_Toc30871593"/>
      <w:r>
        <w:rPr>
          <w:lang w:val="es-ES"/>
        </w:rPr>
        <w:t>NUBES DE PUNTOS DE TRABAJO</w:t>
      </w:r>
      <w:bookmarkEnd w:id="3"/>
    </w:p>
    <w:p w14:paraId="0E479C76" w14:textId="422F0619" w:rsidR="000F6F37" w:rsidRDefault="000F6F37" w:rsidP="00732F5B">
      <w:pPr>
        <w:rPr>
          <w:lang w:val="es-ES"/>
        </w:rPr>
      </w:pPr>
    </w:p>
    <w:p w14:paraId="44FE2C7D" w14:textId="77777777" w:rsidR="008B54EB" w:rsidRDefault="008B54EB" w:rsidP="008B54EB">
      <w:pPr>
        <w:pStyle w:val="Prrafodelista"/>
        <w:rPr>
          <w:lang w:val="es-ES"/>
        </w:rPr>
      </w:pPr>
      <w:r>
        <w:rPr>
          <w:lang w:val="es-ES"/>
        </w:rPr>
        <w:t xml:space="preserve">En cada proyecto BIM, TERSA suministrará al proveedor responsable del modelo 3D del proyecto las nubes de puntos de la zona necesarias para que éstos puedan realizar la toma de datos sin necesidad de desplazarse </w:t>
      </w:r>
      <w:proofErr w:type="spellStart"/>
      <w:r>
        <w:rPr>
          <w:lang w:val="es-ES"/>
        </w:rPr>
        <w:t>in-situ</w:t>
      </w:r>
      <w:proofErr w:type="spellEnd"/>
      <w:r>
        <w:rPr>
          <w:lang w:val="es-ES"/>
        </w:rPr>
        <w:t xml:space="preserve">. </w:t>
      </w:r>
    </w:p>
    <w:p w14:paraId="65FD81E3" w14:textId="26F8EABE" w:rsidR="008B54EB" w:rsidRDefault="008B54EB" w:rsidP="008B54EB">
      <w:pPr>
        <w:pStyle w:val="Prrafodelista"/>
        <w:rPr>
          <w:lang w:val="es-ES"/>
        </w:rPr>
      </w:pPr>
      <w:r>
        <w:rPr>
          <w:lang w:val="es-ES"/>
        </w:rPr>
        <w:t>El formato de las nubes de puntos será RCP</w:t>
      </w:r>
      <w:r w:rsidR="00456FE6">
        <w:rPr>
          <w:lang w:val="es-ES"/>
        </w:rPr>
        <w:t>.</w:t>
      </w:r>
      <w:r>
        <w:rPr>
          <w:lang w:val="es-ES"/>
        </w:rPr>
        <w:t xml:space="preserve"> </w:t>
      </w:r>
      <w:r w:rsidR="00456FE6">
        <w:rPr>
          <w:lang w:val="es-ES"/>
        </w:rPr>
        <w:t>E</w:t>
      </w:r>
      <w:r>
        <w:rPr>
          <w:lang w:val="es-ES"/>
        </w:rPr>
        <w:t>l fichero irá acompañado con la carpeta auxiliar que contendrá los ficheros necesarios para que RCP pueda ser abierto correctamente.</w:t>
      </w:r>
    </w:p>
    <w:p w14:paraId="496CD06F" w14:textId="77777777" w:rsidR="008B54EB" w:rsidRDefault="008B54EB" w:rsidP="008B54EB">
      <w:pPr>
        <w:pStyle w:val="Prrafodelista"/>
        <w:rPr>
          <w:lang w:val="es-ES"/>
        </w:rPr>
      </w:pPr>
    </w:p>
    <w:p w14:paraId="6E850C89" w14:textId="4469F6EC" w:rsidR="008B54EB" w:rsidRDefault="008B54EB" w:rsidP="008B54EB">
      <w:pPr>
        <w:pStyle w:val="Prrafodelista"/>
        <w:rPr>
          <w:lang w:val="es-ES"/>
        </w:rPr>
      </w:pPr>
      <w:r>
        <w:rPr>
          <w:lang w:val="es-ES"/>
        </w:rPr>
        <w:t xml:space="preserve">El visor gratuito que podrá ser utilizado por </w:t>
      </w:r>
      <w:r w:rsidR="00456FE6">
        <w:rPr>
          <w:lang w:val="es-ES"/>
        </w:rPr>
        <w:t xml:space="preserve">el </w:t>
      </w:r>
      <w:r>
        <w:rPr>
          <w:lang w:val="es-ES"/>
        </w:rPr>
        <w:t xml:space="preserve">proveedor para abrir este tipo de ficheros será Autodesk </w:t>
      </w:r>
      <w:proofErr w:type="spellStart"/>
      <w:r>
        <w:rPr>
          <w:lang w:val="es-ES"/>
        </w:rPr>
        <w:t>Recap</w:t>
      </w:r>
      <w:proofErr w:type="spellEnd"/>
      <w:r>
        <w:rPr>
          <w:lang w:val="es-ES"/>
        </w:rPr>
        <w:t>.</w:t>
      </w:r>
    </w:p>
    <w:p w14:paraId="013ED84A" w14:textId="77777777" w:rsidR="008B54EB" w:rsidRDefault="008B54EB" w:rsidP="008B54EB">
      <w:pPr>
        <w:pStyle w:val="Prrafodelista"/>
        <w:rPr>
          <w:lang w:val="es-ES"/>
        </w:rPr>
      </w:pPr>
    </w:p>
    <w:p w14:paraId="62FC2D60" w14:textId="4C286CFC" w:rsidR="008B54EB" w:rsidRDefault="008B54EB" w:rsidP="008B54EB">
      <w:pPr>
        <w:pStyle w:val="Prrafodelista"/>
        <w:rPr>
          <w:lang w:val="es-ES"/>
        </w:rPr>
      </w:pPr>
      <w:r>
        <w:rPr>
          <w:lang w:val="es-ES"/>
        </w:rPr>
        <w:t xml:space="preserve">El manual técnico de uso de esta aplicación se encuentra en </w:t>
      </w:r>
      <w:r w:rsidR="00456FE6">
        <w:rPr>
          <w:lang w:val="es-ES"/>
        </w:rPr>
        <w:t xml:space="preserve">el </w:t>
      </w:r>
      <w:r>
        <w:rPr>
          <w:lang w:val="es-ES"/>
        </w:rPr>
        <w:t>ANEXO I del presente documento.</w:t>
      </w:r>
    </w:p>
    <w:p w14:paraId="7F65B94D" w14:textId="77777777" w:rsidR="008B54EB" w:rsidRDefault="008B54EB" w:rsidP="008B54EB">
      <w:pPr>
        <w:pStyle w:val="Prrafodelista"/>
        <w:rPr>
          <w:lang w:val="es-ES"/>
        </w:rPr>
      </w:pPr>
    </w:p>
    <w:p w14:paraId="7C82CD2F" w14:textId="77777777" w:rsidR="008B54EB" w:rsidRDefault="008B54EB" w:rsidP="008B54EB">
      <w:pPr>
        <w:pStyle w:val="Prrafodelista"/>
        <w:rPr>
          <w:lang w:val="es-ES"/>
        </w:rPr>
      </w:pPr>
      <w:r>
        <w:rPr>
          <w:lang w:val="es-ES"/>
        </w:rPr>
        <w:t>Las nubes de puntos cumplirán las siguientes características:</w:t>
      </w:r>
    </w:p>
    <w:p w14:paraId="41067AFC" w14:textId="77777777" w:rsidR="008B54EB" w:rsidRDefault="008B54EB" w:rsidP="00901A39">
      <w:pPr>
        <w:pStyle w:val="Prrafodelista"/>
        <w:numPr>
          <w:ilvl w:val="0"/>
          <w:numId w:val="5"/>
        </w:numPr>
        <w:spacing w:after="120" w:line="264" w:lineRule="auto"/>
        <w:contextualSpacing/>
        <w:rPr>
          <w:lang w:val="es-ES"/>
        </w:rPr>
      </w:pPr>
      <w:r>
        <w:rPr>
          <w:lang w:val="es-ES"/>
        </w:rPr>
        <w:t xml:space="preserve">Se realizarán en </w:t>
      </w:r>
      <w:r w:rsidRPr="005B464D">
        <w:rPr>
          <w:b/>
          <w:bCs/>
          <w:lang w:val="es-ES"/>
        </w:rPr>
        <w:t>color</w:t>
      </w:r>
    </w:p>
    <w:p w14:paraId="30A8F994" w14:textId="32657803" w:rsidR="008B54EB" w:rsidRDefault="008B54EB" w:rsidP="00901A39">
      <w:pPr>
        <w:pStyle w:val="Prrafodelista"/>
        <w:numPr>
          <w:ilvl w:val="0"/>
          <w:numId w:val="5"/>
        </w:numPr>
        <w:spacing w:after="120" w:line="264" w:lineRule="auto"/>
        <w:contextualSpacing/>
        <w:rPr>
          <w:lang w:val="es-ES"/>
        </w:rPr>
      </w:pPr>
      <w:r w:rsidRPr="005B464D">
        <w:rPr>
          <w:b/>
          <w:bCs/>
          <w:lang w:val="es-ES"/>
        </w:rPr>
        <w:t>Las fotografías 360 estarán incorporadas</w:t>
      </w:r>
      <w:r>
        <w:rPr>
          <w:lang w:val="es-ES"/>
        </w:rPr>
        <w:t xml:space="preserve"> dentro de</w:t>
      </w:r>
      <w:r w:rsidR="00456FE6">
        <w:rPr>
          <w:lang w:val="es-ES"/>
        </w:rPr>
        <w:t>l</w:t>
      </w:r>
      <w:r>
        <w:rPr>
          <w:lang w:val="es-ES"/>
        </w:rPr>
        <w:t xml:space="preserve"> fichero RCP, ubicadas en la</w:t>
      </w:r>
      <w:r w:rsidR="00456FE6">
        <w:rPr>
          <w:lang w:val="es-ES"/>
        </w:rPr>
        <w:t>s</w:t>
      </w:r>
      <w:r>
        <w:rPr>
          <w:lang w:val="es-ES"/>
        </w:rPr>
        <w:t xml:space="preserve"> coordenada</w:t>
      </w:r>
      <w:r w:rsidR="00456FE6">
        <w:rPr>
          <w:lang w:val="es-ES"/>
        </w:rPr>
        <w:t>s</w:t>
      </w:r>
      <w:r>
        <w:rPr>
          <w:lang w:val="es-ES"/>
        </w:rPr>
        <w:t xml:space="preserve"> donde ha</w:t>
      </w:r>
      <w:r w:rsidR="00456FE6">
        <w:rPr>
          <w:lang w:val="es-ES"/>
        </w:rPr>
        <w:t>yan</w:t>
      </w:r>
      <w:r>
        <w:rPr>
          <w:lang w:val="es-ES"/>
        </w:rPr>
        <w:t xml:space="preserve"> sido realizadas</w:t>
      </w:r>
    </w:p>
    <w:p w14:paraId="5D7B690C" w14:textId="7ECC2CEF" w:rsidR="008B54EB" w:rsidRDefault="008B54EB" w:rsidP="00901A39">
      <w:pPr>
        <w:pStyle w:val="Prrafodelista"/>
        <w:numPr>
          <w:ilvl w:val="0"/>
          <w:numId w:val="5"/>
        </w:numPr>
        <w:spacing w:after="120" w:line="264" w:lineRule="auto"/>
        <w:contextualSpacing/>
        <w:rPr>
          <w:lang w:val="es-ES"/>
        </w:rPr>
      </w:pPr>
      <w:r>
        <w:rPr>
          <w:lang w:val="es-ES"/>
        </w:rPr>
        <w:t xml:space="preserve">La nube de puntos estará </w:t>
      </w:r>
      <w:r w:rsidRPr="005B464D">
        <w:rPr>
          <w:b/>
          <w:bCs/>
          <w:lang w:val="es-ES"/>
        </w:rPr>
        <w:t>ubicada en</w:t>
      </w:r>
      <w:r w:rsidR="00456FE6">
        <w:rPr>
          <w:b/>
          <w:bCs/>
          <w:lang w:val="es-ES"/>
        </w:rPr>
        <w:t xml:space="preserve"> el</w:t>
      </w:r>
      <w:r w:rsidRPr="005B464D">
        <w:rPr>
          <w:b/>
          <w:bCs/>
          <w:lang w:val="es-ES"/>
        </w:rPr>
        <w:t xml:space="preserve"> sistema de coordenadas</w:t>
      </w:r>
      <w:r>
        <w:rPr>
          <w:lang w:val="es-ES"/>
        </w:rPr>
        <w:t xml:space="preserve"> de la planta</w:t>
      </w:r>
    </w:p>
    <w:p w14:paraId="6279D9BC" w14:textId="698C5112" w:rsidR="008B54EB" w:rsidRDefault="008B54EB" w:rsidP="00901A39">
      <w:pPr>
        <w:pStyle w:val="Prrafodelista"/>
        <w:numPr>
          <w:ilvl w:val="0"/>
          <w:numId w:val="5"/>
        </w:numPr>
        <w:spacing w:after="120" w:line="264" w:lineRule="auto"/>
        <w:contextualSpacing/>
        <w:rPr>
          <w:lang w:val="es-ES"/>
        </w:rPr>
      </w:pPr>
      <w:r>
        <w:rPr>
          <w:lang w:val="es-ES"/>
        </w:rPr>
        <w:t xml:space="preserve">La nube de puntos estará </w:t>
      </w:r>
      <w:r w:rsidRPr="005B464D">
        <w:rPr>
          <w:b/>
          <w:bCs/>
          <w:lang w:val="es-ES"/>
        </w:rPr>
        <w:t>estructurada</w:t>
      </w:r>
      <w:r>
        <w:rPr>
          <w:lang w:val="es-ES"/>
        </w:rPr>
        <w:t xml:space="preserve"> de forma que en</w:t>
      </w:r>
      <w:r w:rsidR="00456FE6">
        <w:rPr>
          <w:lang w:val="es-ES"/>
        </w:rPr>
        <w:t xml:space="preserve"> el</w:t>
      </w:r>
      <w:r>
        <w:rPr>
          <w:lang w:val="es-ES"/>
        </w:rPr>
        <w:t xml:space="preserve"> software </w:t>
      </w:r>
      <w:r w:rsidR="00456FE6">
        <w:rPr>
          <w:lang w:val="es-ES"/>
        </w:rPr>
        <w:t xml:space="preserve">de </w:t>
      </w:r>
      <w:r>
        <w:rPr>
          <w:lang w:val="es-ES"/>
        </w:rPr>
        <w:t>AutoCAD queden habilitadas las funciones de referencia de las nubes de puntos (detección de planos, centros de tuberías, etc.)</w:t>
      </w:r>
    </w:p>
    <w:p w14:paraId="77A2DC1B" w14:textId="50668852" w:rsidR="008B54EB" w:rsidRDefault="00456FE6" w:rsidP="00901A39">
      <w:pPr>
        <w:pStyle w:val="Prrafodelista"/>
        <w:numPr>
          <w:ilvl w:val="0"/>
          <w:numId w:val="5"/>
        </w:numPr>
        <w:spacing w:after="120" w:line="264" w:lineRule="auto"/>
        <w:contextualSpacing/>
        <w:rPr>
          <w:lang w:val="es-ES"/>
        </w:rPr>
      </w:pPr>
      <w:r>
        <w:rPr>
          <w:lang w:val="es-ES"/>
        </w:rPr>
        <w:t>La última actualización de l</w:t>
      </w:r>
      <w:r w:rsidR="008B54EB">
        <w:rPr>
          <w:lang w:val="es-ES"/>
        </w:rPr>
        <w:t xml:space="preserve">a nube de puntos será </w:t>
      </w:r>
      <w:r>
        <w:rPr>
          <w:lang w:val="es-ES"/>
        </w:rPr>
        <w:t>c</w:t>
      </w:r>
      <w:r w:rsidR="005B464D">
        <w:rPr>
          <w:lang w:val="es-ES"/>
        </w:rPr>
        <w:t xml:space="preserve">omo máximo </w:t>
      </w:r>
      <w:r w:rsidR="005B464D" w:rsidRPr="005B464D">
        <w:rPr>
          <w:b/>
          <w:bCs/>
          <w:lang w:val="es-ES"/>
        </w:rPr>
        <w:t>1 mes</w:t>
      </w:r>
      <w:r w:rsidR="005B464D">
        <w:rPr>
          <w:lang w:val="es-ES"/>
        </w:rPr>
        <w:t xml:space="preserve"> antes de</w:t>
      </w:r>
      <w:r>
        <w:rPr>
          <w:lang w:val="es-ES"/>
        </w:rPr>
        <w:t>l</w:t>
      </w:r>
      <w:r w:rsidR="005B464D">
        <w:rPr>
          <w:lang w:val="es-ES"/>
        </w:rPr>
        <w:t xml:space="preserve"> inicio de diseño</w:t>
      </w:r>
    </w:p>
    <w:p w14:paraId="3E790D40" w14:textId="28ECEF39" w:rsidR="00A50387" w:rsidRDefault="00A50387">
      <w:pPr>
        <w:jc w:val="left"/>
        <w:rPr>
          <w:lang w:val="es-ES"/>
        </w:rPr>
      </w:pPr>
      <w:r>
        <w:rPr>
          <w:lang w:val="es-ES"/>
        </w:rPr>
        <w:br w:type="page"/>
      </w:r>
    </w:p>
    <w:p w14:paraId="136DF7AB" w14:textId="7AE85F92" w:rsidR="00A50387" w:rsidRDefault="00A50387" w:rsidP="00A50387">
      <w:pPr>
        <w:pStyle w:val="Ttulo2"/>
        <w:rPr>
          <w:lang w:val="es-ES"/>
        </w:rPr>
      </w:pPr>
      <w:bookmarkStart w:id="4" w:name="_Toc30871594"/>
      <w:r>
        <w:rPr>
          <w:lang w:val="es-ES"/>
        </w:rPr>
        <w:lastRenderedPageBreak/>
        <w:t>MODELO 3D/BIM PARA PROVE</w:t>
      </w:r>
      <w:r w:rsidR="00456FE6">
        <w:rPr>
          <w:lang w:val="es-ES"/>
        </w:rPr>
        <w:t>E</w:t>
      </w:r>
      <w:r>
        <w:rPr>
          <w:lang w:val="es-ES"/>
        </w:rPr>
        <w:t>DOR</w:t>
      </w:r>
      <w:bookmarkEnd w:id="4"/>
    </w:p>
    <w:p w14:paraId="6EFC54F1" w14:textId="77777777" w:rsidR="00A50387" w:rsidRPr="00A50387" w:rsidRDefault="00A50387" w:rsidP="00A50387">
      <w:pPr>
        <w:rPr>
          <w:lang w:val="es-ES"/>
        </w:rPr>
      </w:pPr>
    </w:p>
    <w:p w14:paraId="5EEA4C72" w14:textId="6DCD29F8" w:rsidR="00A50387" w:rsidRPr="00A50387" w:rsidRDefault="00A50387" w:rsidP="00A50387">
      <w:pPr>
        <w:pStyle w:val="Prrafodelista"/>
        <w:rPr>
          <w:lang w:val="es-ES"/>
        </w:rPr>
      </w:pPr>
      <w:r>
        <w:rPr>
          <w:lang w:val="es-ES"/>
        </w:rPr>
        <w:t xml:space="preserve">TERSA suministrará a los proveedores el modelo 3D/BIM de la zona donde se realizará la intervención del proyecto. Dicho Modelo 3D/BIM se enviará en </w:t>
      </w:r>
      <w:r w:rsidR="00456FE6">
        <w:rPr>
          <w:lang w:val="es-ES"/>
        </w:rPr>
        <w:t xml:space="preserve">los siguientes </w:t>
      </w:r>
      <w:r>
        <w:rPr>
          <w:lang w:val="es-ES"/>
        </w:rPr>
        <w:t>formatos:</w:t>
      </w:r>
    </w:p>
    <w:p w14:paraId="73B8E109" w14:textId="7D6C8EB2" w:rsidR="00A50387" w:rsidRPr="00A50387" w:rsidRDefault="00A50387" w:rsidP="00901A39">
      <w:pPr>
        <w:pStyle w:val="Prrafodelista"/>
        <w:numPr>
          <w:ilvl w:val="0"/>
          <w:numId w:val="6"/>
        </w:numPr>
        <w:rPr>
          <w:b/>
          <w:bCs/>
          <w:lang w:val="es-ES"/>
        </w:rPr>
      </w:pPr>
      <w:r w:rsidRPr="00A50387">
        <w:rPr>
          <w:b/>
          <w:bCs/>
          <w:lang w:val="es-ES"/>
        </w:rPr>
        <w:t xml:space="preserve">Si el objetivo es </w:t>
      </w:r>
      <w:r w:rsidR="00456FE6">
        <w:rPr>
          <w:b/>
          <w:bCs/>
          <w:lang w:val="es-ES"/>
        </w:rPr>
        <w:t xml:space="preserve">la </w:t>
      </w:r>
      <w:r w:rsidRPr="00A50387">
        <w:rPr>
          <w:b/>
          <w:bCs/>
          <w:lang w:val="es-ES"/>
        </w:rPr>
        <w:t>solicitud de</w:t>
      </w:r>
      <w:r w:rsidR="00456FE6">
        <w:rPr>
          <w:b/>
          <w:bCs/>
          <w:lang w:val="es-ES"/>
        </w:rPr>
        <w:t xml:space="preserve"> una</w:t>
      </w:r>
      <w:r w:rsidRPr="00A50387">
        <w:rPr>
          <w:b/>
          <w:bCs/>
          <w:lang w:val="es-ES"/>
        </w:rPr>
        <w:t xml:space="preserve"> oferta</w:t>
      </w:r>
    </w:p>
    <w:p w14:paraId="169E13C7" w14:textId="1CB4EA6F" w:rsidR="00A50387" w:rsidRDefault="00A50387" w:rsidP="00901A39">
      <w:pPr>
        <w:pStyle w:val="Prrafodelista"/>
        <w:numPr>
          <w:ilvl w:val="0"/>
          <w:numId w:val="5"/>
        </w:numPr>
        <w:rPr>
          <w:lang w:val="es-ES"/>
        </w:rPr>
      </w:pPr>
      <w:r>
        <w:rPr>
          <w:lang w:val="es-ES"/>
        </w:rPr>
        <w:t xml:space="preserve">NWD – Fichero compatible con visor gratuito Navisworks </w:t>
      </w:r>
      <w:proofErr w:type="spellStart"/>
      <w:r>
        <w:rPr>
          <w:lang w:val="es-ES"/>
        </w:rPr>
        <w:t>Freedom</w:t>
      </w:r>
      <w:proofErr w:type="spellEnd"/>
      <w:r>
        <w:rPr>
          <w:lang w:val="es-ES"/>
        </w:rPr>
        <w:t xml:space="preserve">. </w:t>
      </w:r>
      <w:r w:rsidR="00456FE6" w:rsidRPr="00456FE6">
        <w:rPr>
          <w:b/>
          <w:bCs/>
          <w:lang w:val="es-ES"/>
        </w:rPr>
        <w:t>Con fecha de caducidad de 1 mes posterior a la entrega</w:t>
      </w:r>
      <w:r w:rsidRPr="00A50387">
        <w:rPr>
          <w:b/>
          <w:bCs/>
          <w:lang w:val="es-ES"/>
        </w:rPr>
        <w:t xml:space="preserve">, con </w:t>
      </w:r>
      <w:r w:rsidR="00456FE6">
        <w:rPr>
          <w:b/>
          <w:bCs/>
          <w:lang w:val="es-ES"/>
        </w:rPr>
        <w:t xml:space="preserve">la </w:t>
      </w:r>
      <w:r w:rsidRPr="00A50387">
        <w:rPr>
          <w:b/>
          <w:bCs/>
          <w:lang w:val="es-ES"/>
        </w:rPr>
        <w:t xml:space="preserve">opción de </w:t>
      </w:r>
      <w:proofErr w:type="spellStart"/>
      <w:r w:rsidRPr="00A50387">
        <w:rPr>
          <w:b/>
          <w:bCs/>
          <w:lang w:val="es-ES"/>
        </w:rPr>
        <w:t>reguardado</w:t>
      </w:r>
      <w:proofErr w:type="spellEnd"/>
      <w:r w:rsidRPr="00A50387">
        <w:rPr>
          <w:b/>
          <w:bCs/>
          <w:lang w:val="es-ES"/>
        </w:rPr>
        <w:t xml:space="preserve"> desactivada.</w:t>
      </w:r>
    </w:p>
    <w:p w14:paraId="4969765C" w14:textId="33A6B499" w:rsidR="00A50387" w:rsidRDefault="00A50387" w:rsidP="00901A39">
      <w:pPr>
        <w:pStyle w:val="Prrafodelista"/>
        <w:numPr>
          <w:ilvl w:val="0"/>
          <w:numId w:val="5"/>
        </w:numPr>
        <w:rPr>
          <w:lang w:val="es-ES"/>
        </w:rPr>
      </w:pPr>
      <w:r>
        <w:rPr>
          <w:lang w:val="es-ES"/>
        </w:rPr>
        <w:t xml:space="preserve">El manual de uso del programa Navisworks </w:t>
      </w:r>
      <w:proofErr w:type="spellStart"/>
      <w:r>
        <w:rPr>
          <w:lang w:val="es-ES"/>
        </w:rPr>
        <w:t>Freedom</w:t>
      </w:r>
      <w:proofErr w:type="spellEnd"/>
      <w:r>
        <w:rPr>
          <w:lang w:val="es-ES"/>
        </w:rPr>
        <w:t xml:space="preserve"> se encuentra e</w:t>
      </w:r>
      <w:r w:rsidR="00456FE6">
        <w:rPr>
          <w:lang w:val="es-ES"/>
        </w:rPr>
        <w:t>n el</w:t>
      </w:r>
      <w:r>
        <w:rPr>
          <w:lang w:val="es-ES"/>
        </w:rPr>
        <w:t xml:space="preserve"> ANEXO II del presente documento.</w:t>
      </w:r>
    </w:p>
    <w:p w14:paraId="6DEE82AF" w14:textId="77777777" w:rsidR="00A50387" w:rsidRDefault="00A50387" w:rsidP="00A50387">
      <w:pPr>
        <w:pStyle w:val="Prrafodelista"/>
        <w:rPr>
          <w:lang w:val="es-ES"/>
        </w:rPr>
      </w:pPr>
    </w:p>
    <w:p w14:paraId="7218568D" w14:textId="3C96B5AB" w:rsidR="00A50387" w:rsidRPr="00A50387" w:rsidRDefault="00A50387" w:rsidP="00901A39">
      <w:pPr>
        <w:pStyle w:val="Prrafodelista"/>
        <w:numPr>
          <w:ilvl w:val="0"/>
          <w:numId w:val="6"/>
        </w:numPr>
        <w:rPr>
          <w:b/>
          <w:bCs/>
          <w:lang w:val="es-ES"/>
        </w:rPr>
      </w:pPr>
      <w:r w:rsidRPr="00A50387">
        <w:rPr>
          <w:b/>
          <w:bCs/>
          <w:lang w:val="es-ES"/>
        </w:rPr>
        <w:t xml:space="preserve">Si el objetivo es </w:t>
      </w:r>
      <w:r w:rsidR="00456FE6">
        <w:rPr>
          <w:b/>
          <w:bCs/>
          <w:lang w:val="es-ES"/>
        </w:rPr>
        <w:t xml:space="preserve">la </w:t>
      </w:r>
      <w:r w:rsidRPr="00A50387">
        <w:rPr>
          <w:b/>
          <w:bCs/>
          <w:lang w:val="es-ES"/>
        </w:rPr>
        <w:t xml:space="preserve">realización de una nueva instalación en </w:t>
      </w:r>
      <w:r w:rsidR="00456FE6">
        <w:rPr>
          <w:b/>
          <w:bCs/>
          <w:lang w:val="es-ES"/>
        </w:rPr>
        <w:t xml:space="preserve">la </w:t>
      </w:r>
      <w:r w:rsidRPr="00A50387">
        <w:rPr>
          <w:b/>
          <w:bCs/>
          <w:lang w:val="es-ES"/>
        </w:rPr>
        <w:t>zona existente</w:t>
      </w:r>
    </w:p>
    <w:p w14:paraId="2ABD5D7A" w14:textId="0DDB303A" w:rsidR="00A50387" w:rsidRDefault="00A50387" w:rsidP="00901A39">
      <w:pPr>
        <w:pStyle w:val="Prrafodelista"/>
        <w:numPr>
          <w:ilvl w:val="0"/>
          <w:numId w:val="5"/>
        </w:numPr>
        <w:rPr>
          <w:lang w:val="es-ES"/>
        </w:rPr>
      </w:pPr>
      <w:r w:rsidRPr="00DA7295">
        <w:rPr>
          <w:lang w:val="es-ES"/>
        </w:rPr>
        <w:t xml:space="preserve">DWG 3D – Fichero CAD </w:t>
      </w:r>
      <w:r>
        <w:rPr>
          <w:lang w:val="es-ES"/>
        </w:rPr>
        <w:t xml:space="preserve">General </w:t>
      </w:r>
      <w:r w:rsidRPr="00DA7295">
        <w:rPr>
          <w:lang w:val="es-ES"/>
        </w:rPr>
        <w:t>importable como</w:t>
      </w:r>
      <w:r>
        <w:rPr>
          <w:lang w:val="es-ES"/>
        </w:rPr>
        <w:t xml:space="preserve"> referencia básica en otras aplicaciones CAD</w:t>
      </w:r>
    </w:p>
    <w:p w14:paraId="3DB7EDB5" w14:textId="067A9663" w:rsidR="00A50387" w:rsidRDefault="00A50387" w:rsidP="00901A39">
      <w:pPr>
        <w:pStyle w:val="Prrafodelista"/>
        <w:numPr>
          <w:ilvl w:val="0"/>
          <w:numId w:val="5"/>
        </w:numPr>
        <w:rPr>
          <w:lang w:val="es-ES"/>
        </w:rPr>
      </w:pPr>
      <w:r>
        <w:rPr>
          <w:lang w:val="es-ES"/>
        </w:rPr>
        <w:t>IFC – Formato de obra civil o edificación. En caso de necesitar realizar los cambios en obra civil existente.</w:t>
      </w:r>
    </w:p>
    <w:p w14:paraId="5427112B" w14:textId="4F51CF6F" w:rsidR="00A50387" w:rsidRDefault="00A50387" w:rsidP="00901A39">
      <w:pPr>
        <w:pStyle w:val="Prrafodelista"/>
        <w:numPr>
          <w:ilvl w:val="0"/>
          <w:numId w:val="5"/>
        </w:numPr>
        <w:rPr>
          <w:lang w:val="es-ES"/>
        </w:rPr>
      </w:pPr>
      <w:r>
        <w:rPr>
          <w:lang w:val="es-ES"/>
        </w:rPr>
        <w:t>SDNF – Formato de estructura metálica. En caso de necesitar realizar los cambios en estructura metálica existente y cálculos asociados</w:t>
      </w:r>
    </w:p>
    <w:p w14:paraId="79CA8558" w14:textId="108208DC" w:rsidR="00A50387" w:rsidRDefault="00A50387" w:rsidP="00901A39">
      <w:pPr>
        <w:pStyle w:val="Prrafodelista"/>
        <w:numPr>
          <w:ilvl w:val="0"/>
          <w:numId w:val="5"/>
        </w:numPr>
        <w:rPr>
          <w:lang w:val="es-ES"/>
        </w:rPr>
      </w:pPr>
      <w:r>
        <w:rPr>
          <w:lang w:val="es-ES"/>
        </w:rPr>
        <w:t>PCF – Formato de tuberías de proceso. En caso de necesitar realizar los cambios en las tuberías existentes.</w:t>
      </w:r>
    </w:p>
    <w:p w14:paraId="696A824B" w14:textId="77777777" w:rsidR="00A50387" w:rsidRPr="002D2917" w:rsidRDefault="00A50387" w:rsidP="00A50387">
      <w:pPr>
        <w:pStyle w:val="Prrafodelista"/>
        <w:rPr>
          <w:lang w:val="es-ES"/>
        </w:rPr>
      </w:pPr>
    </w:p>
    <w:p w14:paraId="361564DE" w14:textId="7F6DD219" w:rsidR="00A50387" w:rsidRDefault="00A50387" w:rsidP="00A50387">
      <w:pPr>
        <w:pStyle w:val="Prrafodelista"/>
        <w:rPr>
          <w:lang w:val="es-ES"/>
        </w:rPr>
      </w:pPr>
      <w:r>
        <w:rPr>
          <w:lang w:val="es-ES"/>
        </w:rPr>
        <w:t>Todos los modelos 3D entregados estarán posicionad</w:t>
      </w:r>
      <w:r w:rsidR="00456FE6">
        <w:rPr>
          <w:lang w:val="es-ES"/>
        </w:rPr>
        <w:t>o</w:t>
      </w:r>
      <w:r>
        <w:rPr>
          <w:lang w:val="es-ES"/>
        </w:rPr>
        <w:t>s en el sistema de coordenada</w:t>
      </w:r>
      <w:r w:rsidR="00456FE6">
        <w:rPr>
          <w:lang w:val="es-ES"/>
        </w:rPr>
        <w:t>s</w:t>
      </w:r>
      <w:r>
        <w:rPr>
          <w:lang w:val="es-ES"/>
        </w:rPr>
        <w:t xml:space="preserve"> de la planta que no puede ser modificado por el proveedor.</w:t>
      </w:r>
    </w:p>
    <w:p w14:paraId="1D3BDFCA" w14:textId="1D0504B4" w:rsidR="00FF0D18" w:rsidRDefault="00FF0D18" w:rsidP="00A50387">
      <w:pPr>
        <w:pStyle w:val="Prrafodelista"/>
        <w:rPr>
          <w:lang w:val="es-ES"/>
        </w:rPr>
      </w:pPr>
    </w:p>
    <w:p w14:paraId="64922955" w14:textId="484FB2D2" w:rsidR="00FF0D18" w:rsidRDefault="00FF0D18" w:rsidP="00FF0D18">
      <w:pPr>
        <w:pStyle w:val="Ttulo2"/>
        <w:rPr>
          <w:lang w:val="es-ES"/>
        </w:rPr>
      </w:pPr>
      <w:bookmarkStart w:id="5" w:name="_Toc30871595"/>
      <w:r>
        <w:rPr>
          <w:lang w:val="es-ES"/>
        </w:rPr>
        <w:t>SISTEMA DE COORDENADAS</w:t>
      </w:r>
      <w:bookmarkEnd w:id="5"/>
    </w:p>
    <w:p w14:paraId="348BF9F5" w14:textId="7900F368" w:rsidR="00FF0D18" w:rsidRDefault="00FF0D18" w:rsidP="00A50387">
      <w:pPr>
        <w:pStyle w:val="Prrafodelista"/>
        <w:rPr>
          <w:lang w:val="es-ES"/>
        </w:rPr>
      </w:pPr>
    </w:p>
    <w:p w14:paraId="44CAB6C2" w14:textId="3034ACE7" w:rsidR="00FF0D18" w:rsidRDefault="00FF0D18" w:rsidP="00FF0D18">
      <w:pPr>
        <w:pStyle w:val="Prrafodelista"/>
        <w:rPr>
          <w:lang w:val="es-ES"/>
        </w:rPr>
      </w:pPr>
      <w:r>
        <w:rPr>
          <w:lang w:val="es-ES"/>
        </w:rPr>
        <w:t xml:space="preserve">Cada planta de TERSA contiene un plano 2D en formato 2D con indicación de </w:t>
      </w:r>
      <w:r w:rsidR="00456FE6">
        <w:rPr>
          <w:lang w:val="es-ES"/>
        </w:rPr>
        <w:t xml:space="preserve">la </w:t>
      </w:r>
      <w:r>
        <w:rPr>
          <w:lang w:val="es-ES"/>
        </w:rPr>
        <w:t xml:space="preserve">coordenada 0,0,0 y la orientación del norte de </w:t>
      </w:r>
      <w:r w:rsidR="00456FE6">
        <w:rPr>
          <w:lang w:val="es-ES"/>
        </w:rPr>
        <w:t xml:space="preserve">la </w:t>
      </w:r>
      <w:r>
        <w:rPr>
          <w:lang w:val="es-ES"/>
        </w:rPr>
        <w:t>planta (que no coincide con el norte geográfico).</w:t>
      </w:r>
    </w:p>
    <w:p w14:paraId="2FD20B5E" w14:textId="43DC0D6B" w:rsidR="00FF0D18" w:rsidRDefault="00FF0D18" w:rsidP="00FF0D18">
      <w:pPr>
        <w:pStyle w:val="Prrafodelista"/>
        <w:rPr>
          <w:lang w:val="es-ES"/>
        </w:rPr>
      </w:pPr>
      <w:r>
        <w:rPr>
          <w:lang w:val="es-ES"/>
        </w:rPr>
        <w:t xml:space="preserve">Todos los planos entregados por el proveedor deberían llevar marcadas las coordenadas de los pilares o equipos importantes que aparecen en el plano para </w:t>
      </w:r>
      <w:r w:rsidR="00456FE6">
        <w:rPr>
          <w:lang w:val="es-ES"/>
        </w:rPr>
        <w:t xml:space="preserve">su </w:t>
      </w:r>
      <w:r>
        <w:rPr>
          <w:lang w:val="es-ES"/>
        </w:rPr>
        <w:t>correcta ubicación.</w:t>
      </w:r>
    </w:p>
    <w:p w14:paraId="280AD54A" w14:textId="77777777" w:rsidR="00FF0D18" w:rsidRDefault="00FF0D18" w:rsidP="00FF0D18">
      <w:pPr>
        <w:pStyle w:val="Prrafodelista"/>
        <w:rPr>
          <w:lang w:val="es-ES"/>
        </w:rPr>
      </w:pPr>
    </w:p>
    <w:p w14:paraId="42A53DF1" w14:textId="1572E11B" w:rsidR="00FF0D18" w:rsidRDefault="008C4AC4" w:rsidP="00FF0D18">
      <w:pPr>
        <w:pStyle w:val="Prrafodelista"/>
        <w:rPr>
          <w:lang w:val="es-ES"/>
        </w:rPr>
      </w:pPr>
      <w:r>
        <w:rPr>
          <w:lang w:val="es-ES"/>
        </w:rPr>
        <w:t>Las coordenadas para utilizar</w:t>
      </w:r>
      <w:r w:rsidR="00FF0D18">
        <w:rPr>
          <w:lang w:val="es-ES"/>
        </w:rPr>
        <w:t xml:space="preserve"> se llamarán:</w:t>
      </w:r>
    </w:p>
    <w:p w14:paraId="58461A05" w14:textId="77777777" w:rsidR="00FF0D18" w:rsidRDefault="00FF0D18" w:rsidP="00FF0D18">
      <w:pPr>
        <w:pStyle w:val="Prrafodelista"/>
        <w:rPr>
          <w:lang w:val="es-ES"/>
        </w:rPr>
      </w:pPr>
      <w:r>
        <w:rPr>
          <w:lang w:val="es-ES"/>
        </w:rPr>
        <w:t>Eje X positivo – ESTE (Ejemplo de marcaje: E000.000)</w:t>
      </w:r>
    </w:p>
    <w:p w14:paraId="146118FF" w14:textId="77777777" w:rsidR="00FF0D18" w:rsidRDefault="00FF0D18" w:rsidP="00FF0D18">
      <w:pPr>
        <w:pStyle w:val="Prrafodelista"/>
        <w:rPr>
          <w:lang w:val="es-ES"/>
        </w:rPr>
      </w:pPr>
      <w:r>
        <w:rPr>
          <w:lang w:val="es-ES"/>
        </w:rPr>
        <w:t>Eje X negativo – OESTE (Ejemplo de marcaje: O000.000)</w:t>
      </w:r>
    </w:p>
    <w:p w14:paraId="6C08A6AE" w14:textId="77777777" w:rsidR="00FF0D18" w:rsidRDefault="00FF0D18" w:rsidP="00FF0D18">
      <w:pPr>
        <w:pStyle w:val="Prrafodelista"/>
        <w:rPr>
          <w:lang w:val="es-ES"/>
        </w:rPr>
      </w:pPr>
      <w:r>
        <w:rPr>
          <w:lang w:val="es-ES"/>
        </w:rPr>
        <w:t>Eje Y positivo – NORTE (Ejemplo de marcaje: N000.000)</w:t>
      </w:r>
    </w:p>
    <w:p w14:paraId="22EF5C52" w14:textId="35FAC12F" w:rsidR="00FF0D18" w:rsidRDefault="00FF0D18" w:rsidP="00FF0D18">
      <w:pPr>
        <w:pStyle w:val="Prrafodelista"/>
        <w:rPr>
          <w:lang w:val="es-ES"/>
        </w:rPr>
      </w:pPr>
      <w:r>
        <w:rPr>
          <w:lang w:val="es-ES"/>
        </w:rPr>
        <w:t>Eje Y negativo – SUR (Ejemplo de marcaje: S000.000)</w:t>
      </w:r>
    </w:p>
    <w:p w14:paraId="53B57A0C" w14:textId="77777777" w:rsidR="00FF0D18" w:rsidRDefault="00FF0D18" w:rsidP="00FF0D18">
      <w:pPr>
        <w:pStyle w:val="Prrafodelista"/>
        <w:rPr>
          <w:lang w:val="es-ES"/>
        </w:rPr>
      </w:pPr>
      <w:r>
        <w:rPr>
          <w:lang w:val="es-ES"/>
        </w:rPr>
        <w:t>Eje Z – Elevación (Ejemplo de marcaje EL000.000)</w:t>
      </w:r>
    </w:p>
    <w:p w14:paraId="3486E0F5" w14:textId="7935A1E3" w:rsidR="008067A2" w:rsidRDefault="008067A2">
      <w:pPr>
        <w:jc w:val="left"/>
        <w:rPr>
          <w:lang w:val="es-ES"/>
        </w:rPr>
      </w:pPr>
      <w:r>
        <w:rPr>
          <w:lang w:val="es-ES"/>
        </w:rPr>
        <w:br w:type="page"/>
      </w:r>
    </w:p>
    <w:p w14:paraId="19906858" w14:textId="5FEC5784" w:rsidR="00FF0D18" w:rsidRDefault="00990748" w:rsidP="00990748">
      <w:pPr>
        <w:pStyle w:val="Ttulo2"/>
        <w:rPr>
          <w:lang w:val="es-ES"/>
        </w:rPr>
      </w:pPr>
      <w:bookmarkStart w:id="6" w:name="_Toc30871596"/>
      <w:r>
        <w:rPr>
          <w:lang w:val="es-ES"/>
        </w:rPr>
        <w:lastRenderedPageBreak/>
        <w:t>PROYECTOS DE TUBERÍAS</w:t>
      </w:r>
      <w:bookmarkEnd w:id="6"/>
    </w:p>
    <w:p w14:paraId="08E63DD8" w14:textId="77777777" w:rsidR="00990748" w:rsidRPr="00DA7295" w:rsidRDefault="00990748" w:rsidP="00A50387">
      <w:pPr>
        <w:pStyle w:val="Prrafodelista"/>
        <w:rPr>
          <w:lang w:val="es-ES"/>
        </w:rPr>
      </w:pPr>
    </w:p>
    <w:p w14:paraId="273DBE79" w14:textId="6BFB99C2" w:rsidR="00990748" w:rsidRDefault="00990748" w:rsidP="00990748">
      <w:pPr>
        <w:pStyle w:val="Prrafodelista"/>
        <w:rPr>
          <w:lang w:val="es-ES"/>
        </w:rPr>
      </w:pPr>
      <w:r>
        <w:rPr>
          <w:lang w:val="es-ES"/>
        </w:rPr>
        <w:t>Para el diseño de tuberías de cualquier parte de</w:t>
      </w:r>
      <w:r w:rsidR="00456FE6">
        <w:rPr>
          <w:lang w:val="es-ES"/>
        </w:rPr>
        <w:t>l</w:t>
      </w:r>
      <w:r>
        <w:rPr>
          <w:lang w:val="es-ES"/>
        </w:rPr>
        <w:t xml:space="preserve"> proceso se utilizará siempre un software de </w:t>
      </w:r>
      <w:proofErr w:type="spellStart"/>
      <w:r>
        <w:rPr>
          <w:lang w:val="es-ES"/>
        </w:rPr>
        <w:t>piping</w:t>
      </w:r>
      <w:proofErr w:type="spellEnd"/>
      <w:r>
        <w:rPr>
          <w:lang w:val="es-ES"/>
        </w:rPr>
        <w:t>, cuyo formato de salida serán los ficheros PCF.</w:t>
      </w:r>
    </w:p>
    <w:p w14:paraId="06C0E2DB" w14:textId="77777777" w:rsidR="00990748" w:rsidRDefault="00990748" w:rsidP="00990748">
      <w:pPr>
        <w:pStyle w:val="Prrafodelista"/>
        <w:rPr>
          <w:lang w:val="es-ES"/>
        </w:rPr>
      </w:pPr>
      <w:r>
        <w:rPr>
          <w:lang w:val="es-ES"/>
        </w:rPr>
        <w:t xml:space="preserve">El software de </w:t>
      </w:r>
      <w:proofErr w:type="spellStart"/>
      <w:r>
        <w:rPr>
          <w:lang w:val="es-ES"/>
        </w:rPr>
        <w:t>piping</w:t>
      </w:r>
      <w:proofErr w:type="spellEnd"/>
      <w:r>
        <w:rPr>
          <w:lang w:val="es-ES"/>
        </w:rPr>
        <w:t xml:space="preserve"> utilizado por TERSA es AutoCAD Plant3D. En caso de realizar el proyecto con este software, TERSA suministrará al proveedor su proyecto plantilla para facilitar el trabajo de diseño según los estándares de TERSA.</w:t>
      </w:r>
    </w:p>
    <w:p w14:paraId="30CB9632" w14:textId="77777777" w:rsidR="00990748" w:rsidRDefault="00990748" w:rsidP="00990748">
      <w:pPr>
        <w:pStyle w:val="Prrafodelista"/>
        <w:rPr>
          <w:lang w:val="es-ES"/>
        </w:rPr>
      </w:pPr>
      <w:r>
        <w:rPr>
          <w:lang w:val="es-ES"/>
        </w:rPr>
        <w:t>Antes de empezar el proyecto es necesario confirmar la versión del programa que utiliza TERSA para que el proyecto sea compatible.</w:t>
      </w:r>
    </w:p>
    <w:p w14:paraId="0D4DBD35" w14:textId="77777777" w:rsidR="00990748" w:rsidRDefault="00990748" w:rsidP="00990748">
      <w:pPr>
        <w:pStyle w:val="Prrafodelista"/>
        <w:rPr>
          <w:lang w:val="es-ES"/>
        </w:rPr>
      </w:pPr>
    </w:p>
    <w:p w14:paraId="7A6040D7" w14:textId="0CFF50E3" w:rsidR="00990748" w:rsidRDefault="00990748" w:rsidP="00990748">
      <w:pPr>
        <w:pStyle w:val="Prrafodelista"/>
        <w:rPr>
          <w:lang w:val="es-ES"/>
        </w:rPr>
      </w:pPr>
      <w:r>
        <w:rPr>
          <w:lang w:val="es-ES"/>
        </w:rPr>
        <w:t xml:space="preserve">El software de </w:t>
      </w:r>
      <w:proofErr w:type="spellStart"/>
      <w:r>
        <w:rPr>
          <w:lang w:val="es-ES"/>
        </w:rPr>
        <w:t>piping</w:t>
      </w:r>
      <w:proofErr w:type="spellEnd"/>
      <w:r>
        <w:rPr>
          <w:lang w:val="es-ES"/>
        </w:rPr>
        <w:t xml:space="preserve"> debería seguir criterios de diseño según las especificaciones de TERSA indicadas a continuación:</w:t>
      </w:r>
    </w:p>
    <w:p w14:paraId="59A466D9" w14:textId="77777777" w:rsidR="00990748" w:rsidRDefault="00990748" w:rsidP="00990748">
      <w:pPr>
        <w:pStyle w:val="Prrafodelista"/>
        <w:rPr>
          <w:lang w:val="es-ES"/>
        </w:rPr>
      </w:pPr>
    </w:p>
    <w:tbl>
      <w:tblPr>
        <w:tblStyle w:val="Tabladecuadrcula2"/>
        <w:tblW w:w="0" w:type="auto"/>
        <w:tblLook w:val="04A0" w:firstRow="1" w:lastRow="0" w:firstColumn="1" w:lastColumn="0" w:noHBand="0" w:noVBand="1"/>
      </w:tblPr>
      <w:tblGrid>
        <w:gridCol w:w="1856"/>
        <w:gridCol w:w="4007"/>
        <w:gridCol w:w="1750"/>
        <w:gridCol w:w="1602"/>
      </w:tblGrid>
      <w:tr w:rsidR="00990748" w14:paraId="1FDA23AE" w14:textId="77777777" w:rsidTr="00990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130A7EA8" w14:textId="77777777" w:rsidR="00990748" w:rsidRPr="00990748" w:rsidRDefault="00990748" w:rsidP="00DE1CA3">
            <w:pPr>
              <w:pStyle w:val="Prrafodelista"/>
              <w:ind w:left="0"/>
              <w:jc w:val="center"/>
              <w:rPr>
                <w:sz w:val="20"/>
                <w:szCs w:val="20"/>
                <w:lang w:val="es-ES"/>
              </w:rPr>
            </w:pPr>
            <w:r w:rsidRPr="00990748">
              <w:rPr>
                <w:sz w:val="20"/>
                <w:szCs w:val="20"/>
                <w:lang w:val="es-ES"/>
              </w:rPr>
              <w:t>Especificación</w:t>
            </w:r>
          </w:p>
        </w:tc>
        <w:tc>
          <w:tcPr>
            <w:tcW w:w="4007" w:type="dxa"/>
          </w:tcPr>
          <w:p w14:paraId="14A9B51F" w14:textId="77777777" w:rsidR="00990748" w:rsidRPr="00990748" w:rsidRDefault="00990748" w:rsidP="00DE1CA3">
            <w:pPr>
              <w:pStyle w:val="Prrafodelista"/>
              <w:ind w:left="0"/>
              <w:jc w:val="center"/>
              <w:cnfStyle w:val="100000000000" w:firstRow="1"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Aplicación</w:t>
            </w:r>
          </w:p>
        </w:tc>
        <w:tc>
          <w:tcPr>
            <w:tcW w:w="1750" w:type="dxa"/>
          </w:tcPr>
          <w:p w14:paraId="4D9621AE" w14:textId="77777777" w:rsidR="00990748" w:rsidRPr="00990748" w:rsidRDefault="00990748" w:rsidP="00DE1CA3">
            <w:pPr>
              <w:pStyle w:val="Prrafodelista"/>
              <w:ind w:left="0"/>
              <w:jc w:val="center"/>
              <w:cnfStyle w:val="100000000000" w:firstRow="1"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Material</w:t>
            </w:r>
          </w:p>
        </w:tc>
        <w:tc>
          <w:tcPr>
            <w:tcW w:w="1602" w:type="dxa"/>
          </w:tcPr>
          <w:p w14:paraId="1396EBA0" w14:textId="77777777" w:rsidR="00990748" w:rsidRPr="00990748" w:rsidRDefault="00990748" w:rsidP="00DE1CA3">
            <w:pPr>
              <w:pStyle w:val="Prrafodelista"/>
              <w:ind w:left="0"/>
              <w:jc w:val="center"/>
              <w:cnfStyle w:val="100000000000" w:firstRow="1"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Presión Nominal</w:t>
            </w:r>
          </w:p>
        </w:tc>
      </w:tr>
      <w:tr w:rsidR="00990748" w14:paraId="4B5492DB" w14:textId="77777777" w:rsidTr="00990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0E9799CA" w14:textId="77777777" w:rsidR="00990748" w:rsidRPr="00990748" w:rsidRDefault="00990748" w:rsidP="00DE1CA3">
            <w:pPr>
              <w:pStyle w:val="Prrafodelista"/>
              <w:ind w:left="0"/>
              <w:jc w:val="center"/>
              <w:rPr>
                <w:sz w:val="20"/>
                <w:szCs w:val="20"/>
                <w:lang w:val="es-ES"/>
              </w:rPr>
            </w:pPr>
            <w:r w:rsidRPr="00990748">
              <w:rPr>
                <w:sz w:val="20"/>
                <w:szCs w:val="20"/>
                <w:lang w:val="es-ES"/>
              </w:rPr>
              <w:t>A2A</w:t>
            </w:r>
          </w:p>
        </w:tc>
        <w:tc>
          <w:tcPr>
            <w:tcW w:w="4007" w:type="dxa"/>
          </w:tcPr>
          <w:p w14:paraId="68F38A1C" w14:textId="12A1D43F" w:rsidR="00990748" w:rsidRPr="00990748" w:rsidRDefault="00990748" w:rsidP="00901A39">
            <w:pPr>
              <w:pStyle w:val="Prrafodelista"/>
              <w:numPr>
                <w:ilvl w:val="0"/>
                <w:numId w:val="5"/>
              </w:numPr>
              <w:spacing w:after="120" w:line="264" w:lineRule="auto"/>
              <w:ind w:left="0" w:hanging="1080"/>
              <w:contextualSpacing/>
              <w:cnfStyle w:val="000000100000" w:firstRow="0" w:lastRow="0" w:firstColumn="0" w:lastColumn="0" w:oddVBand="0" w:evenVBand="0" w:oddHBand="1" w:evenHBand="0" w:firstRowFirstColumn="0" w:firstRowLastColumn="0" w:lastRowFirstColumn="0" w:lastRowLastColumn="0"/>
              <w:rPr>
                <w:sz w:val="20"/>
                <w:szCs w:val="20"/>
                <w:lang w:val="es-ES"/>
              </w:rPr>
            </w:pPr>
            <w:r w:rsidRPr="00990748">
              <w:rPr>
                <w:sz w:val="20"/>
                <w:szCs w:val="20"/>
                <w:lang w:val="es-ES"/>
              </w:rPr>
              <w:t xml:space="preserve">- Vapor </w:t>
            </w:r>
            <w:r w:rsidR="00456FE6">
              <w:rPr>
                <w:sz w:val="20"/>
                <w:szCs w:val="20"/>
                <w:lang w:val="es-ES"/>
              </w:rPr>
              <w:t>a condensación</w:t>
            </w:r>
          </w:p>
          <w:p w14:paraId="6206490F" w14:textId="77777777" w:rsidR="00990748" w:rsidRPr="00990748" w:rsidRDefault="00990748" w:rsidP="00901A39">
            <w:pPr>
              <w:pStyle w:val="Prrafodelista"/>
              <w:numPr>
                <w:ilvl w:val="0"/>
                <w:numId w:val="5"/>
              </w:numPr>
              <w:spacing w:after="120" w:line="264" w:lineRule="auto"/>
              <w:ind w:left="-32" w:hanging="1254"/>
              <w:contextualSpacing/>
              <w:cnfStyle w:val="000000100000" w:firstRow="0" w:lastRow="0" w:firstColumn="0" w:lastColumn="0" w:oddVBand="0" w:evenVBand="0" w:oddHBand="1" w:evenHBand="0" w:firstRowFirstColumn="0" w:firstRowLastColumn="0" w:lastRowFirstColumn="0" w:lastRowLastColumn="0"/>
              <w:rPr>
                <w:sz w:val="20"/>
                <w:szCs w:val="20"/>
                <w:lang w:val="es-ES"/>
              </w:rPr>
            </w:pPr>
            <w:r w:rsidRPr="00990748">
              <w:rPr>
                <w:sz w:val="20"/>
                <w:szCs w:val="20"/>
                <w:lang w:val="es-ES"/>
              </w:rPr>
              <w:t>- Gasoil</w:t>
            </w:r>
          </w:p>
        </w:tc>
        <w:tc>
          <w:tcPr>
            <w:tcW w:w="1750" w:type="dxa"/>
          </w:tcPr>
          <w:p w14:paraId="262DAC14" w14:textId="77777777" w:rsidR="00990748" w:rsidRPr="00990748" w:rsidRDefault="00990748" w:rsidP="00DE1CA3">
            <w:pPr>
              <w:pStyle w:val="Prrafodelista"/>
              <w:ind w:left="0"/>
              <w:cnfStyle w:val="000000100000" w:firstRow="0" w:lastRow="0" w:firstColumn="0" w:lastColumn="0" w:oddVBand="0" w:evenVBand="0" w:oddHBand="1" w:evenHBand="0" w:firstRowFirstColumn="0" w:firstRowLastColumn="0" w:lastRowFirstColumn="0" w:lastRowLastColumn="0"/>
              <w:rPr>
                <w:sz w:val="20"/>
                <w:szCs w:val="20"/>
                <w:lang w:val="es-ES"/>
              </w:rPr>
            </w:pPr>
            <w:r w:rsidRPr="00990748">
              <w:rPr>
                <w:sz w:val="20"/>
                <w:szCs w:val="20"/>
                <w:lang w:val="es-ES"/>
              </w:rPr>
              <w:t>Acero al carbono</w:t>
            </w:r>
          </w:p>
        </w:tc>
        <w:tc>
          <w:tcPr>
            <w:tcW w:w="1602" w:type="dxa"/>
          </w:tcPr>
          <w:p w14:paraId="412F36C2" w14:textId="77777777" w:rsidR="00990748" w:rsidRPr="00990748" w:rsidRDefault="00990748" w:rsidP="00DE1CA3">
            <w:pPr>
              <w:pStyle w:val="Prrafodelista"/>
              <w:ind w:left="0"/>
              <w:cnfStyle w:val="000000100000" w:firstRow="0" w:lastRow="0" w:firstColumn="0" w:lastColumn="0" w:oddVBand="0" w:evenVBand="0" w:oddHBand="1" w:evenHBand="0" w:firstRowFirstColumn="0" w:firstRowLastColumn="0" w:lastRowFirstColumn="0" w:lastRowLastColumn="0"/>
              <w:rPr>
                <w:sz w:val="20"/>
                <w:szCs w:val="20"/>
                <w:lang w:val="es-ES"/>
              </w:rPr>
            </w:pPr>
            <w:r w:rsidRPr="00990748">
              <w:rPr>
                <w:sz w:val="20"/>
                <w:szCs w:val="20"/>
                <w:lang w:val="es-ES"/>
              </w:rPr>
              <w:t>PN10</w:t>
            </w:r>
          </w:p>
        </w:tc>
      </w:tr>
      <w:tr w:rsidR="00990748" w14:paraId="6EC8EBC3" w14:textId="77777777" w:rsidTr="00990748">
        <w:tc>
          <w:tcPr>
            <w:cnfStyle w:val="001000000000" w:firstRow="0" w:lastRow="0" w:firstColumn="1" w:lastColumn="0" w:oddVBand="0" w:evenVBand="0" w:oddHBand="0" w:evenHBand="0" w:firstRowFirstColumn="0" w:firstRowLastColumn="0" w:lastRowFirstColumn="0" w:lastRowLastColumn="0"/>
            <w:tcW w:w="1276" w:type="dxa"/>
          </w:tcPr>
          <w:p w14:paraId="0692C85C" w14:textId="77777777" w:rsidR="00990748" w:rsidRPr="00990748" w:rsidRDefault="00990748" w:rsidP="00DE1CA3">
            <w:pPr>
              <w:pStyle w:val="Prrafodelista"/>
              <w:ind w:left="0"/>
              <w:jc w:val="center"/>
              <w:rPr>
                <w:sz w:val="20"/>
                <w:szCs w:val="20"/>
                <w:lang w:val="es-ES"/>
              </w:rPr>
            </w:pPr>
            <w:r w:rsidRPr="00990748">
              <w:rPr>
                <w:sz w:val="20"/>
                <w:szCs w:val="20"/>
                <w:lang w:val="es-ES"/>
              </w:rPr>
              <w:t>A2B</w:t>
            </w:r>
          </w:p>
        </w:tc>
        <w:tc>
          <w:tcPr>
            <w:tcW w:w="4007" w:type="dxa"/>
          </w:tcPr>
          <w:p w14:paraId="481D1B02"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 Vapor de media presión</w:t>
            </w:r>
          </w:p>
          <w:p w14:paraId="1FA1EE4D"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 Agua de calderas</w:t>
            </w:r>
          </w:p>
        </w:tc>
        <w:tc>
          <w:tcPr>
            <w:tcW w:w="1750" w:type="dxa"/>
          </w:tcPr>
          <w:p w14:paraId="223FB9E5"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Acero al carbono</w:t>
            </w:r>
          </w:p>
        </w:tc>
        <w:tc>
          <w:tcPr>
            <w:tcW w:w="1602" w:type="dxa"/>
          </w:tcPr>
          <w:p w14:paraId="01CB4955"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PN16</w:t>
            </w:r>
          </w:p>
        </w:tc>
      </w:tr>
      <w:tr w:rsidR="00990748" w14:paraId="251EF8AE" w14:textId="77777777" w:rsidTr="00990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2D09864A" w14:textId="77777777" w:rsidR="00990748" w:rsidRPr="00990748" w:rsidRDefault="00990748" w:rsidP="00DE1CA3">
            <w:pPr>
              <w:pStyle w:val="Prrafodelista"/>
              <w:ind w:left="0"/>
              <w:jc w:val="center"/>
              <w:rPr>
                <w:sz w:val="20"/>
                <w:szCs w:val="20"/>
                <w:lang w:val="es-ES"/>
              </w:rPr>
            </w:pPr>
            <w:r w:rsidRPr="00990748">
              <w:rPr>
                <w:sz w:val="20"/>
                <w:szCs w:val="20"/>
                <w:lang w:val="es-ES"/>
              </w:rPr>
              <w:t>A2D</w:t>
            </w:r>
          </w:p>
        </w:tc>
        <w:tc>
          <w:tcPr>
            <w:tcW w:w="4007" w:type="dxa"/>
          </w:tcPr>
          <w:p w14:paraId="61718565" w14:textId="77777777" w:rsidR="00990748" w:rsidRPr="00990748" w:rsidRDefault="00990748" w:rsidP="00DE1CA3">
            <w:pPr>
              <w:pStyle w:val="Prrafodelista"/>
              <w:ind w:left="0"/>
              <w:cnfStyle w:val="000000100000" w:firstRow="0" w:lastRow="0" w:firstColumn="0" w:lastColumn="0" w:oddVBand="0" w:evenVBand="0" w:oddHBand="1" w:evenHBand="0" w:firstRowFirstColumn="0" w:firstRowLastColumn="0" w:lastRowFirstColumn="0" w:lastRowLastColumn="0"/>
              <w:rPr>
                <w:sz w:val="20"/>
                <w:szCs w:val="20"/>
                <w:lang w:val="es-ES"/>
              </w:rPr>
            </w:pPr>
            <w:r w:rsidRPr="00990748">
              <w:rPr>
                <w:sz w:val="20"/>
                <w:szCs w:val="20"/>
                <w:lang w:val="es-ES"/>
              </w:rPr>
              <w:t>- Condensado</w:t>
            </w:r>
          </w:p>
        </w:tc>
        <w:tc>
          <w:tcPr>
            <w:tcW w:w="1750" w:type="dxa"/>
          </w:tcPr>
          <w:p w14:paraId="5B175C97" w14:textId="77777777" w:rsidR="00990748" w:rsidRPr="00990748" w:rsidRDefault="00990748" w:rsidP="00DE1CA3">
            <w:pPr>
              <w:pStyle w:val="Prrafodelista"/>
              <w:ind w:left="0"/>
              <w:cnfStyle w:val="000000100000" w:firstRow="0" w:lastRow="0" w:firstColumn="0" w:lastColumn="0" w:oddVBand="0" w:evenVBand="0" w:oddHBand="1" w:evenHBand="0" w:firstRowFirstColumn="0" w:firstRowLastColumn="0" w:lastRowFirstColumn="0" w:lastRowLastColumn="0"/>
              <w:rPr>
                <w:sz w:val="20"/>
                <w:szCs w:val="20"/>
                <w:lang w:val="es-ES"/>
              </w:rPr>
            </w:pPr>
            <w:r w:rsidRPr="00990748">
              <w:rPr>
                <w:sz w:val="20"/>
                <w:szCs w:val="20"/>
                <w:lang w:val="es-ES"/>
              </w:rPr>
              <w:t>Acero al carbono</w:t>
            </w:r>
          </w:p>
        </w:tc>
        <w:tc>
          <w:tcPr>
            <w:tcW w:w="1602" w:type="dxa"/>
          </w:tcPr>
          <w:p w14:paraId="2A47F216" w14:textId="77777777" w:rsidR="00990748" w:rsidRPr="00990748" w:rsidRDefault="00990748" w:rsidP="00DE1CA3">
            <w:pPr>
              <w:pStyle w:val="Prrafodelista"/>
              <w:ind w:left="0"/>
              <w:cnfStyle w:val="000000100000" w:firstRow="0" w:lastRow="0" w:firstColumn="0" w:lastColumn="0" w:oddVBand="0" w:evenVBand="0" w:oddHBand="1" w:evenHBand="0" w:firstRowFirstColumn="0" w:firstRowLastColumn="0" w:lastRowFirstColumn="0" w:lastRowLastColumn="0"/>
              <w:rPr>
                <w:sz w:val="20"/>
                <w:szCs w:val="20"/>
                <w:lang w:val="es-ES"/>
              </w:rPr>
            </w:pPr>
            <w:r w:rsidRPr="00990748">
              <w:rPr>
                <w:sz w:val="20"/>
                <w:szCs w:val="20"/>
                <w:lang w:val="es-ES"/>
              </w:rPr>
              <w:t>PN40</w:t>
            </w:r>
          </w:p>
        </w:tc>
      </w:tr>
      <w:tr w:rsidR="00990748" w14:paraId="7F15471A" w14:textId="77777777" w:rsidTr="00990748">
        <w:tc>
          <w:tcPr>
            <w:cnfStyle w:val="001000000000" w:firstRow="0" w:lastRow="0" w:firstColumn="1" w:lastColumn="0" w:oddVBand="0" w:evenVBand="0" w:oddHBand="0" w:evenHBand="0" w:firstRowFirstColumn="0" w:firstRowLastColumn="0" w:lastRowFirstColumn="0" w:lastRowLastColumn="0"/>
            <w:tcW w:w="1276" w:type="dxa"/>
          </w:tcPr>
          <w:p w14:paraId="3036F804" w14:textId="77777777" w:rsidR="00990748" w:rsidRPr="00990748" w:rsidRDefault="00990748" w:rsidP="00DE1CA3">
            <w:pPr>
              <w:pStyle w:val="Prrafodelista"/>
              <w:ind w:left="0"/>
              <w:jc w:val="center"/>
              <w:rPr>
                <w:sz w:val="20"/>
                <w:szCs w:val="20"/>
                <w:lang w:val="es-ES"/>
              </w:rPr>
            </w:pPr>
            <w:r w:rsidRPr="00990748">
              <w:rPr>
                <w:sz w:val="20"/>
                <w:szCs w:val="20"/>
                <w:lang w:val="es-ES"/>
              </w:rPr>
              <w:t>A2F</w:t>
            </w:r>
          </w:p>
        </w:tc>
        <w:tc>
          <w:tcPr>
            <w:tcW w:w="4007" w:type="dxa"/>
          </w:tcPr>
          <w:p w14:paraId="47D56BE6"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 Agua de alimentación a caldera</w:t>
            </w:r>
          </w:p>
        </w:tc>
        <w:tc>
          <w:tcPr>
            <w:tcW w:w="1750" w:type="dxa"/>
          </w:tcPr>
          <w:p w14:paraId="6199241B"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Acero al carbono</w:t>
            </w:r>
          </w:p>
        </w:tc>
        <w:tc>
          <w:tcPr>
            <w:tcW w:w="1602" w:type="dxa"/>
          </w:tcPr>
          <w:p w14:paraId="4B0AF993"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PN100</w:t>
            </w:r>
          </w:p>
        </w:tc>
      </w:tr>
      <w:tr w:rsidR="00990748" w14:paraId="592BF331" w14:textId="77777777" w:rsidTr="00990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6E55B451" w14:textId="77777777" w:rsidR="00990748" w:rsidRPr="00990748" w:rsidRDefault="00990748" w:rsidP="00DE1CA3">
            <w:pPr>
              <w:pStyle w:val="Prrafodelista"/>
              <w:ind w:left="0"/>
              <w:jc w:val="center"/>
              <w:rPr>
                <w:sz w:val="20"/>
                <w:szCs w:val="20"/>
                <w:lang w:val="es-ES"/>
              </w:rPr>
            </w:pPr>
            <w:r w:rsidRPr="00990748">
              <w:rPr>
                <w:sz w:val="20"/>
                <w:szCs w:val="20"/>
                <w:lang w:val="es-ES"/>
              </w:rPr>
              <w:t>B2E</w:t>
            </w:r>
          </w:p>
        </w:tc>
        <w:tc>
          <w:tcPr>
            <w:tcW w:w="4007" w:type="dxa"/>
          </w:tcPr>
          <w:p w14:paraId="68F37BA3" w14:textId="77777777" w:rsidR="00990748" w:rsidRPr="00990748" w:rsidRDefault="00990748" w:rsidP="00DE1CA3">
            <w:pPr>
              <w:pStyle w:val="Prrafodelista"/>
              <w:ind w:left="0"/>
              <w:cnfStyle w:val="000000100000" w:firstRow="0" w:lastRow="0" w:firstColumn="0" w:lastColumn="0" w:oddVBand="0" w:evenVBand="0" w:oddHBand="1" w:evenHBand="0" w:firstRowFirstColumn="0" w:firstRowLastColumn="0" w:lastRowFirstColumn="0" w:lastRowLastColumn="0"/>
              <w:rPr>
                <w:sz w:val="20"/>
                <w:szCs w:val="20"/>
                <w:lang w:val="es-ES"/>
              </w:rPr>
            </w:pPr>
            <w:r w:rsidRPr="00990748">
              <w:rPr>
                <w:sz w:val="20"/>
                <w:szCs w:val="20"/>
                <w:lang w:val="es-ES"/>
              </w:rPr>
              <w:t>- Vapor sobrecalentado de alta presión</w:t>
            </w:r>
          </w:p>
        </w:tc>
        <w:tc>
          <w:tcPr>
            <w:tcW w:w="1750" w:type="dxa"/>
          </w:tcPr>
          <w:p w14:paraId="5FDB11ED" w14:textId="77777777" w:rsidR="00990748" w:rsidRPr="00990748" w:rsidRDefault="00990748" w:rsidP="00DE1CA3">
            <w:pPr>
              <w:pStyle w:val="Prrafodelista"/>
              <w:ind w:left="0"/>
              <w:cnfStyle w:val="000000100000" w:firstRow="0" w:lastRow="0" w:firstColumn="0" w:lastColumn="0" w:oddVBand="0" w:evenVBand="0" w:oddHBand="1" w:evenHBand="0" w:firstRowFirstColumn="0" w:firstRowLastColumn="0" w:lastRowFirstColumn="0" w:lastRowLastColumn="0"/>
              <w:rPr>
                <w:sz w:val="20"/>
                <w:szCs w:val="20"/>
                <w:lang w:val="es-ES"/>
              </w:rPr>
            </w:pPr>
            <w:r w:rsidRPr="00990748">
              <w:rPr>
                <w:sz w:val="20"/>
                <w:szCs w:val="20"/>
                <w:lang w:val="es-ES"/>
              </w:rPr>
              <w:t>Acero Aleado</w:t>
            </w:r>
          </w:p>
        </w:tc>
        <w:tc>
          <w:tcPr>
            <w:tcW w:w="1602" w:type="dxa"/>
          </w:tcPr>
          <w:p w14:paraId="724B98A5" w14:textId="77777777" w:rsidR="00990748" w:rsidRPr="00990748" w:rsidRDefault="00990748" w:rsidP="00DE1CA3">
            <w:pPr>
              <w:pStyle w:val="Prrafodelista"/>
              <w:ind w:left="0"/>
              <w:cnfStyle w:val="000000100000" w:firstRow="0" w:lastRow="0" w:firstColumn="0" w:lastColumn="0" w:oddVBand="0" w:evenVBand="0" w:oddHBand="1" w:evenHBand="0" w:firstRowFirstColumn="0" w:firstRowLastColumn="0" w:lastRowFirstColumn="0" w:lastRowLastColumn="0"/>
              <w:rPr>
                <w:sz w:val="20"/>
                <w:szCs w:val="20"/>
                <w:lang w:val="es-ES"/>
              </w:rPr>
            </w:pPr>
            <w:r w:rsidRPr="00990748">
              <w:rPr>
                <w:sz w:val="20"/>
                <w:szCs w:val="20"/>
                <w:lang w:val="es-ES"/>
              </w:rPr>
              <w:t>PN64</w:t>
            </w:r>
          </w:p>
        </w:tc>
      </w:tr>
      <w:tr w:rsidR="00990748" w14:paraId="60FE83C9" w14:textId="77777777" w:rsidTr="00990748">
        <w:tc>
          <w:tcPr>
            <w:cnfStyle w:val="001000000000" w:firstRow="0" w:lastRow="0" w:firstColumn="1" w:lastColumn="0" w:oddVBand="0" w:evenVBand="0" w:oddHBand="0" w:evenHBand="0" w:firstRowFirstColumn="0" w:firstRowLastColumn="0" w:lastRowFirstColumn="0" w:lastRowLastColumn="0"/>
            <w:tcW w:w="1276" w:type="dxa"/>
          </w:tcPr>
          <w:p w14:paraId="061D8562" w14:textId="77777777" w:rsidR="00990748" w:rsidRPr="00990748" w:rsidRDefault="00990748" w:rsidP="00DE1CA3">
            <w:pPr>
              <w:pStyle w:val="Prrafodelista"/>
              <w:ind w:left="0"/>
              <w:jc w:val="center"/>
              <w:rPr>
                <w:sz w:val="20"/>
                <w:szCs w:val="20"/>
                <w:lang w:val="es-ES"/>
              </w:rPr>
            </w:pPr>
            <w:r w:rsidRPr="00990748">
              <w:rPr>
                <w:sz w:val="20"/>
                <w:szCs w:val="20"/>
                <w:lang w:val="es-ES"/>
              </w:rPr>
              <w:t>S2B</w:t>
            </w:r>
          </w:p>
        </w:tc>
        <w:tc>
          <w:tcPr>
            <w:tcW w:w="4007" w:type="dxa"/>
          </w:tcPr>
          <w:p w14:paraId="3592A744"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 Agua desmineralizada</w:t>
            </w:r>
          </w:p>
          <w:p w14:paraId="5627AB0D"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 Lixiviados</w:t>
            </w:r>
          </w:p>
          <w:p w14:paraId="4AD9F946"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 Agua de mar</w:t>
            </w:r>
          </w:p>
        </w:tc>
        <w:tc>
          <w:tcPr>
            <w:tcW w:w="1750" w:type="dxa"/>
          </w:tcPr>
          <w:p w14:paraId="273CCD52"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Acero Inoxidable</w:t>
            </w:r>
          </w:p>
          <w:p w14:paraId="629D82ED"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AISI 316L</w:t>
            </w:r>
          </w:p>
        </w:tc>
        <w:tc>
          <w:tcPr>
            <w:tcW w:w="1602" w:type="dxa"/>
          </w:tcPr>
          <w:p w14:paraId="4FB4AA85" w14:textId="77777777" w:rsidR="00990748" w:rsidRPr="00990748" w:rsidRDefault="00990748" w:rsidP="00DE1CA3">
            <w:pPr>
              <w:pStyle w:val="Prrafodelista"/>
              <w:ind w:left="0"/>
              <w:cnfStyle w:val="000000000000" w:firstRow="0" w:lastRow="0" w:firstColumn="0" w:lastColumn="0" w:oddVBand="0" w:evenVBand="0" w:oddHBand="0" w:evenHBand="0" w:firstRowFirstColumn="0" w:firstRowLastColumn="0" w:lastRowFirstColumn="0" w:lastRowLastColumn="0"/>
              <w:rPr>
                <w:sz w:val="20"/>
                <w:szCs w:val="20"/>
                <w:lang w:val="es-ES"/>
              </w:rPr>
            </w:pPr>
            <w:r w:rsidRPr="00990748">
              <w:rPr>
                <w:sz w:val="20"/>
                <w:szCs w:val="20"/>
                <w:lang w:val="es-ES"/>
              </w:rPr>
              <w:t>PN16</w:t>
            </w:r>
          </w:p>
        </w:tc>
      </w:tr>
    </w:tbl>
    <w:p w14:paraId="1F129D33" w14:textId="77777777" w:rsidR="00990748" w:rsidRDefault="00990748" w:rsidP="00990748">
      <w:pPr>
        <w:pStyle w:val="Prrafodelista"/>
        <w:rPr>
          <w:lang w:val="es-ES"/>
        </w:rPr>
      </w:pPr>
    </w:p>
    <w:p w14:paraId="28256593" w14:textId="05156D8E" w:rsidR="00990748" w:rsidRDefault="00456FE6" w:rsidP="00990748">
      <w:pPr>
        <w:pStyle w:val="Prrafodelista"/>
        <w:rPr>
          <w:lang w:val="es-ES"/>
        </w:rPr>
      </w:pPr>
      <w:r>
        <w:rPr>
          <w:lang w:val="es-ES"/>
        </w:rPr>
        <w:t>El d</w:t>
      </w:r>
      <w:r w:rsidR="00990748">
        <w:rPr>
          <w:lang w:val="es-ES"/>
        </w:rPr>
        <w:t>etalle técnico de las especificaciones se encuentra en el documento:  P287X.</w:t>
      </w:r>
      <w:proofErr w:type="gramStart"/>
      <w:r w:rsidR="00990748">
        <w:rPr>
          <w:lang w:val="es-ES"/>
        </w:rPr>
        <w:t>00.G.M.</w:t>
      </w:r>
      <w:proofErr w:type="gramEnd"/>
      <w:r w:rsidR="00990748">
        <w:rPr>
          <w:lang w:val="es-ES"/>
        </w:rPr>
        <w:t>002.7</w:t>
      </w:r>
    </w:p>
    <w:p w14:paraId="3DB68D26" w14:textId="77777777" w:rsidR="00990748" w:rsidRDefault="00990748" w:rsidP="00990748">
      <w:pPr>
        <w:pStyle w:val="Prrafodelista"/>
        <w:rPr>
          <w:lang w:val="es-ES"/>
        </w:rPr>
      </w:pPr>
    </w:p>
    <w:p w14:paraId="1F51AEFE" w14:textId="248DC716" w:rsidR="00990748" w:rsidRDefault="00990748" w:rsidP="00990748">
      <w:pPr>
        <w:pStyle w:val="Prrafodelista"/>
        <w:rPr>
          <w:lang w:val="es-ES"/>
        </w:rPr>
      </w:pPr>
      <w:r>
        <w:rPr>
          <w:lang w:val="es-ES"/>
        </w:rPr>
        <w:t xml:space="preserve">Las tuberías de proceso serán identificadas con números de línea siguiendo los P&amp;ID (Diagramas de proceso), </w:t>
      </w:r>
      <w:r w:rsidR="00456FE6">
        <w:rPr>
          <w:lang w:val="es-ES"/>
        </w:rPr>
        <w:t>según</w:t>
      </w:r>
      <w:r>
        <w:rPr>
          <w:lang w:val="es-ES"/>
        </w:rPr>
        <w:t xml:space="preserve"> norma KKS. </w:t>
      </w:r>
      <w:r w:rsidR="00456FE6">
        <w:rPr>
          <w:lang w:val="es-ES"/>
        </w:rPr>
        <w:t>El d</w:t>
      </w:r>
      <w:r>
        <w:rPr>
          <w:lang w:val="es-ES"/>
        </w:rPr>
        <w:t>etalle de sistema KKS se adjunta en</w:t>
      </w:r>
      <w:r w:rsidR="00456FE6">
        <w:rPr>
          <w:lang w:val="es-ES"/>
        </w:rPr>
        <w:t xml:space="preserve"> el</w:t>
      </w:r>
      <w:r>
        <w:rPr>
          <w:lang w:val="es-ES"/>
        </w:rPr>
        <w:t xml:space="preserve"> ANEXO III del presente documento.</w:t>
      </w:r>
    </w:p>
    <w:p w14:paraId="23B8689E" w14:textId="74923E73" w:rsidR="00C036AC" w:rsidRDefault="00C036AC" w:rsidP="00990748">
      <w:pPr>
        <w:pStyle w:val="Prrafodelista"/>
        <w:rPr>
          <w:lang w:val="es-ES"/>
        </w:rPr>
      </w:pPr>
    </w:p>
    <w:p w14:paraId="2972C5CD" w14:textId="31462A2E" w:rsidR="00C036AC" w:rsidRDefault="00456FE6" w:rsidP="00990748">
      <w:pPr>
        <w:pStyle w:val="Prrafodelista"/>
        <w:rPr>
          <w:lang w:val="es-ES"/>
        </w:rPr>
      </w:pPr>
      <w:r>
        <w:rPr>
          <w:lang w:val="es-ES"/>
        </w:rPr>
        <w:t>El d</w:t>
      </w:r>
      <w:r w:rsidR="00C036AC">
        <w:rPr>
          <w:lang w:val="es-ES"/>
        </w:rPr>
        <w:t xml:space="preserve">etalle técnico de las especificaciones de aislamiento a utilizar en la fábrica se encuentra en el documento </w:t>
      </w:r>
      <w:r w:rsidR="00C036AC" w:rsidRPr="00C036AC">
        <w:rPr>
          <w:lang w:val="es-ES"/>
        </w:rPr>
        <w:t>P287X</w:t>
      </w:r>
      <w:r w:rsidR="00C036AC">
        <w:rPr>
          <w:lang w:val="es-ES"/>
        </w:rPr>
        <w:t>.</w:t>
      </w:r>
      <w:r w:rsidR="00C036AC" w:rsidRPr="00C036AC">
        <w:rPr>
          <w:lang w:val="es-ES"/>
        </w:rPr>
        <w:t>00</w:t>
      </w:r>
      <w:r w:rsidR="00C036AC">
        <w:rPr>
          <w:lang w:val="es-ES"/>
        </w:rPr>
        <w:t>.</w:t>
      </w:r>
      <w:r w:rsidR="00C036AC" w:rsidRPr="00C036AC">
        <w:rPr>
          <w:lang w:val="es-ES"/>
        </w:rPr>
        <w:t>G</w:t>
      </w:r>
      <w:r w:rsidR="00C036AC">
        <w:rPr>
          <w:lang w:val="es-ES"/>
        </w:rPr>
        <w:t>.</w:t>
      </w:r>
      <w:r w:rsidR="00C036AC" w:rsidRPr="00C036AC">
        <w:rPr>
          <w:lang w:val="es-ES"/>
        </w:rPr>
        <w:t>M005</w:t>
      </w:r>
      <w:r w:rsidR="00C036AC">
        <w:rPr>
          <w:lang w:val="es-ES"/>
        </w:rPr>
        <w:t>.</w:t>
      </w:r>
      <w:r w:rsidR="00C036AC" w:rsidRPr="00C036AC">
        <w:rPr>
          <w:lang w:val="es-ES"/>
        </w:rPr>
        <w:t>0</w:t>
      </w:r>
      <w:r w:rsidR="00C036AC">
        <w:rPr>
          <w:lang w:val="es-ES"/>
        </w:rPr>
        <w:t>.</w:t>
      </w:r>
    </w:p>
    <w:p w14:paraId="553994FA" w14:textId="1D1517F5" w:rsidR="00C036AC" w:rsidRDefault="00C036AC" w:rsidP="00990748">
      <w:pPr>
        <w:pStyle w:val="Prrafodelista"/>
        <w:rPr>
          <w:lang w:val="es-ES"/>
        </w:rPr>
      </w:pPr>
    </w:p>
    <w:p w14:paraId="4D44E360" w14:textId="74A4C67E" w:rsidR="00C036AC" w:rsidRDefault="00456FE6" w:rsidP="00990748">
      <w:pPr>
        <w:pStyle w:val="Prrafodelista"/>
        <w:rPr>
          <w:lang w:val="es-ES"/>
        </w:rPr>
      </w:pPr>
      <w:r>
        <w:rPr>
          <w:lang w:val="es-ES"/>
        </w:rPr>
        <w:t>El d</w:t>
      </w:r>
      <w:r w:rsidR="00C036AC">
        <w:rPr>
          <w:lang w:val="es-ES"/>
        </w:rPr>
        <w:t xml:space="preserve">etalle técnico de las especificaciones de prefabricación y montaje de las </w:t>
      </w:r>
      <w:r w:rsidR="004A34F2">
        <w:rPr>
          <w:lang w:val="es-ES"/>
        </w:rPr>
        <w:t>tuberías a</w:t>
      </w:r>
      <w:r w:rsidR="00C036AC">
        <w:rPr>
          <w:lang w:val="es-ES"/>
        </w:rPr>
        <w:t xml:space="preserve"> utilizar en la fábrica se encuentran en el documento </w:t>
      </w:r>
      <w:r w:rsidR="00C036AC" w:rsidRPr="00C036AC">
        <w:rPr>
          <w:lang w:val="es-ES"/>
        </w:rPr>
        <w:t>P287X</w:t>
      </w:r>
      <w:r w:rsidR="00C036AC">
        <w:rPr>
          <w:lang w:val="es-ES"/>
        </w:rPr>
        <w:t>.</w:t>
      </w:r>
      <w:r w:rsidR="00C036AC" w:rsidRPr="00C036AC">
        <w:rPr>
          <w:lang w:val="es-ES"/>
        </w:rPr>
        <w:t>00</w:t>
      </w:r>
      <w:r w:rsidR="00C036AC">
        <w:rPr>
          <w:lang w:val="es-ES"/>
        </w:rPr>
        <w:t>.</w:t>
      </w:r>
      <w:r w:rsidR="00C036AC" w:rsidRPr="00C036AC">
        <w:rPr>
          <w:lang w:val="es-ES"/>
        </w:rPr>
        <w:t>G</w:t>
      </w:r>
      <w:r w:rsidR="00C036AC">
        <w:rPr>
          <w:lang w:val="es-ES"/>
        </w:rPr>
        <w:t>.</w:t>
      </w:r>
      <w:r w:rsidR="00C036AC" w:rsidRPr="00C036AC">
        <w:rPr>
          <w:lang w:val="es-ES"/>
        </w:rPr>
        <w:t>M003</w:t>
      </w:r>
      <w:r w:rsidR="00C036AC">
        <w:rPr>
          <w:lang w:val="es-ES"/>
        </w:rPr>
        <w:t>.</w:t>
      </w:r>
      <w:r w:rsidR="00C036AC" w:rsidRPr="00C036AC">
        <w:rPr>
          <w:lang w:val="es-ES"/>
        </w:rPr>
        <w:t>0</w:t>
      </w:r>
      <w:r w:rsidR="00C036AC">
        <w:rPr>
          <w:lang w:val="es-ES"/>
        </w:rPr>
        <w:t>.</w:t>
      </w:r>
    </w:p>
    <w:p w14:paraId="37E7219A" w14:textId="3900DBCD" w:rsidR="004C5F36" w:rsidRDefault="004C5F36" w:rsidP="00990748">
      <w:pPr>
        <w:pStyle w:val="Prrafodelista"/>
        <w:rPr>
          <w:lang w:val="es-ES"/>
        </w:rPr>
      </w:pPr>
    </w:p>
    <w:p w14:paraId="70FD0C8E" w14:textId="41DC535D" w:rsidR="004C5F36" w:rsidRDefault="004C5F36" w:rsidP="00990748">
      <w:pPr>
        <w:pStyle w:val="Prrafodelista"/>
        <w:rPr>
          <w:lang w:val="es-ES"/>
        </w:rPr>
      </w:pPr>
      <w:r>
        <w:rPr>
          <w:lang w:val="es-ES"/>
        </w:rPr>
        <w:t xml:space="preserve">Para realizar cualquier cambio en </w:t>
      </w:r>
      <w:r w:rsidR="00456FE6">
        <w:rPr>
          <w:lang w:val="es-ES"/>
        </w:rPr>
        <w:t xml:space="preserve">las </w:t>
      </w:r>
      <w:r>
        <w:rPr>
          <w:lang w:val="es-ES"/>
        </w:rPr>
        <w:t xml:space="preserve">líneas de proceso, será necesaria </w:t>
      </w:r>
      <w:r w:rsidR="00456FE6">
        <w:rPr>
          <w:lang w:val="es-ES"/>
        </w:rPr>
        <w:t xml:space="preserve">la </w:t>
      </w:r>
      <w:r>
        <w:rPr>
          <w:lang w:val="es-ES"/>
        </w:rPr>
        <w:t xml:space="preserve">actualización de los planos </w:t>
      </w:r>
      <w:proofErr w:type="spellStart"/>
      <w:r>
        <w:rPr>
          <w:lang w:val="es-ES"/>
        </w:rPr>
        <w:t>P&amp;IDs</w:t>
      </w:r>
      <w:proofErr w:type="spellEnd"/>
      <w:r>
        <w:rPr>
          <w:lang w:val="es-ES"/>
        </w:rPr>
        <w:t xml:space="preserve"> (Diagramas de proceso) existentes, a partir de cual se aprobará la modificación por</w:t>
      </w:r>
      <w:r w:rsidR="00456FE6">
        <w:rPr>
          <w:lang w:val="es-ES"/>
        </w:rPr>
        <w:t xml:space="preserve"> parte del</w:t>
      </w:r>
      <w:r>
        <w:rPr>
          <w:lang w:val="es-ES"/>
        </w:rPr>
        <w:t xml:space="preserve"> personal de TERSA.</w:t>
      </w:r>
    </w:p>
    <w:p w14:paraId="72F60470" w14:textId="4BDD4BFF" w:rsidR="00135237" w:rsidRDefault="00135237">
      <w:pPr>
        <w:jc w:val="left"/>
        <w:rPr>
          <w:lang w:val="es-ES"/>
        </w:rPr>
      </w:pPr>
      <w:r>
        <w:rPr>
          <w:lang w:val="es-ES"/>
        </w:rPr>
        <w:br w:type="page"/>
      </w:r>
    </w:p>
    <w:p w14:paraId="7CB13529" w14:textId="20863998" w:rsidR="00C036AC" w:rsidRDefault="00C036AC" w:rsidP="00C036AC">
      <w:pPr>
        <w:pStyle w:val="Ttulo2"/>
        <w:rPr>
          <w:lang w:val="es-ES"/>
        </w:rPr>
      </w:pPr>
      <w:bookmarkStart w:id="7" w:name="_Toc30871597"/>
      <w:r>
        <w:rPr>
          <w:lang w:val="es-ES"/>
        </w:rPr>
        <w:lastRenderedPageBreak/>
        <w:t>PROYECTOS DE ESTRUCTURAS</w:t>
      </w:r>
      <w:bookmarkEnd w:id="7"/>
    </w:p>
    <w:p w14:paraId="585C2F05" w14:textId="6384B27F" w:rsidR="00C036AC" w:rsidRDefault="00C036AC" w:rsidP="00732F5B">
      <w:pPr>
        <w:rPr>
          <w:lang w:val="es-ES"/>
        </w:rPr>
      </w:pPr>
    </w:p>
    <w:p w14:paraId="74C0B09D" w14:textId="6A71DCD4" w:rsidR="00C036AC" w:rsidRDefault="00C036AC" w:rsidP="003D2B98">
      <w:pPr>
        <w:pStyle w:val="Prrafodelista"/>
        <w:rPr>
          <w:lang w:val="es-ES"/>
        </w:rPr>
      </w:pPr>
      <w:r>
        <w:rPr>
          <w:lang w:val="es-ES"/>
        </w:rPr>
        <w:t>A parte de la documentación 3D indicada en</w:t>
      </w:r>
      <w:r w:rsidR="006A4250">
        <w:rPr>
          <w:lang w:val="es-ES"/>
        </w:rPr>
        <w:t xml:space="preserve"> los</w:t>
      </w:r>
      <w:r>
        <w:rPr>
          <w:lang w:val="es-ES"/>
        </w:rPr>
        <w:t xml:space="preserve"> apartados anteriores</w:t>
      </w:r>
      <w:r w:rsidR="006A4250">
        <w:rPr>
          <w:lang w:val="es-ES"/>
        </w:rPr>
        <w:t>,</w:t>
      </w:r>
      <w:r w:rsidR="003D2B98">
        <w:rPr>
          <w:lang w:val="es-ES"/>
        </w:rPr>
        <w:t xml:space="preserve"> al proveedor se </w:t>
      </w:r>
      <w:r w:rsidR="006A4250">
        <w:rPr>
          <w:lang w:val="es-ES"/>
        </w:rPr>
        <w:t xml:space="preserve">le </w:t>
      </w:r>
      <w:r w:rsidR="003D2B98">
        <w:rPr>
          <w:lang w:val="es-ES"/>
        </w:rPr>
        <w:t>suministrarán estándares de las estructuras típicas utilizadas en planta. Tales como:</w:t>
      </w:r>
    </w:p>
    <w:p w14:paraId="0CB8CE2C" w14:textId="53D460A0" w:rsidR="003D2B98" w:rsidRDefault="003D2B98" w:rsidP="00901A39">
      <w:pPr>
        <w:pStyle w:val="Prrafodelista"/>
        <w:numPr>
          <w:ilvl w:val="0"/>
          <w:numId w:val="5"/>
        </w:numPr>
        <w:rPr>
          <w:lang w:val="es-ES"/>
        </w:rPr>
      </w:pPr>
      <w:r>
        <w:rPr>
          <w:lang w:val="es-ES"/>
        </w:rPr>
        <w:t>Barandillas</w:t>
      </w:r>
    </w:p>
    <w:p w14:paraId="158BB564" w14:textId="233B2B44" w:rsidR="003D2B98" w:rsidRDefault="003D2B98" w:rsidP="00901A39">
      <w:pPr>
        <w:pStyle w:val="Prrafodelista"/>
        <w:numPr>
          <w:ilvl w:val="0"/>
          <w:numId w:val="5"/>
        </w:numPr>
        <w:rPr>
          <w:lang w:val="es-ES"/>
        </w:rPr>
      </w:pPr>
      <w:r>
        <w:rPr>
          <w:lang w:val="es-ES"/>
        </w:rPr>
        <w:t>Escaleras</w:t>
      </w:r>
    </w:p>
    <w:p w14:paraId="2FF78414" w14:textId="41B1E73E" w:rsidR="003D2B98" w:rsidRDefault="003D2B98" w:rsidP="003D2B98">
      <w:pPr>
        <w:pStyle w:val="Prrafodelista"/>
        <w:ind w:left="1080"/>
        <w:rPr>
          <w:lang w:val="es-ES"/>
        </w:rPr>
      </w:pPr>
      <w:r>
        <w:rPr>
          <w:lang w:val="es-ES"/>
        </w:rPr>
        <w:t>En caso de no disponer de alguno de ellos siempre se seguir</w:t>
      </w:r>
      <w:r w:rsidR="006A4250">
        <w:rPr>
          <w:lang w:val="es-ES"/>
        </w:rPr>
        <w:t>á</w:t>
      </w:r>
      <w:r>
        <w:rPr>
          <w:lang w:val="es-ES"/>
        </w:rPr>
        <w:t xml:space="preserve"> la normativa vigente indicad</w:t>
      </w:r>
      <w:r w:rsidR="006A4250">
        <w:rPr>
          <w:lang w:val="es-ES"/>
        </w:rPr>
        <w:t>a</w:t>
      </w:r>
      <w:r>
        <w:rPr>
          <w:lang w:val="es-ES"/>
        </w:rPr>
        <w:t xml:space="preserve"> en </w:t>
      </w:r>
      <w:r w:rsidR="006A4250">
        <w:rPr>
          <w:lang w:val="es-ES"/>
        </w:rPr>
        <w:t xml:space="preserve">el </w:t>
      </w:r>
      <w:r>
        <w:rPr>
          <w:lang w:val="es-ES"/>
        </w:rPr>
        <w:t>código técnico de edificación.</w:t>
      </w:r>
    </w:p>
    <w:p w14:paraId="1ADB3883" w14:textId="6713CCC2" w:rsidR="00343399" w:rsidRDefault="00343399" w:rsidP="003D2B98">
      <w:pPr>
        <w:pStyle w:val="Prrafodelista"/>
        <w:ind w:left="1080"/>
        <w:rPr>
          <w:lang w:val="es-ES"/>
        </w:rPr>
      </w:pPr>
    </w:p>
    <w:p w14:paraId="7DA32024" w14:textId="7E1BE93E" w:rsidR="00343399" w:rsidRPr="00343399" w:rsidRDefault="00343399" w:rsidP="00343399">
      <w:pPr>
        <w:pStyle w:val="Ttulo1"/>
        <w:rPr>
          <w:caps w:val="0"/>
        </w:rPr>
      </w:pPr>
      <w:bookmarkStart w:id="8" w:name="_Toc30871598"/>
      <w:r w:rsidRPr="00343399">
        <w:rPr>
          <w:caps w:val="0"/>
        </w:rPr>
        <w:t>FORMATOS ENTREGABLES TEMPORALES</w:t>
      </w:r>
      <w:bookmarkEnd w:id="8"/>
    </w:p>
    <w:p w14:paraId="0FCFE3D1" w14:textId="356378CE" w:rsidR="00343399" w:rsidRDefault="00343399" w:rsidP="003D2B98">
      <w:pPr>
        <w:pStyle w:val="Prrafodelista"/>
        <w:ind w:left="1080"/>
        <w:rPr>
          <w:lang w:val="es-ES"/>
        </w:rPr>
      </w:pPr>
    </w:p>
    <w:p w14:paraId="19F9B2C7" w14:textId="01246F8C" w:rsidR="00343399" w:rsidRDefault="00343399" w:rsidP="00343399">
      <w:pPr>
        <w:pStyle w:val="Prrafodelista"/>
        <w:rPr>
          <w:lang w:val="es-ES"/>
        </w:rPr>
      </w:pPr>
      <w:r>
        <w:rPr>
          <w:lang w:val="es-ES"/>
        </w:rPr>
        <w:t xml:space="preserve">El contratista, a lo largo del proyecto, enviará </w:t>
      </w:r>
      <w:r w:rsidRPr="00343399">
        <w:rPr>
          <w:b/>
          <w:bCs/>
          <w:lang w:val="es-ES"/>
        </w:rPr>
        <w:t>semanalmente el modelo BIM</w:t>
      </w:r>
      <w:r>
        <w:rPr>
          <w:lang w:val="es-ES"/>
        </w:rPr>
        <w:t xml:space="preserve"> en formato entregable temporal</w:t>
      </w:r>
      <w:r w:rsidRPr="00492E04">
        <w:rPr>
          <w:lang w:val="es-ES"/>
        </w:rPr>
        <w:t xml:space="preserve"> </w:t>
      </w:r>
      <w:r>
        <w:rPr>
          <w:lang w:val="es-ES"/>
        </w:rPr>
        <w:t xml:space="preserve">para que TERSA revise el avance del trabajo/proyecto. Dichos modelos serán ficheros para su revisión en visores gratuitos para que el personal de TERSA, responsable del Proyecto, pueda revisarlo e indicar los comentarios. Estos ficheros no deben ser nativos del software de modelado, ya que son modelos vivos, y se transformarán en entregables </w:t>
      </w:r>
      <w:r w:rsidR="006A4250">
        <w:rPr>
          <w:lang w:val="es-ES"/>
        </w:rPr>
        <w:t>A</w:t>
      </w:r>
      <w:r>
        <w:rPr>
          <w:lang w:val="es-ES"/>
        </w:rPr>
        <w:t>s-</w:t>
      </w:r>
      <w:proofErr w:type="spellStart"/>
      <w:r>
        <w:rPr>
          <w:lang w:val="es-ES"/>
        </w:rPr>
        <w:t>built</w:t>
      </w:r>
      <w:proofErr w:type="spellEnd"/>
      <w:r>
        <w:rPr>
          <w:lang w:val="es-ES"/>
        </w:rPr>
        <w:t xml:space="preserve"> una vez acabado el montaje y comprobado en obra.</w:t>
      </w:r>
    </w:p>
    <w:p w14:paraId="1B4C4E0B" w14:textId="77777777" w:rsidR="00343399" w:rsidRDefault="00343399" w:rsidP="00343399">
      <w:pPr>
        <w:pStyle w:val="Prrafodelista"/>
        <w:rPr>
          <w:lang w:val="es-ES"/>
        </w:rPr>
      </w:pPr>
    </w:p>
    <w:p w14:paraId="595AB5FD" w14:textId="59B3729A" w:rsidR="00343399" w:rsidRDefault="00343399" w:rsidP="00343399">
      <w:pPr>
        <w:pStyle w:val="Prrafodelista"/>
        <w:rPr>
          <w:lang w:val="es-ES"/>
        </w:rPr>
      </w:pPr>
      <w:r>
        <w:rPr>
          <w:lang w:val="es-ES"/>
        </w:rPr>
        <w:t xml:space="preserve">El formato utilizado por TERSA es </w:t>
      </w:r>
      <w:r w:rsidRPr="00343399">
        <w:rPr>
          <w:b/>
          <w:bCs/>
          <w:lang w:val="es-ES"/>
        </w:rPr>
        <w:t>NWD</w:t>
      </w:r>
      <w:r>
        <w:rPr>
          <w:lang w:val="es-ES"/>
        </w:rPr>
        <w:t xml:space="preserve"> – Navisworks.</w:t>
      </w:r>
    </w:p>
    <w:p w14:paraId="54407096" w14:textId="472C00E2" w:rsidR="00343399" w:rsidRDefault="00343399" w:rsidP="00343399">
      <w:pPr>
        <w:pStyle w:val="Prrafodelista"/>
        <w:rPr>
          <w:lang w:val="es-ES"/>
        </w:rPr>
      </w:pPr>
    </w:p>
    <w:p w14:paraId="7E2AC87F" w14:textId="75A3C03B" w:rsidR="00343399" w:rsidRDefault="00343399" w:rsidP="00343399">
      <w:pPr>
        <w:pStyle w:val="Prrafodelista"/>
        <w:rPr>
          <w:lang w:val="es-ES"/>
        </w:rPr>
      </w:pPr>
      <w:r>
        <w:rPr>
          <w:lang w:val="es-ES"/>
        </w:rPr>
        <w:t>No debe tener la fecha de caducidad</w:t>
      </w:r>
      <w:r w:rsidR="006A4250">
        <w:rPr>
          <w:lang w:val="es-ES"/>
        </w:rPr>
        <w:t xml:space="preserve"> y</w:t>
      </w:r>
      <w:r>
        <w:rPr>
          <w:lang w:val="es-ES"/>
        </w:rPr>
        <w:t>a que se</w:t>
      </w:r>
      <w:r w:rsidR="006A4250">
        <w:rPr>
          <w:lang w:val="es-ES"/>
        </w:rPr>
        <w:t>rvirá</w:t>
      </w:r>
      <w:r>
        <w:rPr>
          <w:lang w:val="es-ES"/>
        </w:rPr>
        <w:t xml:space="preserve"> como justificación de</w:t>
      </w:r>
      <w:r w:rsidR="006A4250">
        <w:rPr>
          <w:lang w:val="es-ES"/>
        </w:rPr>
        <w:t xml:space="preserve"> los</w:t>
      </w:r>
      <w:r>
        <w:rPr>
          <w:lang w:val="es-ES"/>
        </w:rPr>
        <w:t xml:space="preserve"> trabajos realizados durante la fase de diseño del proyecto.</w:t>
      </w:r>
    </w:p>
    <w:p w14:paraId="5ADD3525" w14:textId="734CC5F9" w:rsidR="009C26FE" w:rsidRDefault="009C26FE" w:rsidP="00343399">
      <w:pPr>
        <w:pStyle w:val="Prrafodelista"/>
        <w:rPr>
          <w:lang w:val="es-ES"/>
        </w:rPr>
      </w:pPr>
    </w:p>
    <w:p w14:paraId="6353D31F" w14:textId="26127F96" w:rsidR="009C26FE" w:rsidRPr="009C26FE" w:rsidRDefault="009C26FE" w:rsidP="009C26FE">
      <w:pPr>
        <w:pStyle w:val="Ttulo1"/>
        <w:rPr>
          <w:caps w:val="0"/>
        </w:rPr>
      </w:pPr>
      <w:bookmarkStart w:id="9" w:name="_Toc30871599"/>
      <w:r w:rsidRPr="009C26FE">
        <w:rPr>
          <w:caps w:val="0"/>
        </w:rPr>
        <w:t>FORMATO DE LOS ENTREGABLES AS</w:t>
      </w:r>
      <w:r w:rsidR="006A4250">
        <w:rPr>
          <w:caps w:val="0"/>
        </w:rPr>
        <w:t>-</w:t>
      </w:r>
      <w:r w:rsidRPr="009C26FE">
        <w:rPr>
          <w:caps w:val="0"/>
        </w:rPr>
        <w:t>BUILT</w:t>
      </w:r>
      <w:bookmarkEnd w:id="9"/>
    </w:p>
    <w:p w14:paraId="75FBCA5F" w14:textId="578F8B3B" w:rsidR="009C26FE" w:rsidRDefault="009C26FE" w:rsidP="00343399">
      <w:pPr>
        <w:pStyle w:val="Prrafodelista"/>
        <w:rPr>
          <w:lang w:val="es-ES"/>
        </w:rPr>
      </w:pPr>
    </w:p>
    <w:p w14:paraId="27198B50" w14:textId="7CC2B49F" w:rsidR="009C26FE" w:rsidRDefault="00FB491E" w:rsidP="009C26FE">
      <w:pPr>
        <w:pStyle w:val="Prrafodelista"/>
        <w:rPr>
          <w:lang w:val="es-ES"/>
        </w:rPr>
      </w:pPr>
      <w:r>
        <w:rPr>
          <w:lang w:val="es-ES"/>
        </w:rPr>
        <w:t xml:space="preserve">Una vez finalizado el montaje, </w:t>
      </w:r>
      <w:r w:rsidR="006A4250">
        <w:rPr>
          <w:lang w:val="es-ES"/>
        </w:rPr>
        <w:t xml:space="preserve">el </w:t>
      </w:r>
      <w:r>
        <w:rPr>
          <w:lang w:val="es-ES"/>
        </w:rPr>
        <w:t>c</w:t>
      </w:r>
      <w:r w:rsidR="009C26FE">
        <w:rPr>
          <w:lang w:val="es-ES"/>
        </w:rPr>
        <w:t xml:space="preserve">ontratista entregará el modelo </w:t>
      </w:r>
      <w:r w:rsidR="006A4250">
        <w:rPr>
          <w:lang w:val="es-ES"/>
        </w:rPr>
        <w:t>A</w:t>
      </w:r>
      <w:r w:rsidR="009C26FE">
        <w:rPr>
          <w:lang w:val="es-ES"/>
        </w:rPr>
        <w:t>s</w:t>
      </w:r>
      <w:r>
        <w:rPr>
          <w:lang w:val="es-ES"/>
        </w:rPr>
        <w:t>-</w:t>
      </w:r>
      <w:proofErr w:type="spellStart"/>
      <w:r w:rsidR="009C26FE">
        <w:rPr>
          <w:lang w:val="es-ES"/>
        </w:rPr>
        <w:t>built</w:t>
      </w:r>
      <w:proofErr w:type="spellEnd"/>
      <w:r w:rsidR="009C26FE">
        <w:rPr>
          <w:lang w:val="es-ES"/>
        </w:rPr>
        <w:t xml:space="preserve"> del proyecto dividido por disciplinas y siguiendo los siguientes formatos:</w:t>
      </w:r>
    </w:p>
    <w:p w14:paraId="1A02541B" w14:textId="77777777" w:rsidR="009C26FE" w:rsidRDefault="009C26FE" w:rsidP="00901A39">
      <w:pPr>
        <w:pStyle w:val="Prrafodelista"/>
        <w:numPr>
          <w:ilvl w:val="0"/>
          <w:numId w:val="5"/>
        </w:numPr>
        <w:spacing w:after="120" w:line="264" w:lineRule="auto"/>
        <w:contextualSpacing/>
        <w:rPr>
          <w:lang w:val="es-ES"/>
        </w:rPr>
      </w:pPr>
      <w:r>
        <w:rPr>
          <w:lang w:val="es-ES"/>
        </w:rPr>
        <w:t xml:space="preserve">Planos 2D – DWG </w:t>
      </w:r>
    </w:p>
    <w:p w14:paraId="666153B1" w14:textId="77777777" w:rsidR="009C26FE" w:rsidRDefault="009C26FE" w:rsidP="00901A39">
      <w:pPr>
        <w:pStyle w:val="Prrafodelista"/>
        <w:numPr>
          <w:ilvl w:val="0"/>
          <w:numId w:val="5"/>
        </w:numPr>
        <w:spacing w:after="120" w:line="264" w:lineRule="auto"/>
        <w:contextualSpacing/>
        <w:rPr>
          <w:lang w:val="es-ES"/>
        </w:rPr>
      </w:pPr>
      <w:r>
        <w:rPr>
          <w:lang w:val="es-ES"/>
        </w:rPr>
        <w:t>Planos isométricos de tuberías – DWG</w:t>
      </w:r>
    </w:p>
    <w:p w14:paraId="3ED49CDF" w14:textId="77777777" w:rsidR="009C26FE" w:rsidRDefault="009C26FE" w:rsidP="00901A39">
      <w:pPr>
        <w:pStyle w:val="Prrafodelista"/>
        <w:numPr>
          <w:ilvl w:val="0"/>
          <w:numId w:val="5"/>
        </w:numPr>
        <w:spacing w:after="120" w:line="264" w:lineRule="auto"/>
        <w:contextualSpacing/>
        <w:rPr>
          <w:lang w:val="es-ES"/>
        </w:rPr>
      </w:pPr>
      <w:r>
        <w:rPr>
          <w:lang w:val="es-ES"/>
        </w:rPr>
        <w:t>Listados de materiales - XLS</w:t>
      </w:r>
    </w:p>
    <w:p w14:paraId="7D92DC3E" w14:textId="0A54629B" w:rsidR="009C26FE" w:rsidRDefault="009C26FE" w:rsidP="00901A39">
      <w:pPr>
        <w:pStyle w:val="Prrafodelista"/>
        <w:numPr>
          <w:ilvl w:val="0"/>
          <w:numId w:val="5"/>
        </w:numPr>
        <w:spacing w:after="120" w:line="264" w:lineRule="auto"/>
        <w:contextualSpacing/>
        <w:rPr>
          <w:lang w:val="es-ES"/>
        </w:rPr>
      </w:pPr>
      <w:r>
        <w:rPr>
          <w:lang w:val="es-ES"/>
        </w:rPr>
        <w:t>3D Obra Civil y edificación general</w:t>
      </w:r>
      <w:r w:rsidR="00FB491E">
        <w:rPr>
          <w:lang w:val="es-ES"/>
        </w:rPr>
        <w:t xml:space="preserve"> </w:t>
      </w:r>
      <w:r>
        <w:rPr>
          <w:lang w:val="es-ES"/>
        </w:rPr>
        <w:t>– IFC y DWG</w:t>
      </w:r>
    </w:p>
    <w:p w14:paraId="06183070" w14:textId="77777777" w:rsidR="009C26FE" w:rsidRDefault="009C26FE" w:rsidP="00901A39">
      <w:pPr>
        <w:pStyle w:val="Prrafodelista"/>
        <w:numPr>
          <w:ilvl w:val="0"/>
          <w:numId w:val="5"/>
        </w:numPr>
        <w:spacing w:after="120" w:line="264" w:lineRule="auto"/>
        <w:contextualSpacing/>
        <w:rPr>
          <w:lang w:val="es-ES"/>
        </w:rPr>
      </w:pPr>
      <w:r>
        <w:rPr>
          <w:lang w:val="es-ES"/>
        </w:rPr>
        <w:t>3D Estructuras metálicas – SDNF y DWG</w:t>
      </w:r>
    </w:p>
    <w:p w14:paraId="6906DA2E" w14:textId="77777777" w:rsidR="009C26FE" w:rsidRDefault="009C26FE" w:rsidP="00901A39">
      <w:pPr>
        <w:pStyle w:val="Prrafodelista"/>
        <w:numPr>
          <w:ilvl w:val="0"/>
          <w:numId w:val="5"/>
        </w:numPr>
        <w:spacing w:after="120" w:line="264" w:lineRule="auto"/>
        <w:contextualSpacing/>
        <w:rPr>
          <w:lang w:val="es-ES"/>
        </w:rPr>
      </w:pPr>
      <w:r>
        <w:rPr>
          <w:lang w:val="es-ES"/>
        </w:rPr>
        <w:t>3D Tuberías – PCF y DWG</w:t>
      </w:r>
    </w:p>
    <w:p w14:paraId="46ECF7F8" w14:textId="3E8E2E32" w:rsidR="009C26FE" w:rsidRDefault="009C26FE" w:rsidP="00901A39">
      <w:pPr>
        <w:pStyle w:val="Prrafodelista"/>
        <w:numPr>
          <w:ilvl w:val="0"/>
          <w:numId w:val="5"/>
        </w:numPr>
        <w:spacing w:after="120" w:line="264" w:lineRule="auto"/>
        <w:contextualSpacing/>
        <w:rPr>
          <w:lang w:val="es-ES"/>
        </w:rPr>
      </w:pPr>
      <w:r>
        <w:rPr>
          <w:lang w:val="es-ES"/>
        </w:rPr>
        <w:t>3D Equipos</w:t>
      </w:r>
      <w:r w:rsidR="000F3109">
        <w:rPr>
          <w:lang w:val="es-ES"/>
        </w:rPr>
        <w:t>*</w:t>
      </w:r>
      <w:r>
        <w:rPr>
          <w:lang w:val="es-ES"/>
        </w:rPr>
        <w:t xml:space="preserve"> – DWG</w:t>
      </w:r>
      <w:r w:rsidR="000F3109">
        <w:rPr>
          <w:lang w:val="es-ES"/>
        </w:rPr>
        <w:t xml:space="preserve"> y STEP</w:t>
      </w:r>
    </w:p>
    <w:p w14:paraId="0BF1B618" w14:textId="77777777" w:rsidR="009C26FE" w:rsidRDefault="009C26FE" w:rsidP="00901A39">
      <w:pPr>
        <w:pStyle w:val="Prrafodelista"/>
        <w:numPr>
          <w:ilvl w:val="0"/>
          <w:numId w:val="5"/>
        </w:numPr>
        <w:spacing w:after="120" w:line="264" w:lineRule="auto"/>
        <w:contextualSpacing/>
        <w:rPr>
          <w:lang w:val="es-ES"/>
        </w:rPr>
      </w:pPr>
      <w:r>
        <w:rPr>
          <w:lang w:val="es-ES"/>
        </w:rPr>
        <w:t>3D HVAC, bandejas eléctricas, servicios CI – IFC y DWG</w:t>
      </w:r>
    </w:p>
    <w:p w14:paraId="52E377C1" w14:textId="77777777" w:rsidR="009C26FE" w:rsidRDefault="009C26FE" w:rsidP="00901A39">
      <w:pPr>
        <w:pStyle w:val="Prrafodelista"/>
        <w:numPr>
          <w:ilvl w:val="0"/>
          <w:numId w:val="5"/>
        </w:numPr>
        <w:spacing w:after="120" w:line="264" w:lineRule="auto"/>
        <w:contextualSpacing/>
        <w:rPr>
          <w:lang w:val="es-ES"/>
        </w:rPr>
      </w:pPr>
      <w:r>
        <w:rPr>
          <w:lang w:val="es-ES"/>
        </w:rPr>
        <w:t>3D general de proyecto – NWD (Navisworks)</w:t>
      </w:r>
    </w:p>
    <w:p w14:paraId="7B761A6D" w14:textId="77777777" w:rsidR="009C26FE" w:rsidRDefault="009C26FE" w:rsidP="009C26FE">
      <w:pPr>
        <w:spacing w:after="160" w:line="259" w:lineRule="auto"/>
        <w:rPr>
          <w:lang w:val="es-ES"/>
        </w:rPr>
      </w:pPr>
    </w:p>
    <w:p w14:paraId="38DD45DA" w14:textId="69661164" w:rsidR="009C26FE" w:rsidRDefault="009C26FE" w:rsidP="009C26FE">
      <w:pPr>
        <w:pStyle w:val="Prrafodelista"/>
        <w:rPr>
          <w:lang w:val="es-ES"/>
        </w:rPr>
      </w:pPr>
      <w:r>
        <w:rPr>
          <w:lang w:val="es-ES"/>
        </w:rPr>
        <w:t>Los modelos 3D siempre cumplirán con el sistema de coordenadas de la planta. Y serán verificados con la nube de puntos entregada por TERSA.</w:t>
      </w:r>
    </w:p>
    <w:p w14:paraId="0BB628A3" w14:textId="664199A1" w:rsidR="000F3109" w:rsidRDefault="000F3109" w:rsidP="009C26FE">
      <w:pPr>
        <w:pStyle w:val="Prrafodelista"/>
        <w:rPr>
          <w:lang w:val="es-ES"/>
        </w:rPr>
      </w:pPr>
    </w:p>
    <w:p w14:paraId="7DAF99F7" w14:textId="7F80970F" w:rsidR="000F3109" w:rsidRDefault="000F3109" w:rsidP="009C26FE">
      <w:pPr>
        <w:pStyle w:val="Prrafodelista"/>
        <w:rPr>
          <w:lang w:val="es-ES"/>
        </w:rPr>
      </w:pPr>
      <w:r>
        <w:rPr>
          <w:lang w:val="es-ES"/>
        </w:rPr>
        <w:t>* En caso de modelos 3D de equipos los ficheros a entregar serán:</w:t>
      </w:r>
    </w:p>
    <w:p w14:paraId="6E6B642F" w14:textId="2B672F9B" w:rsidR="000F3109" w:rsidRDefault="000F3109" w:rsidP="009C26FE">
      <w:pPr>
        <w:pStyle w:val="Prrafodelista"/>
        <w:rPr>
          <w:lang w:val="es-ES"/>
        </w:rPr>
      </w:pPr>
      <w:r>
        <w:rPr>
          <w:lang w:val="es-ES"/>
        </w:rPr>
        <w:t xml:space="preserve">- STEP – modelo completo 3D de detalle, generado a partir de software de diseño mecánico. Incluirá todas las piezas que contiene el equipo. </w:t>
      </w:r>
    </w:p>
    <w:p w14:paraId="309A117F" w14:textId="7BF7DF0B" w:rsidR="000F3109" w:rsidRDefault="000F3109" w:rsidP="009C26FE">
      <w:pPr>
        <w:pStyle w:val="Prrafodelista"/>
        <w:rPr>
          <w:lang w:val="es-ES"/>
        </w:rPr>
      </w:pPr>
      <w:r>
        <w:rPr>
          <w:lang w:val="es-ES"/>
        </w:rPr>
        <w:lastRenderedPageBreak/>
        <w:t>- DWG – modelo 3D simplificado. Este modelo no contendrá piezas no visibles del equipo desde</w:t>
      </w:r>
      <w:r w:rsidR="006A4250">
        <w:rPr>
          <w:lang w:val="es-ES"/>
        </w:rPr>
        <w:t xml:space="preserve"> el</w:t>
      </w:r>
      <w:r>
        <w:rPr>
          <w:lang w:val="es-ES"/>
        </w:rPr>
        <w:t xml:space="preserve"> exterior. Se eliminarán las piezas no significativas para </w:t>
      </w:r>
      <w:r w:rsidR="006A4250">
        <w:rPr>
          <w:lang w:val="es-ES"/>
        </w:rPr>
        <w:t xml:space="preserve">la </w:t>
      </w:r>
      <w:r>
        <w:rPr>
          <w:lang w:val="es-ES"/>
        </w:rPr>
        <w:t>implantación del equipo tales como: tornillos, arandelas, tuercas, placas de características, textos proyectados en sólidos 3D, etc.</w:t>
      </w:r>
    </w:p>
    <w:p w14:paraId="79F61893" w14:textId="7119A5AD" w:rsidR="00900C1D" w:rsidRDefault="00900C1D" w:rsidP="009C26FE">
      <w:pPr>
        <w:pStyle w:val="Prrafodelista"/>
        <w:rPr>
          <w:lang w:val="es-ES"/>
        </w:rPr>
      </w:pPr>
    </w:p>
    <w:p w14:paraId="0A99DD29" w14:textId="3E6F617A" w:rsidR="00900C1D" w:rsidRPr="00900C1D" w:rsidRDefault="00900C1D" w:rsidP="00900C1D">
      <w:pPr>
        <w:pStyle w:val="Ttulo1"/>
        <w:rPr>
          <w:caps w:val="0"/>
        </w:rPr>
      </w:pPr>
      <w:bookmarkStart w:id="10" w:name="_Toc30871600"/>
      <w:r w:rsidRPr="00900C1D">
        <w:rPr>
          <w:caps w:val="0"/>
        </w:rPr>
        <w:t>CRITERIOS DE NOMENCLATURA</w:t>
      </w:r>
      <w:bookmarkEnd w:id="10"/>
    </w:p>
    <w:p w14:paraId="77A559BA" w14:textId="1D701F58" w:rsidR="00900C1D" w:rsidRDefault="00900C1D" w:rsidP="009C26FE">
      <w:pPr>
        <w:pStyle w:val="Prrafodelista"/>
        <w:rPr>
          <w:lang w:val="es-ES"/>
        </w:rPr>
      </w:pPr>
    </w:p>
    <w:p w14:paraId="778A029B" w14:textId="2EB6C351" w:rsidR="00F652B6" w:rsidRDefault="00F652B6" w:rsidP="009C26FE">
      <w:pPr>
        <w:pStyle w:val="Prrafodelista"/>
        <w:rPr>
          <w:lang w:val="es-ES"/>
        </w:rPr>
      </w:pPr>
      <w:r>
        <w:rPr>
          <w:lang w:val="es-ES"/>
        </w:rPr>
        <w:t xml:space="preserve">Siendo la planta de TERSA una instalación de generación de energía eléctrica, la planta sigue el sistema KKS para la numeración e identificación de las zonas y componentes de proceso tal y como lo indica la norma: </w:t>
      </w:r>
      <w:r w:rsidRPr="0019716B">
        <w:rPr>
          <w:lang w:val="es-ES"/>
        </w:rPr>
        <w:t>DIN ISO 81346-10</w:t>
      </w:r>
      <w:r>
        <w:rPr>
          <w:lang w:val="es-ES"/>
        </w:rPr>
        <w:t xml:space="preserve"> (</w:t>
      </w:r>
      <w:r w:rsidRPr="00576F34">
        <w:rPr>
          <w:i/>
          <w:iCs/>
          <w:lang w:val="es-ES"/>
        </w:rPr>
        <w:t xml:space="preserve">“Industrial </w:t>
      </w:r>
      <w:proofErr w:type="spellStart"/>
      <w:r w:rsidRPr="00576F34">
        <w:rPr>
          <w:i/>
          <w:iCs/>
          <w:lang w:val="es-ES"/>
        </w:rPr>
        <w:t>systems</w:t>
      </w:r>
      <w:proofErr w:type="spellEnd"/>
      <w:r w:rsidRPr="00576F34">
        <w:rPr>
          <w:i/>
          <w:iCs/>
          <w:lang w:val="es-ES"/>
        </w:rPr>
        <w:t xml:space="preserve">, </w:t>
      </w:r>
      <w:proofErr w:type="spellStart"/>
      <w:r w:rsidRPr="00576F34">
        <w:rPr>
          <w:i/>
          <w:iCs/>
          <w:lang w:val="es-ES"/>
        </w:rPr>
        <w:t>installations</w:t>
      </w:r>
      <w:proofErr w:type="spellEnd"/>
      <w:r w:rsidRPr="00576F34">
        <w:rPr>
          <w:i/>
          <w:iCs/>
          <w:lang w:val="es-ES"/>
        </w:rPr>
        <w:t xml:space="preserve"> and </w:t>
      </w:r>
      <w:proofErr w:type="spellStart"/>
      <w:r w:rsidRPr="00576F34">
        <w:rPr>
          <w:i/>
          <w:iCs/>
          <w:lang w:val="es-ES"/>
        </w:rPr>
        <w:t>equipment</w:t>
      </w:r>
      <w:proofErr w:type="spellEnd"/>
      <w:r w:rsidRPr="00576F34">
        <w:rPr>
          <w:i/>
          <w:iCs/>
          <w:lang w:val="es-ES"/>
        </w:rPr>
        <w:t xml:space="preserve"> and </w:t>
      </w:r>
      <w:proofErr w:type="spellStart"/>
      <w:r w:rsidRPr="00576F34">
        <w:rPr>
          <w:i/>
          <w:iCs/>
          <w:lang w:val="es-ES"/>
        </w:rPr>
        <w:t>insutrial</w:t>
      </w:r>
      <w:proofErr w:type="spellEnd"/>
      <w:r w:rsidRPr="00576F34">
        <w:rPr>
          <w:i/>
          <w:iCs/>
          <w:lang w:val="es-ES"/>
        </w:rPr>
        <w:t xml:space="preserve"> </w:t>
      </w:r>
      <w:proofErr w:type="spellStart"/>
      <w:r w:rsidRPr="00576F34">
        <w:rPr>
          <w:i/>
          <w:iCs/>
          <w:lang w:val="es-ES"/>
        </w:rPr>
        <w:t>products</w:t>
      </w:r>
      <w:proofErr w:type="spellEnd"/>
      <w:r w:rsidRPr="00576F34">
        <w:rPr>
          <w:i/>
          <w:iCs/>
          <w:lang w:val="es-ES"/>
        </w:rPr>
        <w:t xml:space="preserve"> – </w:t>
      </w:r>
      <w:proofErr w:type="spellStart"/>
      <w:r w:rsidRPr="00576F34">
        <w:rPr>
          <w:i/>
          <w:iCs/>
          <w:lang w:val="es-ES"/>
        </w:rPr>
        <w:t>Structuring</w:t>
      </w:r>
      <w:proofErr w:type="spellEnd"/>
      <w:r w:rsidRPr="00576F34">
        <w:rPr>
          <w:i/>
          <w:iCs/>
          <w:lang w:val="es-ES"/>
        </w:rPr>
        <w:t xml:space="preserve"> </w:t>
      </w:r>
      <w:proofErr w:type="spellStart"/>
      <w:r w:rsidRPr="00576F34">
        <w:rPr>
          <w:i/>
          <w:iCs/>
          <w:lang w:val="es-ES"/>
        </w:rPr>
        <w:t>principles</w:t>
      </w:r>
      <w:proofErr w:type="spellEnd"/>
      <w:r w:rsidRPr="00576F34">
        <w:rPr>
          <w:i/>
          <w:iCs/>
          <w:lang w:val="es-ES"/>
        </w:rPr>
        <w:t xml:space="preserve"> and </w:t>
      </w:r>
      <w:proofErr w:type="spellStart"/>
      <w:r w:rsidRPr="00576F34">
        <w:rPr>
          <w:i/>
          <w:iCs/>
          <w:lang w:val="es-ES"/>
        </w:rPr>
        <w:t>reference</w:t>
      </w:r>
      <w:proofErr w:type="spellEnd"/>
      <w:r w:rsidRPr="00576F34">
        <w:rPr>
          <w:i/>
          <w:iCs/>
          <w:lang w:val="es-ES"/>
        </w:rPr>
        <w:t xml:space="preserve"> </w:t>
      </w:r>
      <w:proofErr w:type="spellStart"/>
      <w:r w:rsidRPr="00576F34">
        <w:rPr>
          <w:i/>
          <w:iCs/>
          <w:lang w:val="es-ES"/>
        </w:rPr>
        <w:t>designation</w:t>
      </w:r>
      <w:proofErr w:type="spellEnd"/>
      <w:r w:rsidRPr="00576F34">
        <w:rPr>
          <w:i/>
          <w:iCs/>
          <w:lang w:val="es-ES"/>
        </w:rPr>
        <w:t xml:space="preserve"> – </w:t>
      </w:r>
      <w:proofErr w:type="spellStart"/>
      <w:r w:rsidRPr="00576F34">
        <w:rPr>
          <w:i/>
          <w:iCs/>
          <w:lang w:val="es-ES"/>
        </w:rPr>
        <w:t>Power</w:t>
      </w:r>
      <w:proofErr w:type="spellEnd"/>
      <w:r w:rsidRPr="00576F34">
        <w:rPr>
          <w:i/>
          <w:iCs/>
          <w:lang w:val="es-ES"/>
        </w:rPr>
        <w:t xml:space="preserve"> </w:t>
      </w:r>
      <w:proofErr w:type="spellStart"/>
      <w:r w:rsidRPr="00576F34">
        <w:rPr>
          <w:i/>
          <w:iCs/>
          <w:lang w:val="es-ES"/>
        </w:rPr>
        <w:t>Plants</w:t>
      </w:r>
      <w:proofErr w:type="spellEnd"/>
      <w:r w:rsidRPr="00576F34">
        <w:rPr>
          <w:i/>
          <w:iCs/>
          <w:lang w:val="es-ES"/>
        </w:rPr>
        <w:t>”)</w:t>
      </w:r>
      <w:r>
        <w:rPr>
          <w:lang w:val="es-ES"/>
        </w:rPr>
        <w:t>. En ANEXO III se adjunta la codificación KKS correspondiente.</w:t>
      </w:r>
      <w:r w:rsidR="008D2B80">
        <w:rPr>
          <w:lang w:val="es-ES"/>
        </w:rPr>
        <w:t xml:space="preserve"> Esta codificación se utilizará para realizar los </w:t>
      </w:r>
      <w:proofErr w:type="spellStart"/>
      <w:r w:rsidR="008D2B80">
        <w:rPr>
          <w:lang w:val="es-ES"/>
        </w:rPr>
        <w:t>P&amp;IDs</w:t>
      </w:r>
      <w:proofErr w:type="spellEnd"/>
      <w:r w:rsidR="008D2B80">
        <w:rPr>
          <w:lang w:val="es-ES"/>
        </w:rPr>
        <w:t xml:space="preserve"> (Diagramas de proceso) o cualquier modificación e</w:t>
      </w:r>
      <w:r w:rsidR="006A4250">
        <w:rPr>
          <w:lang w:val="es-ES"/>
        </w:rPr>
        <w:t>n los</w:t>
      </w:r>
      <w:r w:rsidR="008D2B80">
        <w:rPr>
          <w:lang w:val="es-ES"/>
        </w:rPr>
        <w:t xml:space="preserve"> sistemas de tuberías de la fábrica.</w:t>
      </w:r>
    </w:p>
    <w:p w14:paraId="165624EC" w14:textId="77777777" w:rsidR="00F652B6" w:rsidRDefault="00F652B6" w:rsidP="009C26FE">
      <w:pPr>
        <w:pStyle w:val="Prrafodelista"/>
        <w:rPr>
          <w:lang w:val="es-ES"/>
        </w:rPr>
      </w:pPr>
    </w:p>
    <w:p w14:paraId="716F46A9" w14:textId="346FBDDD" w:rsidR="00900C1D" w:rsidRDefault="00F652B6" w:rsidP="009C26FE">
      <w:pPr>
        <w:pStyle w:val="Prrafodelista"/>
        <w:rPr>
          <w:lang w:val="es-ES"/>
        </w:rPr>
      </w:pPr>
      <w:r>
        <w:rPr>
          <w:lang w:val="es-ES"/>
        </w:rPr>
        <w:t>La nomenclatura de la documentación a entregar por parte de los proveedores que venga relacionada con el BIM</w:t>
      </w:r>
      <w:r w:rsidR="00D9487D">
        <w:rPr>
          <w:lang w:val="es-ES"/>
        </w:rPr>
        <w:t xml:space="preserve"> contendrá la siguiente estructura:</w:t>
      </w:r>
    </w:p>
    <w:p w14:paraId="1B2CBC56" w14:textId="076AD640" w:rsidR="00D9487D" w:rsidRDefault="00D9487D" w:rsidP="009C26FE">
      <w:pPr>
        <w:pStyle w:val="Prrafodelista"/>
        <w:rPr>
          <w:lang w:val="es-ES"/>
        </w:rPr>
      </w:pPr>
    </w:p>
    <w:p w14:paraId="28AA1517" w14:textId="59F8916F" w:rsidR="002575B4" w:rsidRPr="00DD1318" w:rsidRDefault="002575B4" w:rsidP="009C26FE">
      <w:pPr>
        <w:pStyle w:val="Prrafodelista"/>
        <w:rPr>
          <w:b/>
          <w:bCs/>
          <w:lang w:val="en-US"/>
        </w:rPr>
      </w:pPr>
      <w:proofErr w:type="spellStart"/>
      <w:r w:rsidRPr="00DD1318">
        <w:rPr>
          <w:b/>
          <w:bCs/>
          <w:lang w:val="en-US"/>
        </w:rPr>
        <w:t>Ficheros</w:t>
      </w:r>
      <w:proofErr w:type="spellEnd"/>
      <w:r w:rsidRPr="00DD1318">
        <w:rPr>
          <w:b/>
          <w:bCs/>
          <w:lang w:val="en-US"/>
        </w:rPr>
        <w:t xml:space="preserve"> 3D:</w:t>
      </w:r>
    </w:p>
    <w:p w14:paraId="62E27026" w14:textId="5045E144" w:rsidR="00D9487D" w:rsidRPr="00DD1318" w:rsidRDefault="00C068D3" w:rsidP="009C26FE">
      <w:pPr>
        <w:pStyle w:val="Prrafodelista"/>
        <w:rPr>
          <w:lang w:val="en-US"/>
        </w:rPr>
      </w:pPr>
      <w:r w:rsidRPr="00DD1318">
        <w:rPr>
          <w:lang w:val="en-US"/>
        </w:rPr>
        <w:t>000_</w:t>
      </w:r>
      <w:r w:rsidR="00D9487D" w:rsidRPr="00DD1318">
        <w:rPr>
          <w:lang w:val="en-US"/>
        </w:rPr>
        <w:t>AAA_</w:t>
      </w:r>
      <w:r w:rsidR="008D2B80" w:rsidRPr="00DD1318">
        <w:rPr>
          <w:lang w:val="en-US"/>
        </w:rPr>
        <w:t>BBB_</w:t>
      </w:r>
      <w:r w:rsidR="008067AE" w:rsidRPr="00DD1318">
        <w:rPr>
          <w:lang w:val="en-US"/>
        </w:rPr>
        <w:t>CCC</w:t>
      </w:r>
      <w:r w:rsidR="00F9062B" w:rsidRPr="00DD1318">
        <w:rPr>
          <w:lang w:val="en-US"/>
        </w:rPr>
        <w:t>_DDDDDDDDDDDDDDD</w:t>
      </w:r>
    </w:p>
    <w:p w14:paraId="2A9D8661" w14:textId="77777777" w:rsidR="00C068D3" w:rsidRPr="00DD1318" w:rsidRDefault="00C068D3" w:rsidP="009C26FE">
      <w:pPr>
        <w:pStyle w:val="Prrafodelista"/>
        <w:rPr>
          <w:lang w:val="en-US"/>
        </w:rPr>
      </w:pPr>
    </w:p>
    <w:p w14:paraId="7D9D872D" w14:textId="3DD38D0B" w:rsidR="00C068D3" w:rsidRDefault="00C068D3" w:rsidP="00C068D3">
      <w:pPr>
        <w:pStyle w:val="Prrafodelista"/>
        <w:rPr>
          <w:b/>
          <w:bCs/>
          <w:lang w:val="es-ES"/>
        </w:rPr>
      </w:pPr>
      <w:r>
        <w:rPr>
          <w:b/>
          <w:bCs/>
          <w:lang w:val="es-ES"/>
        </w:rPr>
        <w:t>000 – Código de</w:t>
      </w:r>
      <w:r w:rsidR="006A4250">
        <w:rPr>
          <w:b/>
          <w:bCs/>
          <w:lang w:val="es-ES"/>
        </w:rPr>
        <w:t>l</w:t>
      </w:r>
      <w:r>
        <w:rPr>
          <w:b/>
          <w:bCs/>
          <w:lang w:val="es-ES"/>
        </w:rPr>
        <w:t xml:space="preserve"> proyecto en curso</w:t>
      </w:r>
    </w:p>
    <w:p w14:paraId="51469050" w14:textId="2E56D9FA" w:rsidR="00C068D3" w:rsidRDefault="00C068D3" w:rsidP="00C068D3">
      <w:pPr>
        <w:pStyle w:val="Prrafodelista"/>
        <w:rPr>
          <w:lang w:val="es-ES"/>
        </w:rPr>
      </w:pPr>
      <w:r>
        <w:rPr>
          <w:lang w:val="es-ES"/>
        </w:rPr>
        <w:t>Este código sólo será utilizado en</w:t>
      </w:r>
      <w:r w:rsidR="006A4250">
        <w:rPr>
          <w:lang w:val="es-ES"/>
        </w:rPr>
        <w:t xml:space="preserve"> el</w:t>
      </w:r>
      <w:r>
        <w:rPr>
          <w:lang w:val="es-ES"/>
        </w:rPr>
        <w:t xml:space="preserve"> caso de</w:t>
      </w:r>
      <w:r w:rsidR="006A4250">
        <w:rPr>
          <w:lang w:val="es-ES"/>
        </w:rPr>
        <w:t xml:space="preserve"> los</w:t>
      </w:r>
      <w:r>
        <w:rPr>
          <w:lang w:val="es-ES"/>
        </w:rPr>
        <w:t xml:space="preserve"> ficheros 3D que están relacionados con el proyecto en curso. Una vez finalizado el proyecto, los ficheros </w:t>
      </w:r>
      <w:r w:rsidR="006A4250">
        <w:rPr>
          <w:lang w:val="es-ES"/>
        </w:rPr>
        <w:t>A</w:t>
      </w:r>
      <w:r>
        <w:rPr>
          <w:lang w:val="es-ES"/>
        </w:rPr>
        <w:t>s-</w:t>
      </w:r>
      <w:proofErr w:type="spellStart"/>
      <w:r>
        <w:rPr>
          <w:lang w:val="es-ES"/>
        </w:rPr>
        <w:t>built</w:t>
      </w:r>
      <w:proofErr w:type="spellEnd"/>
      <w:r>
        <w:rPr>
          <w:lang w:val="es-ES"/>
        </w:rPr>
        <w:t xml:space="preserve"> no contendrán este código y serán incorporados dentro de la maqueta </w:t>
      </w:r>
      <w:proofErr w:type="gramStart"/>
      <w:r>
        <w:rPr>
          <w:lang w:val="es-ES"/>
        </w:rPr>
        <w:t>MASTER</w:t>
      </w:r>
      <w:proofErr w:type="gramEnd"/>
      <w:r>
        <w:rPr>
          <w:lang w:val="es-ES"/>
        </w:rPr>
        <w:t>.</w:t>
      </w:r>
    </w:p>
    <w:p w14:paraId="0706EA86" w14:textId="38136D65" w:rsidR="00C068D3" w:rsidRDefault="006A4250" w:rsidP="008067AE">
      <w:pPr>
        <w:pStyle w:val="Prrafodelista"/>
        <w:rPr>
          <w:lang w:val="es-ES"/>
        </w:rPr>
      </w:pPr>
      <w:r>
        <w:rPr>
          <w:lang w:val="es-ES"/>
        </w:rPr>
        <w:t>El p</w:t>
      </w:r>
      <w:r w:rsidR="00C068D3">
        <w:rPr>
          <w:lang w:val="es-ES"/>
        </w:rPr>
        <w:t>roveedor deberá consultar este código al personal de TERSA antes de empezar a modelar el proyecto.</w:t>
      </w:r>
    </w:p>
    <w:p w14:paraId="1636AE34" w14:textId="77777777" w:rsidR="008067AE" w:rsidRPr="008067AE" w:rsidRDefault="008067AE" w:rsidP="008067AE">
      <w:pPr>
        <w:pStyle w:val="Prrafodelista"/>
        <w:rPr>
          <w:lang w:val="es-ES"/>
        </w:rPr>
      </w:pPr>
    </w:p>
    <w:p w14:paraId="4B5494CD" w14:textId="1F57D158" w:rsidR="00C068D3" w:rsidRDefault="00C068D3" w:rsidP="00C068D3">
      <w:pPr>
        <w:pStyle w:val="Prrafodelista"/>
        <w:rPr>
          <w:b/>
          <w:bCs/>
          <w:lang w:val="es-ES"/>
        </w:rPr>
      </w:pPr>
      <w:r>
        <w:rPr>
          <w:b/>
          <w:bCs/>
          <w:lang w:val="es-ES"/>
        </w:rPr>
        <w:t>AAA</w:t>
      </w:r>
      <w:r w:rsidRPr="00C068D3">
        <w:rPr>
          <w:b/>
          <w:bCs/>
          <w:lang w:val="es-ES"/>
        </w:rPr>
        <w:t xml:space="preserve"> – Zona de la fábrica</w:t>
      </w:r>
      <w:r>
        <w:rPr>
          <w:b/>
          <w:bCs/>
          <w:lang w:val="es-ES"/>
        </w:rPr>
        <w:t>:</w:t>
      </w:r>
    </w:p>
    <w:p w14:paraId="06DD5F3B" w14:textId="2E3C507D" w:rsidR="00C068D3" w:rsidRDefault="00E315B9" w:rsidP="00901A39">
      <w:pPr>
        <w:pStyle w:val="Prrafodelista"/>
        <w:numPr>
          <w:ilvl w:val="0"/>
          <w:numId w:val="5"/>
        </w:numPr>
        <w:rPr>
          <w:b/>
          <w:bCs/>
          <w:lang w:val="es-ES"/>
        </w:rPr>
      </w:pPr>
      <w:r>
        <w:rPr>
          <w:b/>
          <w:bCs/>
          <w:lang w:val="es-ES"/>
        </w:rPr>
        <w:t xml:space="preserve">EXT – </w:t>
      </w:r>
      <w:r w:rsidRPr="00E315B9">
        <w:rPr>
          <w:lang w:val="es-ES"/>
        </w:rPr>
        <w:t>exteriores</w:t>
      </w:r>
      <w:r>
        <w:rPr>
          <w:lang w:val="es-ES"/>
        </w:rPr>
        <w:t xml:space="preserve"> generales</w:t>
      </w:r>
    </w:p>
    <w:p w14:paraId="3A9D4EF1" w14:textId="5757F96C" w:rsidR="00E315B9" w:rsidRPr="00D33887" w:rsidRDefault="00E315B9" w:rsidP="00901A39">
      <w:pPr>
        <w:pStyle w:val="Prrafodelista"/>
        <w:numPr>
          <w:ilvl w:val="0"/>
          <w:numId w:val="5"/>
        </w:numPr>
        <w:rPr>
          <w:b/>
          <w:bCs/>
          <w:lang w:val="es-ES"/>
        </w:rPr>
      </w:pPr>
      <w:r>
        <w:rPr>
          <w:b/>
          <w:bCs/>
          <w:lang w:val="es-ES"/>
        </w:rPr>
        <w:t xml:space="preserve">CLD – </w:t>
      </w:r>
      <w:r w:rsidRPr="00E315B9">
        <w:rPr>
          <w:lang w:val="es-ES"/>
        </w:rPr>
        <w:t>Calderas</w:t>
      </w:r>
    </w:p>
    <w:p w14:paraId="650897D9" w14:textId="0CE24CE3" w:rsidR="00D33887" w:rsidRDefault="00D33887" w:rsidP="00901A39">
      <w:pPr>
        <w:pStyle w:val="Prrafodelista"/>
        <w:numPr>
          <w:ilvl w:val="0"/>
          <w:numId w:val="5"/>
        </w:numPr>
        <w:rPr>
          <w:b/>
          <w:bCs/>
          <w:lang w:val="es-ES"/>
        </w:rPr>
      </w:pPr>
      <w:r>
        <w:rPr>
          <w:b/>
          <w:bCs/>
          <w:lang w:val="es-ES"/>
        </w:rPr>
        <w:t xml:space="preserve">FLT </w:t>
      </w:r>
      <w:proofErr w:type="gramStart"/>
      <w:r>
        <w:rPr>
          <w:b/>
          <w:bCs/>
          <w:lang w:val="es-ES"/>
        </w:rPr>
        <w:t xml:space="preserve">-  </w:t>
      </w:r>
      <w:r w:rsidRPr="00D33887">
        <w:rPr>
          <w:lang w:val="es-ES"/>
        </w:rPr>
        <w:t>Filtros</w:t>
      </w:r>
      <w:proofErr w:type="gramEnd"/>
    </w:p>
    <w:p w14:paraId="5349D2F7" w14:textId="5AE8A21A" w:rsidR="00E315B9" w:rsidRDefault="00E315B9" w:rsidP="00901A39">
      <w:pPr>
        <w:pStyle w:val="Prrafodelista"/>
        <w:numPr>
          <w:ilvl w:val="0"/>
          <w:numId w:val="5"/>
        </w:numPr>
        <w:rPr>
          <w:lang w:val="es-ES"/>
        </w:rPr>
      </w:pPr>
      <w:r>
        <w:rPr>
          <w:b/>
          <w:bCs/>
          <w:lang w:val="es-ES"/>
        </w:rPr>
        <w:t xml:space="preserve">SRV – </w:t>
      </w:r>
      <w:r w:rsidRPr="00E315B9">
        <w:rPr>
          <w:lang w:val="es-ES"/>
        </w:rPr>
        <w:t>Servicios, consumibles</w:t>
      </w:r>
    </w:p>
    <w:p w14:paraId="299F9F5B" w14:textId="4B265D2B" w:rsidR="00E315B9" w:rsidRDefault="00E315B9" w:rsidP="00901A39">
      <w:pPr>
        <w:pStyle w:val="Prrafodelista"/>
        <w:numPr>
          <w:ilvl w:val="0"/>
          <w:numId w:val="5"/>
        </w:numPr>
        <w:rPr>
          <w:lang w:val="es-ES"/>
        </w:rPr>
      </w:pPr>
      <w:r>
        <w:rPr>
          <w:b/>
          <w:bCs/>
          <w:lang w:val="es-ES"/>
        </w:rPr>
        <w:t>CEN –</w:t>
      </w:r>
      <w:r>
        <w:rPr>
          <w:lang w:val="es-ES"/>
        </w:rPr>
        <w:t xml:space="preserve"> Salida de cenizas</w:t>
      </w:r>
    </w:p>
    <w:p w14:paraId="19D12253" w14:textId="4906D089" w:rsidR="00E315B9" w:rsidRDefault="009E5AB3" w:rsidP="00901A39">
      <w:pPr>
        <w:pStyle w:val="Prrafodelista"/>
        <w:numPr>
          <w:ilvl w:val="0"/>
          <w:numId w:val="5"/>
        </w:numPr>
        <w:rPr>
          <w:lang w:val="es-ES"/>
        </w:rPr>
      </w:pPr>
      <w:r>
        <w:rPr>
          <w:b/>
          <w:bCs/>
          <w:lang w:val="es-ES"/>
        </w:rPr>
        <w:t xml:space="preserve">OFC – </w:t>
      </w:r>
      <w:r w:rsidRPr="009E5AB3">
        <w:rPr>
          <w:lang w:val="es-ES"/>
        </w:rPr>
        <w:t>Oficinas y sala de control</w:t>
      </w:r>
    </w:p>
    <w:p w14:paraId="257AE240" w14:textId="766B28BE" w:rsidR="00DA355A" w:rsidRDefault="00DA355A" w:rsidP="00901A39">
      <w:pPr>
        <w:pStyle w:val="Prrafodelista"/>
        <w:numPr>
          <w:ilvl w:val="0"/>
          <w:numId w:val="5"/>
        </w:numPr>
        <w:rPr>
          <w:lang w:val="es-ES"/>
        </w:rPr>
      </w:pPr>
      <w:r>
        <w:rPr>
          <w:b/>
          <w:bCs/>
          <w:lang w:val="es-ES"/>
        </w:rPr>
        <w:t>OSM –</w:t>
      </w:r>
      <w:r>
        <w:rPr>
          <w:lang w:val="es-ES"/>
        </w:rPr>
        <w:t xml:space="preserve"> Planta de osmosis</w:t>
      </w:r>
    </w:p>
    <w:p w14:paraId="069CE046" w14:textId="77777777" w:rsidR="00C068D3" w:rsidRDefault="00C068D3" w:rsidP="009C26FE">
      <w:pPr>
        <w:pStyle w:val="Prrafodelista"/>
        <w:rPr>
          <w:b/>
          <w:bCs/>
          <w:lang w:val="es-ES"/>
        </w:rPr>
      </w:pPr>
    </w:p>
    <w:p w14:paraId="3B114AD8" w14:textId="600FE62E" w:rsidR="00D9487D" w:rsidRPr="00C068D3" w:rsidRDefault="00C068D3" w:rsidP="009C26FE">
      <w:pPr>
        <w:pStyle w:val="Prrafodelista"/>
        <w:rPr>
          <w:b/>
          <w:bCs/>
          <w:lang w:val="es-ES"/>
        </w:rPr>
      </w:pPr>
      <w:r>
        <w:rPr>
          <w:b/>
          <w:bCs/>
          <w:lang w:val="es-ES"/>
        </w:rPr>
        <w:t xml:space="preserve">BBB </w:t>
      </w:r>
      <w:r w:rsidR="00D9487D" w:rsidRPr="00C068D3">
        <w:rPr>
          <w:b/>
          <w:bCs/>
          <w:lang w:val="es-ES"/>
        </w:rPr>
        <w:t>- disciplina:</w:t>
      </w:r>
    </w:p>
    <w:p w14:paraId="029E40E3" w14:textId="4C1AE676" w:rsidR="00D9487D" w:rsidRDefault="00D9487D" w:rsidP="00901A39">
      <w:pPr>
        <w:pStyle w:val="Prrafodelista"/>
        <w:numPr>
          <w:ilvl w:val="0"/>
          <w:numId w:val="5"/>
        </w:numPr>
        <w:rPr>
          <w:lang w:val="es-ES"/>
        </w:rPr>
      </w:pPr>
      <w:r w:rsidRPr="00D9487D">
        <w:rPr>
          <w:lang w:val="es-ES"/>
        </w:rPr>
        <w:t>RCP – Nubes de puntos</w:t>
      </w:r>
    </w:p>
    <w:p w14:paraId="3F080DF1" w14:textId="16ACCA59" w:rsidR="00D9487D" w:rsidRDefault="00D9487D" w:rsidP="00901A39">
      <w:pPr>
        <w:pStyle w:val="Prrafodelista"/>
        <w:numPr>
          <w:ilvl w:val="0"/>
          <w:numId w:val="5"/>
        </w:numPr>
        <w:rPr>
          <w:lang w:val="es-ES"/>
        </w:rPr>
      </w:pPr>
      <w:r>
        <w:rPr>
          <w:lang w:val="es-ES"/>
        </w:rPr>
        <w:t>EST – Estructuras metálicas</w:t>
      </w:r>
    </w:p>
    <w:p w14:paraId="7DDB82E2" w14:textId="6A3803A8" w:rsidR="00D9487D" w:rsidRDefault="00D9487D" w:rsidP="00901A39">
      <w:pPr>
        <w:pStyle w:val="Prrafodelista"/>
        <w:numPr>
          <w:ilvl w:val="0"/>
          <w:numId w:val="5"/>
        </w:numPr>
        <w:rPr>
          <w:lang w:val="es-ES"/>
        </w:rPr>
      </w:pPr>
      <w:r>
        <w:rPr>
          <w:lang w:val="es-ES"/>
        </w:rPr>
        <w:t>ELE – Electricidad (bandejas, armarios)</w:t>
      </w:r>
    </w:p>
    <w:p w14:paraId="01F124C5" w14:textId="1386D11E" w:rsidR="00D9487D" w:rsidRDefault="00D9487D" w:rsidP="00901A39">
      <w:pPr>
        <w:pStyle w:val="Prrafodelista"/>
        <w:numPr>
          <w:ilvl w:val="0"/>
          <w:numId w:val="5"/>
        </w:numPr>
        <w:rPr>
          <w:lang w:val="es-ES"/>
        </w:rPr>
      </w:pPr>
      <w:r>
        <w:rPr>
          <w:lang w:val="es-ES"/>
        </w:rPr>
        <w:t>OCV – Obra civil y edificación</w:t>
      </w:r>
    </w:p>
    <w:p w14:paraId="36111A94" w14:textId="4EA0E63D" w:rsidR="00D9487D" w:rsidRDefault="00D9487D" w:rsidP="00901A39">
      <w:pPr>
        <w:pStyle w:val="Prrafodelista"/>
        <w:numPr>
          <w:ilvl w:val="0"/>
          <w:numId w:val="5"/>
        </w:numPr>
        <w:rPr>
          <w:lang w:val="es-ES"/>
        </w:rPr>
      </w:pPr>
      <w:r>
        <w:rPr>
          <w:lang w:val="es-ES"/>
        </w:rPr>
        <w:t xml:space="preserve">TUB – Tuberías de proceso </w:t>
      </w:r>
      <w:r w:rsidR="006A4250">
        <w:rPr>
          <w:lang w:val="es-ES"/>
        </w:rPr>
        <w:t>e</w:t>
      </w:r>
      <w:r>
        <w:rPr>
          <w:lang w:val="es-ES"/>
        </w:rPr>
        <w:t xml:space="preserve"> instalaciones de servicios</w:t>
      </w:r>
    </w:p>
    <w:p w14:paraId="65580AE2" w14:textId="0FB514DE" w:rsidR="003D10F9" w:rsidRDefault="003D10F9" w:rsidP="00901A39">
      <w:pPr>
        <w:pStyle w:val="Prrafodelista"/>
        <w:numPr>
          <w:ilvl w:val="0"/>
          <w:numId w:val="5"/>
        </w:numPr>
        <w:rPr>
          <w:lang w:val="es-ES"/>
        </w:rPr>
      </w:pPr>
      <w:r>
        <w:rPr>
          <w:lang w:val="es-ES"/>
        </w:rPr>
        <w:t>EQP – Equipos</w:t>
      </w:r>
    </w:p>
    <w:p w14:paraId="12125747" w14:textId="328C3281" w:rsidR="003D10F9" w:rsidRDefault="003D10F9" w:rsidP="00901A39">
      <w:pPr>
        <w:pStyle w:val="Prrafodelista"/>
        <w:numPr>
          <w:ilvl w:val="0"/>
          <w:numId w:val="5"/>
        </w:numPr>
        <w:rPr>
          <w:lang w:val="es-ES"/>
        </w:rPr>
      </w:pPr>
      <w:r>
        <w:rPr>
          <w:lang w:val="es-ES"/>
        </w:rPr>
        <w:t>HVC - Conductos</w:t>
      </w:r>
    </w:p>
    <w:p w14:paraId="5F386429" w14:textId="1002EE92" w:rsidR="00D9487D" w:rsidRDefault="0052534D" w:rsidP="00901A39">
      <w:pPr>
        <w:pStyle w:val="Prrafodelista"/>
        <w:numPr>
          <w:ilvl w:val="0"/>
          <w:numId w:val="5"/>
        </w:numPr>
        <w:rPr>
          <w:lang w:val="es-ES"/>
        </w:rPr>
      </w:pPr>
      <w:r>
        <w:rPr>
          <w:lang w:val="es-ES"/>
        </w:rPr>
        <w:lastRenderedPageBreak/>
        <w:t xml:space="preserve">GEN – Cosas generales (viales, </w:t>
      </w:r>
      <w:r w:rsidR="003D10F9">
        <w:rPr>
          <w:lang w:val="es-ES"/>
        </w:rPr>
        <w:t>vallado,</w:t>
      </w:r>
      <w:r>
        <w:rPr>
          <w:lang w:val="es-ES"/>
        </w:rPr>
        <w:t xml:space="preserve"> elementos decorativos)</w:t>
      </w:r>
    </w:p>
    <w:p w14:paraId="7064F623" w14:textId="6260BF47" w:rsidR="0052534D" w:rsidRDefault="0052534D" w:rsidP="008D2B80">
      <w:pPr>
        <w:pStyle w:val="Prrafodelista"/>
        <w:ind w:left="1080"/>
        <w:rPr>
          <w:lang w:val="es-ES"/>
        </w:rPr>
      </w:pPr>
    </w:p>
    <w:p w14:paraId="5A646626" w14:textId="2F73C1F5" w:rsidR="00F9062B" w:rsidRDefault="00F9062B" w:rsidP="008D2B80">
      <w:pPr>
        <w:pStyle w:val="Prrafodelista"/>
        <w:ind w:left="1080"/>
        <w:rPr>
          <w:b/>
          <w:bCs/>
          <w:lang w:val="es-ES"/>
        </w:rPr>
      </w:pPr>
      <w:r>
        <w:rPr>
          <w:b/>
          <w:bCs/>
          <w:lang w:val="es-ES"/>
        </w:rPr>
        <w:t>CCC – Servicio:</w:t>
      </w:r>
    </w:p>
    <w:p w14:paraId="06E49C77" w14:textId="361EEB47" w:rsidR="00F9062B" w:rsidRDefault="006A4250" w:rsidP="00901A39">
      <w:pPr>
        <w:pStyle w:val="Prrafodelista"/>
        <w:numPr>
          <w:ilvl w:val="0"/>
          <w:numId w:val="5"/>
        </w:numPr>
        <w:rPr>
          <w:lang w:val="es-ES"/>
        </w:rPr>
      </w:pPr>
      <w:r>
        <w:rPr>
          <w:lang w:val="es-ES"/>
        </w:rPr>
        <w:t>Para el</w:t>
      </w:r>
      <w:r w:rsidR="00F9062B" w:rsidRPr="00F9062B">
        <w:rPr>
          <w:lang w:val="es-ES"/>
        </w:rPr>
        <w:t xml:space="preserve"> caso de tuberías se indicará código de servicio de KKS correspondiente</w:t>
      </w:r>
      <w:r w:rsidR="009C2993">
        <w:rPr>
          <w:lang w:val="es-ES"/>
        </w:rPr>
        <w:t>, según anexo III.</w:t>
      </w:r>
    </w:p>
    <w:p w14:paraId="0A3C7366" w14:textId="5D13D98C" w:rsidR="00F9062B" w:rsidRDefault="006A4250" w:rsidP="00901A39">
      <w:pPr>
        <w:pStyle w:val="Prrafodelista"/>
        <w:numPr>
          <w:ilvl w:val="0"/>
          <w:numId w:val="5"/>
        </w:numPr>
        <w:rPr>
          <w:lang w:val="es-ES"/>
        </w:rPr>
      </w:pPr>
      <w:r>
        <w:rPr>
          <w:lang w:val="es-ES"/>
        </w:rPr>
        <w:t>Para el</w:t>
      </w:r>
      <w:r w:rsidR="009C2993">
        <w:rPr>
          <w:lang w:val="es-ES"/>
        </w:rPr>
        <w:t xml:space="preserve"> caso de estructuras, TAG KKS del equipo a</w:t>
      </w:r>
      <w:r>
        <w:rPr>
          <w:lang w:val="es-ES"/>
        </w:rPr>
        <w:t>l</w:t>
      </w:r>
      <w:r w:rsidR="009C2993">
        <w:rPr>
          <w:lang w:val="es-ES"/>
        </w:rPr>
        <w:t xml:space="preserve"> que hace referencia.</w:t>
      </w:r>
    </w:p>
    <w:p w14:paraId="443C278F" w14:textId="165E97E6" w:rsidR="009C2993" w:rsidRDefault="006A4250" w:rsidP="00901A39">
      <w:pPr>
        <w:pStyle w:val="Prrafodelista"/>
        <w:numPr>
          <w:ilvl w:val="0"/>
          <w:numId w:val="5"/>
        </w:numPr>
        <w:rPr>
          <w:lang w:val="es-ES"/>
        </w:rPr>
      </w:pPr>
      <w:r>
        <w:rPr>
          <w:lang w:val="es-ES"/>
        </w:rPr>
        <w:t>Para el</w:t>
      </w:r>
      <w:r w:rsidR="009C2993">
        <w:rPr>
          <w:lang w:val="es-ES"/>
        </w:rPr>
        <w:t xml:space="preserve"> caso de electricidad – CNT- control, POT – potencia</w:t>
      </w:r>
    </w:p>
    <w:p w14:paraId="72993F18" w14:textId="7C67C267" w:rsidR="009C2993" w:rsidRDefault="006A4250" w:rsidP="00901A39">
      <w:pPr>
        <w:pStyle w:val="Prrafodelista"/>
        <w:numPr>
          <w:ilvl w:val="0"/>
          <w:numId w:val="5"/>
        </w:numPr>
        <w:rPr>
          <w:lang w:val="es-ES"/>
        </w:rPr>
      </w:pPr>
      <w:r>
        <w:rPr>
          <w:lang w:val="es-ES"/>
        </w:rPr>
        <w:t>Para el caso de</w:t>
      </w:r>
      <w:r w:rsidR="009C2993">
        <w:rPr>
          <w:lang w:val="es-ES"/>
        </w:rPr>
        <w:t xml:space="preserve"> equipos – TAG KKS del equipo correspondiente</w:t>
      </w:r>
    </w:p>
    <w:p w14:paraId="1E428739" w14:textId="1F7AF082" w:rsidR="009C2993" w:rsidRPr="00F9062B" w:rsidRDefault="009C2993" w:rsidP="00901A39">
      <w:pPr>
        <w:pStyle w:val="Prrafodelista"/>
        <w:numPr>
          <w:ilvl w:val="0"/>
          <w:numId w:val="5"/>
        </w:numPr>
        <w:rPr>
          <w:lang w:val="es-ES"/>
        </w:rPr>
      </w:pPr>
      <w:r>
        <w:rPr>
          <w:lang w:val="es-ES"/>
        </w:rPr>
        <w:t>En cualquier otro caso, indicar 000</w:t>
      </w:r>
    </w:p>
    <w:p w14:paraId="659D29FB" w14:textId="77777777" w:rsidR="00F9062B" w:rsidRDefault="00F9062B" w:rsidP="008D2B80">
      <w:pPr>
        <w:pStyle w:val="Prrafodelista"/>
        <w:ind w:left="1080"/>
        <w:rPr>
          <w:b/>
          <w:bCs/>
          <w:lang w:val="es-ES"/>
        </w:rPr>
      </w:pPr>
    </w:p>
    <w:p w14:paraId="3496E73A" w14:textId="0C82C6AF" w:rsidR="008D2B80" w:rsidRDefault="00F9062B" w:rsidP="008D2B80">
      <w:pPr>
        <w:pStyle w:val="Prrafodelista"/>
        <w:ind w:left="1080"/>
        <w:rPr>
          <w:b/>
          <w:bCs/>
          <w:lang w:val="es-ES"/>
        </w:rPr>
      </w:pPr>
      <w:r>
        <w:rPr>
          <w:b/>
          <w:bCs/>
          <w:lang w:val="es-ES"/>
        </w:rPr>
        <w:t>DDD</w:t>
      </w:r>
      <w:r w:rsidR="008067AE" w:rsidRPr="008067AE">
        <w:rPr>
          <w:b/>
          <w:bCs/>
          <w:lang w:val="es-ES"/>
        </w:rPr>
        <w:t xml:space="preserve"> – Breve descripción del contenido del fichero 3D, no superar 24 dígitos.</w:t>
      </w:r>
    </w:p>
    <w:p w14:paraId="100CCD6B" w14:textId="56312AEE" w:rsidR="000E3A52" w:rsidRDefault="000E3A52" w:rsidP="008D2B80">
      <w:pPr>
        <w:pStyle w:val="Prrafodelista"/>
        <w:ind w:left="1080"/>
        <w:rPr>
          <w:b/>
          <w:bCs/>
          <w:lang w:val="es-ES"/>
        </w:rPr>
      </w:pPr>
    </w:p>
    <w:p w14:paraId="3748DAFB" w14:textId="391C9286" w:rsidR="000E3A52" w:rsidRDefault="000E3A52" w:rsidP="008D2B80">
      <w:pPr>
        <w:pStyle w:val="Prrafodelista"/>
        <w:ind w:left="1080"/>
        <w:rPr>
          <w:b/>
          <w:bCs/>
          <w:lang w:val="es-ES"/>
        </w:rPr>
      </w:pPr>
      <w:r>
        <w:rPr>
          <w:b/>
          <w:bCs/>
          <w:lang w:val="es-ES"/>
        </w:rPr>
        <w:t>CAPAS:</w:t>
      </w:r>
    </w:p>
    <w:p w14:paraId="182DEA83" w14:textId="460BD994" w:rsidR="000E3A52" w:rsidRPr="000E3A52" w:rsidRDefault="000E3A52" w:rsidP="000E3A52">
      <w:pPr>
        <w:pStyle w:val="Prrafodelista"/>
        <w:ind w:left="1080"/>
        <w:rPr>
          <w:lang w:val="es-ES"/>
        </w:rPr>
      </w:pPr>
      <w:r w:rsidRPr="000E3A52">
        <w:rPr>
          <w:lang w:val="es-ES"/>
        </w:rPr>
        <w:t>Las capas utilizadas en el modelo 3D serán codificadas de la siguiente manera:</w:t>
      </w:r>
    </w:p>
    <w:p w14:paraId="6882F1FF" w14:textId="18D8E2CF" w:rsidR="000E3A52" w:rsidRDefault="000E3A52" w:rsidP="000E3A52">
      <w:pPr>
        <w:pStyle w:val="Prrafodelista"/>
        <w:numPr>
          <w:ilvl w:val="0"/>
          <w:numId w:val="5"/>
        </w:numPr>
        <w:rPr>
          <w:lang w:val="es-ES"/>
        </w:rPr>
      </w:pPr>
      <w:proofErr w:type="spellStart"/>
      <w:r w:rsidRPr="000E3A52">
        <w:rPr>
          <w:lang w:val="es-ES"/>
        </w:rPr>
        <w:t>EST_xxxxx</w:t>
      </w:r>
      <w:proofErr w:type="spellEnd"/>
      <w:r w:rsidRPr="000E3A52">
        <w:rPr>
          <w:lang w:val="es-ES"/>
        </w:rPr>
        <w:t xml:space="preserve"> – codificación de estructura donde “</w:t>
      </w:r>
      <w:proofErr w:type="spellStart"/>
      <w:r w:rsidRPr="000E3A52">
        <w:rPr>
          <w:lang w:val="es-ES"/>
        </w:rPr>
        <w:t>xxxxx</w:t>
      </w:r>
      <w:proofErr w:type="spellEnd"/>
      <w:r w:rsidRPr="000E3A52">
        <w:rPr>
          <w:lang w:val="es-ES"/>
        </w:rPr>
        <w:t xml:space="preserve">” será el TAG de </w:t>
      </w:r>
      <w:r w:rsidR="006A4250">
        <w:rPr>
          <w:lang w:val="es-ES"/>
        </w:rPr>
        <w:t xml:space="preserve">la </w:t>
      </w:r>
      <w:r w:rsidRPr="000E3A52">
        <w:rPr>
          <w:lang w:val="es-ES"/>
        </w:rPr>
        <w:t>estructura o el TAG del equipo KKS a que pertenece</w:t>
      </w:r>
    </w:p>
    <w:p w14:paraId="2750FED2" w14:textId="08C15345" w:rsidR="008879D9" w:rsidRDefault="008879D9" w:rsidP="000E3A52">
      <w:pPr>
        <w:pStyle w:val="Prrafodelista"/>
        <w:numPr>
          <w:ilvl w:val="0"/>
          <w:numId w:val="5"/>
        </w:numPr>
        <w:rPr>
          <w:lang w:val="es-ES"/>
        </w:rPr>
      </w:pPr>
      <w:proofErr w:type="spellStart"/>
      <w:r>
        <w:rPr>
          <w:lang w:val="es-ES"/>
        </w:rPr>
        <w:t>EST_Barandillas</w:t>
      </w:r>
      <w:proofErr w:type="spellEnd"/>
    </w:p>
    <w:p w14:paraId="7BA42EB1" w14:textId="5A14D7EC" w:rsidR="008879D9" w:rsidRPr="000E3A52" w:rsidRDefault="008879D9" w:rsidP="000E3A52">
      <w:pPr>
        <w:pStyle w:val="Prrafodelista"/>
        <w:numPr>
          <w:ilvl w:val="0"/>
          <w:numId w:val="5"/>
        </w:numPr>
        <w:rPr>
          <w:lang w:val="es-ES"/>
        </w:rPr>
      </w:pPr>
      <w:proofErr w:type="spellStart"/>
      <w:r>
        <w:rPr>
          <w:lang w:val="es-ES"/>
        </w:rPr>
        <w:t>EST_Tramex</w:t>
      </w:r>
      <w:proofErr w:type="spellEnd"/>
    </w:p>
    <w:p w14:paraId="2215DA38" w14:textId="5913A1E0" w:rsidR="000E3A52" w:rsidRDefault="000E3A52" w:rsidP="000E3A52">
      <w:pPr>
        <w:pStyle w:val="Prrafodelista"/>
        <w:numPr>
          <w:ilvl w:val="0"/>
          <w:numId w:val="5"/>
        </w:numPr>
        <w:rPr>
          <w:lang w:val="es-ES"/>
        </w:rPr>
      </w:pPr>
      <w:proofErr w:type="spellStart"/>
      <w:r>
        <w:rPr>
          <w:lang w:val="es-ES"/>
        </w:rPr>
        <w:t>OCV_Pilares</w:t>
      </w:r>
      <w:proofErr w:type="spellEnd"/>
    </w:p>
    <w:p w14:paraId="6135E777" w14:textId="0BEFA744" w:rsidR="000E3A52" w:rsidRDefault="000E3A52" w:rsidP="000E3A52">
      <w:pPr>
        <w:pStyle w:val="Prrafodelista"/>
        <w:numPr>
          <w:ilvl w:val="0"/>
          <w:numId w:val="5"/>
        </w:numPr>
        <w:rPr>
          <w:lang w:val="es-ES"/>
        </w:rPr>
      </w:pPr>
      <w:proofErr w:type="spellStart"/>
      <w:r>
        <w:rPr>
          <w:lang w:val="es-ES"/>
        </w:rPr>
        <w:t>OCV_Paredes</w:t>
      </w:r>
      <w:proofErr w:type="spellEnd"/>
    </w:p>
    <w:p w14:paraId="03F08FE5" w14:textId="44F52BA2" w:rsidR="000E3A52" w:rsidRDefault="000E3A52" w:rsidP="000E3A52">
      <w:pPr>
        <w:pStyle w:val="Prrafodelista"/>
        <w:numPr>
          <w:ilvl w:val="0"/>
          <w:numId w:val="5"/>
        </w:numPr>
        <w:rPr>
          <w:lang w:val="es-ES"/>
        </w:rPr>
      </w:pPr>
      <w:proofErr w:type="spellStart"/>
      <w:r>
        <w:rPr>
          <w:lang w:val="es-ES"/>
        </w:rPr>
        <w:t>OCV_Forjados</w:t>
      </w:r>
      <w:proofErr w:type="spellEnd"/>
    </w:p>
    <w:p w14:paraId="3BA930A1" w14:textId="379B7B96" w:rsidR="000E3A52" w:rsidRDefault="000E3A52" w:rsidP="000E3A52">
      <w:pPr>
        <w:pStyle w:val="Prrafodelista"/>
        <w:numPr>
          <w:ilvl w:val="0"/>
          <w:numId w:val="5"/>
        </w:numPr>
        <w:rPr>
          <w:lang w:val="es-ES"/>
        </w:rPr>
      </w:pPr>
      <w:proofErr w:type="spellStart"/>
      <w:r>
        <w:rPr>
          <w:lang w:val="es-ES"/>
        </w:rPr>
        <w:t>OCV_Carpenter</w:t>
      </w:r>
      <w:r w:rsidR="006A4250">
        <w:rPr>
          <w:lang w:val="es-ES"/>
        </w:rPr>
        <w:t>í</w:t>
      </w:r>
      <w:r>
        <w:rPr>
          <w:lang w:val="es-ES"/>
        </w:rPr>
        <w:t>a</w:t>
      </w:r>
      <w:proofErr w:type="spellEnd"/>
      <w:r>
        <w:rPr>
          <w:lang w:val="es-ES"/>
        </w:rPr>
        <w:t xml:space="preserve"> – puertas, ventanas, </w:t>
      </w:r>
      <w:proofErr w:type="spellStart"/>
      <w:r>
        <w:rPr>
          <w:lang w:val="es-ES"/>
        </w:rPr>
        <w:t>etc</w:t>
      </w:r>
      <w:proofErr w:type="spellEnd"/>
    </w:p>
    <w:p w14:paraId="076789B8" w14:textId="7A70C42E" w:rsidR="000E3A52" w:rsidRDefault="000E3A52" w:rsidP="000E3A52">
      <w:pPr>
        <w:pStyle w:val="Prrafodelista"/>
        <w:numPr>
          <w:ilvl w:val="0"/>
          <w:numId w:val="5"/>
        </w:numPr>
        <w:rPr>
          <w:lang w:val="es-ES"/>
        </w:rPr>
      </w:pPr>
      <w:proofErr w:type="spellStart"/>
      <w:r>
        <w:rPr>
          <w:lang w:val="es-ES"/>
        </w:rPr>
        <w:t>OCV_Falso</w:t>
      </w:r>
      <w:r w:rsidR="00815CE5">
        <w:rPr>
          <w:lang w:val="es-ES"/>
        </w:rPr>
        <w:t>Techo</w:t>
      </w:r>
      <w:proofErr w:type="spellEnd"/>
    </w:p>
    <w:p w14:paraId="5322FF96" w14:textId="7A00452C" w:rsidR="00815CE5" w:rsidRDefault="00815CE5" w:rsidP="000E3A52">
      <w:pPr>
        <w:pStyle w:val="Prrafodelista"/>
        <w:numPr>
          <w:ilvl w:val="0"/>
          <w:numId w:val="5"/>
        </w:numPr>
        <w:rPr>
          <w:lang w:val="es-ES"/>
        </w:rPr>
      </w:pPr>
      <w:proofErr w:type="spellStart"/>
      <w:r>
        <w:rPr>
          <w:lang w:val="es-ES"/>
        </w:rPr>
        <w:t>OCV_Escaleras</w:t>
      </w:r>
      <w:proofErr w:type="spellEnd"/>
    </w:p>
    <w:p w14:paraId="776A9B19" w14:textId="3364F980" w:rsidR="00815CE5" w:rsidRDefault="00815CE5" w:rsidP="000E3A52">
      <w:pPr>
        <w:pStyle w:val="Prrafodelista"/>
        <w:numPr>
          <w:ilvl w:val="0"/>
          <w:numId w:val="5"/>
        </w:numPr>
        <w:rPr>
          <w:lang w:val="es-ES"/>
        </w:rPr>
      </w:pPr>
      <w:proofErr w:type="spellStart"/>
      <w:r>
        <w:rPr>
          <w:lang w:val="es-ES"/>
        </w:rPr>
        <w:t>ELE_Armarios</w:t>
      </w:r>
      <w:proofErr w:type="spellEnd"/>
    </w:p>
    <w:p w14:paraId="43C472ED" w14:textId="1482A892" w:rsidR="00815CE5" w:rsidRDefault="00815CE5" w:rsidP="000E3A52">
      <w:pPr>
        <w:pStyle w:val="Prrafodelista"/>
        <w:numPr>
          <w:ilvl w:val="0"/>
          <w:numId w:val="5"/>
        </w:numPr>
        <w:rPr>
          <w:lang w:val="es-ES"/>
        </w:rPr>
      </w:pPr>
      <w:proofErr w:type="spellStart"/>
      <w:r>
        <w:rPr>
          <w:lang w:val="es-ES"/>
        </w:rPr>
        <w:t>ELE_BandejasControl</w:t>
      </w:r>
      <w:proofErr w:type="spellEnd"/>
    </w:p>
    <w:p w14:paraId="7389B77C" w14:textId="7455115E" w:rsidR="00815CE5" w:rsidRDefault="00815CE5" w:rsidP="000E3A52">
      <w:pPr>
        <w:pStyle w:val="Prrafodelista"/>
        <w:numPr>
          <w:ilvl w:val="0"/>
          <w:numId w:val="5"/>
        </w:numPr>
        <w:rPr>
          <w:lang w:val="es-ES"/>
        </w:rPr>
      </w:pPr>
      <w:proofErr w:type="spellStart"/>
      <w:r>
        <w:rPr>
          <w:lang w:val="es-ES"/>
        </w:rPr>
        <w:t>ELE_BandejasPotencia</w:t>
      </w:r>
      <w:proofErr w:type="spellEnd"/>
    </w:p>
    <w:p w14:paraId="7E884465" w14:textId="6AA85312" w:rsidR="008115BC" w:rsidRDefault="008115BC" w:rsidP="000E3A52">
      <w:pPr>
        <w:pStyle w:val="Prrafodelista"/>
        <w:numPr>
          <w:ilvl w:val="0"/>
          <w:numId w:val="5"/>
        </w:numPr>
        <w:rPr>
          <w:lang w:val="es-ES"/>
        </w:rPr>
      </w:pPr>
      <w:proofErr w:type="spellStart"/>
      <w:r>
        <w:rPr>
          <w:lang w:val="es-ES"/>
        </w:rPr>
        <w:t>ELE_Alumbrado</w:t>
      </w:r>
      <w:proofErr w:type="spellEnd"/>
    </w:p>
    <w:p w14:paraId="6A850F25" w14:textId="42A1D13C" w:rsidR="00815CE5" w:rsidRDefault="00815CE5" w:rsidP="000E3A52">
      <w:pPr>
        <w:pStyle w:val="Prrafodelista"/>
        <w:numPr>
          <w:ilvl w:val="0"/>
          <w:numId w:val="5"/>
        </w:numPr>
        <w:rPr>
          <w:lang w:val="es-ES"/>
        </w:rPr>
      </w:pPr>
      <w:r>
        <w:rPr>
          <w:lang w:val="es-ES"/>
        </w:rPr>
        <w:t>AAANNBRNNN – capas para</w:t>
      </w:r>
      <w:r w:rsidR="006A4250">
        <w:rPr>
          <w:lang w:val="es-ES"/>
        </w:rPr>
        <w:t xml:space="preserve"> la</w:t>
      </w:r>
      <w:r>
        <w:rPr>
          <w:lang w:val="es-ES"/>
        </w:rPr>
        <w:t xml:space="preserve"> identificación de las tuberías. Donde AAANN – será el servicio según </w:t>
      </w:r>
      <w:r w:rsidR="006A4250">
        <w:rPr>
          <w:lang w:val="es-ES"/>
        </w:rPr>
        <w:t xml:space="preserve">el </w:t>
      </w:r>
      <w:r>
        <w:rPr>
          <w:lang w:val="es-ES"/>
        </w:rPr>
        <w:t>sistema KKS, BR – valor fijo, NNN – número de la línea</w:t>
      </w:r>
    </w:p>
    <w:p w14:paraId="61C86ECA" w14:textId="6CAC653A" w:rsidR="00815CE5" w:rsidRDefault="00815CE5" w:rsidP="000E3A52">
      <w:pPr>
        <w:pStyle w:val="Prrafodelista"/>
        <w:numPr>
          <w:ilvl w:val="0"/>
          <w:numId w:val="5"/>
        </w:numPr>
        <w:rPr>
          <w:lang w:val="es-ES"/>
        </w:rPr>
      </w:pPr>
      <w:proofErr w:type="spellStart"/>
      <w:r>
        <w:rPr>
          <w:lang w:val="es-ES"/>
        </w:rPr>
        <w:t>EQP_Proceso</w:t>
      </w:r>
      <w:proofErr w:type="spellEnd"/>
      <w:r>
        <w:rPr>
          <w:lang w:val="es-ES"/>
        </w:rPr>
        <w:t xml:space="preserve"> – equipos de proceso</w:t>
      </w:r>
    </w:p>
    <w:p w14:paraId="2CB462E0" w14:textId="23A0988A" w:rsidR="008879D9" w:rsidRDefault="008879D9" w:rsidP="000E3A52">
      <w:pPr>
        <w:pStyle w:val="Prrafodelista"/>
        <w:numPr>
          <w:ilvl w:val="0"/>
          <w:numId w:val="5"/>
        </w:numPr>
        <w:rPr>
          <w:lang w:val="es-ES"/>
        </w:rPr>
      </w:pPr>
      <w:proofErr w:type="spellStart"/>
      <w:r>
        <w:rPr>
          <w:lang w:val="es-ES"/>
        </w:rPr>
        <w:t>EQP_Auxiliar</w:t>
      </w:r>
      <w:proofErr w:type="spellEnd"/>
      <w:r>
        <w:rPr>
          <w:lang w:val="es-ES"/>
        </w:rPr>
        <w:t xml:space="preserve"> – equipos no relacionados con el proceso</w:t>
      </w:r>
      <w:r w:rsidR="006A4250">
        <w:rPr>
          <w:lang w:val="es-ES"/>
        </w:rPr>
        <w:t xml:space="preserve"> tales como</w:t>
      </w:r>
      <w:r>
        <w:rPr>
          <w:lang w:val="es-ES"/>
        </w:rPr>
        <w:t xml:space="preserve"> ascensores, polipastos, etc. </w:t>
      </w:r>
    </w:p>
    <w:p w14:paraId="1DCEBD67" w14:textId="77777777" w:rsidR="00815CE5" w:rsidRDefault="00815CE5" w:rsidP="000E3A52">
      <w:pPr>
        <w:pStyle w:val="Prrafodelista"/>
        <w:numPr>
          <w:ilvl w:val="0"/>
          <w:numId w:val="5"/>
        </w:numPr>
        <w:rPr>
          <w:lang w:val="es-ES"/>
        </w:rPr>
      </w:pPr>
      <w:proofErr w:type="spellStart"/>
      <w:r>
        <w:rPr>
          <w:lang w:val="es-ES"/>
        </w:rPr>
        <w:t>HVC_Proceso</w:t>
      </w:r>
      <w:proofErr w:type="spellEnd"/>
      <w:r>
        <w:rPr>
          <w:lang w:val="es-ES"/>
        </w:rPr>
        <w:t xml:space="preserve"> – conductos de proceso</w:t>
      </w:r>
    </w:p>
    <w:p w14:paraId="5BC6DECA" w14:textId="45E7193B" w:rsidR="00815CE5" w:rsidRDefault="00815CE5" w:rsidP="000E3A52">
      <w:pPr>
        <w:pStyle w:val="Prrafodelista"/>
        <w:numPr>
          <w:ilvl w:val="0"/>
          <w:numId w:val="5"/>
        </w:numPr>
        <w:rPr>
          <w:lang w:val="es-ES"/>
        </w:rPr>
      </w:pPr>
      <w:proofErr w:type="spellStart"/>
      <w:r>
        <w:rPr>
          <w:lang w:val="es-ES"/>
        </w:rPr>
        <w:t>HVC_Oficinas</w:t>
      </w:r>
      <w:proofErr w:type="spellEnd"/>
      <w:r>
        <w:rPr>
          <w:lang w:val="es-ES"/>
        </w:rPr>
        <w:t xml:space="preserve"> – conductos de aire dentro de </w:t>
      </w:r>
      <w:r w:rsidR="006A4250">
        <w:rPr>
          <w:lang w:val="es-ES"/>
        </w:rPr>
        <w:t xml:space="preserve">las </w:t>
      </w:r>
      <w:r>
        <w:rPr>
          <w:lang w:val="es-ES"/>
        </w:rPr>
        <w:t xml:space="preserve">oficinas </w:t>
      </w:r>
    </w:p>
    <w:p w14:paraId="534D28C7" w14:textId="33F8957D" w:rsidR="008879D9" w:rsidRDefault="008879D9" w:rsidP="000E3A52">
      <w:pPr>
        <w:pStyle w:val="Prrafodelista"/>
        <w:numPr>
          <w:ilvl w:val="0"/>
          <w:numId w:val="5"/>
        </w:numPr>
        <w:rPr>
          <w:lang w:val="es-ES"/>
        </w:rPr>
      </w:pPr>
      <w:proofErr w:type="spellStart"/>
      <w:r>
        <w:rPr>
          <w:lang w:val="es-ES"/>
        </w:rPr>
        <w:t>GEN_Viales</w:t>
      </w:r>
      <w:proofErr w:type="spellEnd"/>
    </w:p>
    <w:p w14:paraId="5A3CD82E" w14:textId="44E8E8B4" w:rsidR="008879D9" w:rsidRPr="007453BC" w:rsidRDefault="008879D9" w:rsidP="007453BC">
      <w:pPr>
        <w:pStyle w:val="Prrafodelista"/>
        <w:numPr>
          <w:ilvl w:val="0"/>
          <w:numId w:val="5"/>
        </w:numPr>
        <w:rPr>
          <w:lang w:val="es-ES"/>
        </w:rPr>
      </w:pPr>
      <w:proofErr w:type="spellStart"/>
      <w:r>
        <w:rPr>
          <w:lang w:val="es-ES"/>
        </w:rPr>
        <w:t>GEN_Decoracion</w:t>
      </w:r>
      <w:proofErr w:type="spellEnd"/>
      <w:r>
        <w:rPr>
          <w:lang w:val="es-ES"/>
        </w:rPr>
        <w:t xml:space="preserve"> – camiones, personas, y otros modelos 3D auxiliares</w:t>
      </w:r>
    </w:p>
    <w:p w14:paraId="00F6D8DB" w14:textId="77777777" w:rsidR="000E3A52" w:rsidRPr="008067AE" w:rsidRDefault="000E3A52" w:rsidP="008D2B80">
      <w:pPr>
        <w:pStyle w:val="Prrafodelista"/>
        <w:ind w:left="1080"/>
        <w:rPr>
          <w:b/>
          <w:bCs/>
          <w:lang w:val="es-ES"/>
        </w:rPr>
      </w:pPr>
    </w:p>
    <w:p w14:paraId="43DB0E72" w14:textId="765126CC" w:rsidR="00B82757" w:rsidRDefault="00D9487D" w:rsidP="00D9487D">
      <w:pPr>
        <w:rPr>
          <w:lang w:val="es-ES"/>
        </w:rPr>
      </w:pPr>
      <w:r>
        <w:rPr>
          <w:lang w:val="es-ES"/>
        </w:rPr>
        <w:tab/>
      </w:r>
      <w:r>
        <w:rPr>
          <w:lang w:val="es-ES"/>
        </w:rPr>
        <w:tab/>
      </w:r>
    </w:p>
    <w:p w14:paraId="224A5812" w14:textId="77777777" w:rsidR="00B82757" w:rsidRDefault="00B82757">
      <w:pPr>
        <w:jc w:val="left"/>
        <w:rPr>
          <w:lang w:val="es-ES"/>
        </w:rPr>
      </w:pPr>
      <w:r>
        <w:rPr>
          <w:lang w:val="es-ES"/>
        </w:rPr>
        <w:br w:type="page"/>
      </w:r>
    </w:p>
    <w:p w14:paraId="441E534C" w14:textId="434CFBE8" w:rsidR="00343399" w:rsidRPr="0057030E" w:rsidRDefault="0057030E" w:rsidP="0057030E">
      <w:pPr>
        <w:pStyle w:val="Ttulo1"/>
        <w:rPr>
          <w:caps w:val="0"/>
        </w:rPr>
      </w:pPr>
      <w:bookmarkStart w:id="11" w:name="_Toc30871601"/>
      <w:r w:rsidRPr="0057030E">
        <w:rPr>
          <w:caps w:val="0"/>
        </w:rPr>
        <w:lastRenderedPageBreak/>
        <w:t>SEGREGACIÓN DE LA INFORMACIÓN</w:t>
      </w:r>
      <w:bookmarkEnd w:id="11"/>
    </w:p>
    <w:p w14:paraId="7B68BA89" w14:textId="7BC91001" w:rsidR="0057030E" w:rsidRDefault="0057030E" w:rsidP="003D2B98">
      <w:pPr>
        <w:pStyle w:val="Prrafodelista"/>
        <w:ind w:left="1080"/>
        <w:rPr>
          <w:lang w:val="es-ES"/>
        </w:rPr>
      </w:pPr>
    </w:p>
    <w:p w14:paraId="36713D24" w14:textId="1C244EB2" w:rsidR="0057030E" w:rsidRDefault="0057030E" w:rsidP="0057030E">
      <w:pPr>
        <w:pStyle w:val="Prrafodelista"/>
        <w:rPr>
          <w:lang w:val="es-ES"/>
        </w:rPr>
      </w:pPr>
      <w:r>
        <w:rPr>
          <w:lang w:val="es-ES"/>
        </w:rPr>
        <w:t xml:space="preserve">La información básica de cada componente en el modelo BIM se identificará por disciplina y </w:t>
      </w:r>
      <w:r w:rsidR="006A4250">
        <w:rPr>
          <w:lang w:val="es-ES"/>
        </w:rPr>
        <w:t>contendrá la</w:t>
      </w:r>
      <w:r>
        <w:rPr>
          <w:lang w:val="es-ES"/>
        </w:rPr>
        <w:t xml:space="preserve"> información necesaria para realizar </w:t>
      </w:r>
      <w:r w:rsidR="006A4250">
        <w:rPr>
          <w:lang w:val="es-ES"/>
        </w:rPr>
        <w:t xml:space="preserve">la </w:t>
      </w:r>
      <w:r>
        <w:rPr>
          <w:lang w:val="es-ES"/>
        </w:rPr>
        <w:t xml:space="preserve">compra del material del proyecto </w:t>
      </w:r>
      <w:r w:rsidR="006A4250">
        <w:rPr>
          <w:lang w:val="es-ES"/>
        </w:rPr>
        <w:t>y la</w:t>
      </w:r>
      <w:r>
        <w:rPr>
          <w:lang w:val="es-ES"/>
        </w:rPr>
        <w:t xml:space="preserve"> identificación de los componentes que requieren mantenimiento futuro, </w:t>
      </w:r>
      <w:proofErr w:type="gramStart"/>
      <w:r w:rsidR="006A4250">
        <w:rPr>
          <w:lang w:val="es-ES"/>
        </w:rPr>
        <w:t>co</w:t>
      </w:r>
      <w:bookmarkStart w:id="12" w:name="_GoBack"/>
      <w:bookmarkEnd w:id="12"/>
      <w:r w:rsidR="006A4250">
        <w:rPr>
          <w:lang w:val="es-ES"/>
        </w:rPr>
        <w:t>mo</w:t>
      </w:r>
      <w:proofErr w:type="gramEnd"/>
      <w:r w:rsidR="006A4250">
        <w:rPr>
          <w:lang w:val="es-ES"/>
        </w:rPr>
        <w:t xml:space="preserve"> </w:t>
      </w:r>
      <w:r>
        <w:rPr>
          <w:lang w:val="es-ES"/>
        </w:rPr>
        <w:t xml:space="preserve">por ejemplo: </w:t>
      </w:r>
    </w:p>
    <w:p w14:paraId="31435F3A" w14:textId="77777777" w:rsidR="0057030E" w:rsidRDefault="0057030E" w:rsidP="0057030E">
      <w:pPr>
        <w:pStyle w:val="Prrafodelista"/>
        <w:rPr>
          <w:lang w:val="es-ES"/>
        </w:rPr>
      </w:pPr>
    </w:p>
    <w:p w14:paraId="00A9030D" w14:textId="77777777" w:rsidR="0057030E" w:rsidRDefault="0057030E" w:rsidP="0057030E">
      <w:pPr>
        <w:pStyle w:val="Prrafodelista"/>
        <w:rPr>
          <w:lang w:val="es-ES"/>
        </w:rPr>
      </w:pPr>
      <w:r>
        <w:rPr>
          <w:lang w:val="es-ES"/>
        </w:rPr>
        <w:t xml:space="preserve">Componentes que no necesitan mantenimiento (sin </w:t>
      </w:r>
      <w:proofErr w:type="spellStart"/>
      <w:r>
        <w:rPr>
          <w:lang w:val="es-ES"/>
        </w:rPr>
        <w:t>TAGs</w:t>
      </w:r>
      <w:proofErr w:type="spellEnd"/>
      <w:r>
        <w:rPr>
          <w:lang w:val="es-ES"/>
        </w:rPr>
        <w:t>):</w:t>
      </w:r>
    </w:p>
    <w:p w14:paraId="6EE6A811" w14:textId="77777777" w:rsidR="0057030E" w:rsidRDefault="0057030E" w:rsidP="00901A39">
      <w:pPr>
        <w:pStyle w:val="Prrafodelista"/>
        <w:numPr>
          <w:ilvl w:val="0"/>
          <w:numId w:val="5"/>
        </w:numPr>
        <w:spacing w:after="120" w:line="264" w:lineRule="auto"/>
        <w:contextualSpacing/>
        <w:rPr>
          <w:lang w:val="es-ES"/>
        </w:rPr>
      </w:pPr>
      <w:r>
        <w:rPr>
          <w:lang w:val="es-ES"/>
        </w:rPr>
        <w:t>Obra civil</w:t>
      </w:r>
    </w:p>
    <w:p w14:paraId="21CA83AC" w14:textId="77777777" w:rsidR="0057030E" w:rsidRDefault="0057030E" w:rsidP="00901A39">
      <w:pPr>
        <w:pStyle w:val="Prrafodelista"/>
        <w:numPr>
          <w:ilvl w:val="0"/>
          <w:numId w:val="5"/>
        </w:numPr>
        <w:spacing w:after="120" w:line="264" w:lineRule="auto"/>
        <w:contextualSpacing/>
        <w:rPr>
          <w:lang w:val="es-ES"/>
        </w:rPr>
      </w:pPr>
      <w:r>
        <w:rPr>
          <w:lang w:val="es-ES"/>
        </w:rPr>
        <w:t>Estructura metálica</w:t>
      </w:r>
    </w:p>
    <w:p w14:paraId="712A2749" w14:textId="77777777" w:rsidR="0057030E" w:rsidRDefault="0057030E" w:rsidP="00901A39">
      <w:pPr>
        <w:pStyle w:val="Prrafodelista"/>
        <w:numPr>
          <w:ilvl w:val="0"/>
          <w:numId w:val="5"/>
        </w:numPr>
        <w:spacing w:after="120" w:line="264" w:lineRule="auto"/>
        <w:contextualSpacing/>
        <w:rPr>
          <w:lang w:val="es-ES"/>
        </w:rPr>
      </w:pPr>
      <w:r>
        <w:rPr>
          <w:lang w:val="es-ES"/>
        </w:rPr>
        <w:t>Soportes</w:t>
      </w:r>
    </w:p>
    <w:p w14:paraId="7932187F" w14:textId="77777777" w:rsidR="0057030E" w:rsidRDefault="0057030E" w:rsidP="00901A39">
      <w:pPr>
        <w:pStyle w:val="Prrafodelista"/>
        <w:numPr>
          <w:ilvl w:val="0"/>
          <w:numId w:val="5"/>
        </w:numPr>
        <w:spacing w:after="120" w:line="264" w:lineRule="auto"/>
        <w:contextualSpacing/>
        <w:rPr>
          <w:lang w:val="es-ES"/>
        </w:rPr>
      </w:pPr>
      <w:r>
        <w:rPr>
          <w:lang w:val="es-ES"/>
        </w:rPr>
        <w:t>Bandejas eléctricas</w:t>
      </w:r>
    </w:p>
    <w:p w14:paraId="11E2BF71" w14:textId="77777777" w:rsidR="0057030E" w:rsidRDefault="0057030E" w:rsidP="00901A39">
      <w:pPr>
        <w:pStyle w:val="Prrafodelista"/>
        <w:numPr>
          <w:ilvl w:val="0"/>
          <w:numId w:val="5"/>
        </w:numPr>
        <w:spacing w:after="120" w:line="264" w:lineRule="auto"/>
        <w:contextualSpacing/>
        <w:rPr>
          <w:lang w:val="es-ES"/>
        </w:rPr>
      </w:pPr>
      <w:r>
        <w:rPr>
          <w:lang w:val="es-ES"/>
        </w:rPr>
        <w:t>Conductos de aire</w:t>
      </w:r>
    </w:p>
    <w:p w14:paraId="42D71CE8" w14:textId="77777777" w:rsidR="0057030E" w:rsidRDefault="0057030E" w:rsidP="0057030E">
      <w:pPr>
        <w:rPr>
          <w:lang w:val="es-ES"/>
        </w:rPr>
      </w:pPr>
    </w:p>
    <w:p w14:paraId="517CB55D" w14:textId="77777777" w:rsidR="0057030E" w:rsidRDefault="0057030E" w:rsidP="0057030E">
      <w:pPr>
        <w:ind w:firstLine="708"/>
        <w:rPr>
          <w:lang w:val="es-ES"/>
        </w:rPr>
      </w:pPr>
      <w:r>
        <w:rPr>
          <w:lang w:val="es-ES"/>
        </w:rPr>
        <w:t xml:space="preserve">Componentes que necesitan mantenimiento (llevarán </w:t>
      </w:r>
      <w:proofErr w:type="spellStart"/>
      <w:r>
        <w:rPr>
          <w:lang w:val="es-ES"/>
        </w:rPr>
        <w:t>TAGs</w:t>
      </w:r>
      <w:proofErr w:type="spellEnd"/>
      <w:r>
        <w:rPr>
          <w:lang w:val="es-ES"/>
        </w:rPr>
        <w:t>):</w:t>
      </w:r>
    </w:p>
    <w:p w14:paraId="38469CC2" w14:textId="77777777" w:rsidR="0057030E" w:rsidRDefault="0057030E" w:rsidP="00901A39">
      <w:pPr>
        <w:pStyle w:val="Prrafodelista"/>
        <w:numPr>
          <w:ilvl w:val="0"/>
          <w:numId w:val="5"/>
        </w:numPr>
        <w:spacing w:after="120" w:line="264" w:lineRule="auto"/>
        <w:contextualSpacing/>
        <w:rPr>
          <w:lang w:val="es-ES"/>
        </w:rPr>
      </w:pPr>
      <w:r>
        <w:rPr>
          <w:lang w:val="es-ES"/>
        </w:rPr>
        <w:t>Equipos de proceso y protección contraincendios</w:t>
      </w:r>
    </w:p>
    <w:p w14:paraId="07F88E81" w14:textId="77777777" w:rsidR="0057030E" w:rsidRDefault="0057030E" w:rsidP="00901A39">
      <w:pPr>
        <w:pStyle w:val="Prrafodelista"/>
        <w:numPr>
          <w:ilvl w:val="0"/>
          <w:numId w:val="5"/>
        </w:numPr>
        <w:spacing w:after="120" w:line="264" w:lineRule="auto"/>
        <w:contextualSpacing/>
        <w:rPr>
          <w:lang w:val="es-ES"/>
        </w:rPr>
      </w:pPr>
      <w:r>
        <w:rPr>
          <w:lang w:val="es-ES"/>
        </w:rPr>
        <w:t>Válvulas automáticas</w:t>
      </w:r>
    </w:p>
    <w:p w14:paraId="657F9E0A" w14:textId="77777777" w:rsidR="0057030E" w:rsidRDefault="0057030E" w:rsidP="00901A39">
      <w:pPr>
        <w:pStyle w:val="Prrafodelista"/>
        <w:numPr>
          <w:ilvl w:val="0"/>
          <w:numId w:val="5"/>
        </w:numPr>
        <w:spacing w:after="120" w:line="264" w:lineRule="auto"/>
        <w:contextualSpacing/>
        <w:rPr>
          <w:lang w:val="es-ES"/>
        </w:rPr>
      </w:pPr>
      <w:r>
        <w:rPr>
          <w:lang w:val="es-ES"/>
        </w:rPr>
        <w:t>Instrumentación</w:t>
      </w:r>
    </w:p>
    <w:p w14:paraId="6BDEC1CB" w14:textId="77777777" w:rsidR="0057030E" w:rsidRDefault="0057030E" w:rsidP="00901A39">
      <w:pPr>
        <w:pStyle w:val="Prrafodelista"/>
        <w:numPr>
          <w:ilvl w:val="0"/>
          <w:numId w:val="5"/>
        </w:numPr>
        <w:spacing w:after="120" w:line="264" w:lineRule="auto"/>
        <w:contextualSpacing/>
        <w:rPr>
          <w:lang w:val="es-ES"/>
        </w:rPr>
      </w:pPr>
      <w:r>
        <w:rPr>
          <w:lang w:val="es-ES"/>
        </w:rPr>
        <w:t>Tuberías de proceso</w:t>
      </w:r>
    </w:p>
    <w:p w14:paraId="5BBD729E" w14:textId="77777777" w:rsidR="0057030E" w:rsidRDefault="0057030E" w:rsidP="00901A39">
      <w:pPr>
        <w:pStyle w:val="Prrafodelista"/>
        <w:numPr>
          <w:ilvl w:val="0"/>
          <w:numId w:val="5"/>
        </w:numPr>
        <w:spacing w:after="120" w:line="264" w:lineRule="auto"/>
        <w:contextualSpacing/>
        <w:rPr>
          <w:lang w:val="es-ES"/>
        </w:rPr>
      </w:pPr>
      <w:r>
        <w:rPr>
          <w:lang w:val="es-ES"/>
        </w:rPr>
        <w:t>Armarios eléctricos</w:t>
      </w:r>
    </w:p>
    <w:p w14:paraId="0DE30A91" w14:textId="77777777" w:rsidR="0057030E" w:rsidRPr="00CB61BB" w:rsidRDefault="0057030E" w:rsidP="0057030E">
      <w:pPr>
        <w:rPr>
          <w:lang w:val="es-ES"/>
        </w:rPr>
      </w:pPr>
    </w:p>
    <w:p w14:paraId="6B77E87A" w14:textId="61927802" w:rsidR="0057030E" w:rsidRDefault="0057030E" w:rsidP="0057030E">
      <w:pPr>
        <w:pStyle w:val="Prrafodelista"/>
        <w:ind w:left="1080"/>
        <w:rPr>
          <w:lang w:val="es-ES"/>
        </w:rPr>
      </w:pPr>
      <w:r>
        <w:rPr>
          <w:lang w:val="es-ES"/>
        </w:rPr>
        <w:t xml:space="preserve">Los </w:t>
      </w:r>
      <w:proofErr w:type="spellStart"/>
      <w:r>
        <w:rPr>
          <w:lang w:val="es-ES"/>
        </w:rPr>
        <w:t>TAGs</w:t>
      </w:r>
      <w:proofErr w:type="spellEnd"/>
      <w:r>
        <w:rPr>
          <w:lang w:val="es-ES"/>
        </w:rPr>
        <w:t xml:space="preserve"> serán indicados por TERSA en cada proyecto y seguirán </w:t>
      </w:r>
      <w:r w:rsidR="006A4250">
        <w:rPr>
          <w:lang w:val="es-ES"/>
        </w:rPr>
        <w:t xml:space="preserve">el </w:t>
      </w:r>
      <w:r>
        <w:rPr>
          <w:lang w:val="es-ES"/>
        </w:rPr>
        <w:t>sistema de codificación KKS. Ver ANEXO III.</w:t>
      </w:r>
    </w:p>
    <w:p w14:paraId="45D28AE7" w14:textId="39279CFB" w:rsidR="00832FF0" w:rsidRDefault="00832FF0" w:rsidP="0057030E">
      <w:pPr>
        <w:pStyle w:val="Prrafodelista"/>
        <w:ind w:left="1080"/>
        <w:rPr>
          <w:lang w:val="es-ES"/>
        </w:rPr>
      </w:pPr>
    </w:p>
    <w:p w14:paraId="3FBE1396" w14:textId="3DEBFB73" w:rsidR="00832FF0" w:rsidRPr="00832FF0" w:rsidRDefault="00832FF0" w:rsidP="00832FF0">
      <w:pPr>
        <w:pStyle w:val="Ttulo1"/>
        <w:rPr>
          <w:caps w:val="0"/>
        </w:rPr>
      </w:pPr>
      <w:bookmarkStart w:id="13" w:name="_Toc30871602"/>
      <w:r w:rsidRPr="00832FF0">
        <w:rPr>
          <w:caps w:val="0"/>
        </w:rPr>
        <w:t>SISTEMA DE CLASIFICACIÓN</w:t>
      </w:r>
      <w:bookmarkEnd w:id="13"/>
    </w:p>
    <w:p w14:paraId="211A40F2" w14:textId="073A5969" w:rsidR="00832FF0" w:rsidRDefault="00832FF0" w:rsidP="0057030E">
      <w:pPr>
        <w:pStyle w:val="Prrafodelista"/>
        <w:ind w:left="1080"/>
        <w:rPr>
          <w:lang w:val="es-ES"/>
        </w:rPr>
      </w:pPr>
    </w:p>
    <w:p w14:paraId="7E6F03FE" w14:textId="77777777" w:rsidR="00832FF0" w:rsidRDefault="00832FF0" w:rsidP="00832FF0">
      <w:pPr>
        <w:pStyle w:val="Prrafodelista"/>
        <w:rPr>
          <w:lang w:val="es-ES"/>
        </w:rPr>
      </w:pPr>
      <w:r>
        <w:rPr>
          <w:lang w:val="es-ES"/>
        </w:rPr>
        <w:t>Para la clasificación del modelo 3D/BIM se utiliza la metodología de doble modelo:</w:t>
      </w:r>
    </w:p>
    <w:p w14:paraId="03F92E00" w14:textId="77777777" w:rsidR="00832FF0" w:rsidRDefault="00832FF0" w:rsidP="00832FF0">
      <w:pPr>
        <w:pStyle w:val="Prrafodelista"/>
        <w:rPr>
          <w:lang w:val="es-ES"/>
        </w:rPr>
      </w:pPr>
    </w:p>
    <w:p w14:paraId="096659E5" w14:textId="7A22079B" w:rsidR="00832FF0" w:rsidRDefault="00832FF0" w:rsidP="00901A39">
      <w:pPr>
        <w:pStyle w:val="Prrafodelista"/>
        <w:numPr>
          <w:ilvl w:val="0"/>
          <w:numId w:val="8"/>
        </w:numPr>
        <w:spacing w:after="120" w:line="264" w:lineRule="auto"/>
        <w:contextualSpacing/>
        <w:rPr>
          <w:lang w:val="es-ES"/>
        </w:rPr>
      </w:pPr>
      <w:r>
        <w:rPr>
          <w:lang w:val="es-ES"/>
        </w:rPr>
        <w:t xml:space="preserve">Modelo BIM </w:t>
      </w:r>
      <w:proofErr w:type="gramStart"/>
      <w:r>
        <w:rPr>
          <w:lang w:val="es-ES"/>
        </w:rPr>
        <w:t>MASTER</w:t>
      </w:r>
      <w:proofErr w:type="gramEnd"/>
      <w:r>
        <w:rPr>
          <w:lang w:val="es-ES"/>
        </w:rPr>
        <w:t xml:space="preserve"> </w:t>
      </w:r>
    </w:p>
    <w:p w14:paraId="369359E5" w14:textId="77777777" w:rsidR="00832FF0" w:rsidRDefault="00832FF0" w:rsidP="00901A39">
      <w:pPr>
        <w:pStyle w:val="Prrafodelista"/>
        <w:numPr>
          <w:ilvl w:val="0"/>
          <w:numId w:val="8"/>
        </w:numPr>
        <w:spacing w:after="120" w:line="264" w:lineRule="auto"/>
        <w:contextualSpacing/>
        <w:rPr>
          <w:lang w:val="es-ES"/>
        </w:rPr>
      </w:pPr>
      <w:r>
        <w:rPr>
          <w:lang w:val="es-ES"/>
        </w:rPr>
        <w:t>Modelo BIM “proyecto en curso”</w:t>
      </w:r>
    </w:p>
    <w:p w14:paraId="4DEC6668" w14:textId="77777777" w:rsidR="00832FF0" w:rsidRDefault="00832FF0" w:rsidP="00832FF0">
      <w:pPr>
        <w:pStyle w:val="Prrafodelista"/>
        <w:ind w:left="1080"/>
        <w:rPr>
          <w:lang w:val="es-ES"/>
        </w:rPr>
      </w:pPr>
    </w:p>
    <w:p w14:paraId="012170D0" w14:textId="4B12D7BE" w:rsidR="00832FF0" w:rsidRDefault="00832FF0" w:rsidP="00832FF0">
      <w:pPr>
        <w:pStyle w:val="Prrafodelista"/>
        <w:rPr>
          <w:lang w:val="es-ES"/>
        </w:rPr>
      </w:pPr>
      <w:r>
        <w:rPr>
          <w:lang w:val="es-ES"/>
        </w:rPr>
        <w:t xml:space="preserve">Dicho sistema de organización del modelo BIM agiliza la gestión de los proyectos según las zonas de la planta existente ya que para la intervención en una zona concreta de la planta no es necesario llevar todo el modelo completo BIM. </w:t>
      </w:r>
    </w:p>
    <w:p w14:paraId="7AF1848C" w14:textId="515B848A" w:rsidR="00832FF0" w:rsidRDefault="00832FF0" w:rsidP="00832FF0">
      <w:pPr>
        <w:pStyle w:val="Prrafodelista"/>
        <w:rPr>
          <w:lang w:val="es-ES"/>
        </w:rPr>
      </w:pPr>
      <w:r>
        <w:rPr>
          <w:lang w:val="es-ES"/>
        </w:rPr>
        <w:t xml:space="preserve">Para cada proyecto únicamente se gestionará la zona o zonas donde se requieran los cambios y, una vez finalizado el montaje y la posterior comprobación </w:t>
      </w:r>
      <w:r w:rsidR="006A4250">
        <w:rPr>
          <w:lang w:val="es-ES"/>
        </w:rPr>
        <w:t>As-</w:t>
      </w:r>
      <w:proofErr w:type="spellStart"/>
      <w:r>
        <w:rPr>
          <w:lang w:val="es-ES"/>
        </w:rPr>
        <w:t>built</w:t>
      </w:r>
      <w:proofErr w:type="spellEnd"/>
      <w:r>
        <w:rPr>
          <w:lang w:val="es-ES"/>
        </w:rPr>
        <w:t xml:space="preserve"> por parte del contratista, se convertirá el modelo BIM proyecto en </w:t>
      </w:r>
      <w:r w:rsidR="001728FB">
        <w:rPr>
          <w:lang w:val="es-ES"/>
        </w:rPr>
        <w:t xml:space="preserve">el </w:t>
      </w:r>
      <w:r>
        <w:rPr>
          <w:lang w:val="es-ES"/>
        </w:rPr>
        <w:t xml:space="preserve">modelo BIM </w:t>
      </w:r>
      <w:proofErr w:type="gramStart"/>
      <w:r>
        <w:rPr>
          <w:lang w:val="es-ES"/>
        </w:rPr>
        <w:t>MASTER</w:t>
      </w:r>
      <w:proofErr w:type="gramEnd"/>
      <w:r>
        <w:rPr>
          <w:lang w:val="es-ES"/>
        </w:rPr>
        <w:t>. Esta segunda forma del modelo BIM estará organizado de la mejor forma posible para asegurar un acceso rápido a la información ya sea por disciplina o por servicio del proceso.</w:t>
      </w:r>
    </w:p>
    <w:p w14:paraId="64FFF95F" w14:textId="4B0EAB32" w:rsidR="004632FD" w:rsidRDefault="004632FD" w:rsidP="0057030E">
      <w:pPr>
        <w:pStyle w:val="Prrafodelista"/>
        <w:ind w:left="1080"/>
        <w:rPr>
          <w:lang w:val="es-ES"/>
        </w:rPr>
      </w:pPr>
    </w:p>
    <w:p w14:paraId="0CCA7668" w14:textId="1CDAE066" w:rsidR="004632FD" w:rsidRPr="004632FD" w:rsidRDefault="004632FD" w:rsidP="004632FD">
      <w:pPr>
        <w:pStyle w:val="Ttulo1"/>
        <w:rPr>
          <w:caps w:val="0"/>
        </w:rPr>
      </w:pPr>
      <w:bookmarkStart w:id="14" w:name="_Toc30871603"/>
      <w:r w:rsidRPr="004632FD">
        <w:rPr>
          <w:caps w:val="0"/>
        </w:rPr>
        <w:t>PARAMETRIZACIÓN DE LOS ELEMENTOS</w:t>
      </w:r>
      <w:bookmarkEnd w:id="14"/>
    </w:p>
    <w:p w14:paraId="13DF5EEE" w14:textId="477650D2" w:rsidR="004632FD" w:rsidRDefault="004632FD" w:rsidP="0057030E">
      <w:pPr>
        <w:pStyle w:val="Prrafodelista"/>
        <w:ind w:left="1080"/>
        <w:rPr>
          <w:lang w:val="es-ES"/>
        </w:rPr>
      </w:pPr>
    </w:p>
    <w:p w14:paraId="5AE1B277" w14:textId="77777777" w:rsidR="004632FD" w:rsidRDefault="004632FD" w:rsidP="004632FD">
      <w:pPr>
        <w:pStyle w:val="Prrafodelista"/>
        <w:rPr>
          <w:lang w:val="es-ES"/>
        </w:rPr>
      </w:pPr>
      <w:r>
        <w:rPr>
          <w:lang w:val="es-ES"/>
        </w:rPr>
        <w:t>La parametrización de los componentes se realizará con los elementos estándares que están definidos en la normativa general de fabricación para:</w:t>
      </w:r>
    </w:p>
    <w:p w14:paraId="1F887253" w14:textId="376744BB" w:rsidR="004632FD" w:rsidRDefault="004632FD" w:rsidP="004632FD">
      <w:pPr>
        <w:pStyle w:val="Prrafodelista"/>
        <w:rPr>
          <w:lang w:val="es-ES"/>
        </w:rPr>
      </w:pPr>
      <w:r>
        <w:rPr>
          <w:lang w:val="es-ES"/>
        </w:rPr>
        <w:lastRenderedPageBreak/>
        <w:t xml:space="preserve">válvulas, tuberías, conductos, bandejas eléctricas, perfiles metálicos, puertas, soportes, </w:t>
      </w:r>
      <w:r w:rsidR="00256BC4">
        <w:rPr>
          <w:lang w:val="es-ES"/>
        </w:rPr>
        <w:t>puertas, paredes, etc.</w:t>
      </w:r>
    </w:p>
    <w:p w14:paraId="1E9DB39B" w14:textId="3E294356" w:rsidR="00256BC4" w:rsidRDefault="00256BC4" w:rsidP="004632FD">
      <w:pPr>
        <w:pStyle w:val="Prrafodelista"/>
        <w:rPr>
          <w:lang w:val="es-ES"/>
        </w:rPr>
      </w:pPr>
      <w:r>
        <w:rPr>
          <w:lang w:val="es-ES"/>
        </w:rPr>
        <w:t>Estos componentes pueden ser modelados con cualquier programa BIM, usando elementos paramétricos básicos</w:t>
      </w:r>
      <w:r w:rsidR="006A4250">
        <w:rPr>
          <w:lang w:val="es-ES"/>
        </w:rPr>
        <w:t xml:space="preserve"> con la </w:t>
      </w:r>
      <w:r>
        <w:rPr>
          <w:lang w:val="es-ES"/>
        </w:rPr>
        <w:t xml:space="preserve">información necesaria para que </w:t>
      </w:r>
      <w:r w:rsidR="009A3B89">
        <w:rPr>
          <w:lang w:val="es-ES"/>
        </w:rPr>
        <w:t xml:space="preserve">el </w:t>
      </w:r>
      <w:r>
        <w:rPr>
          <w:lang w:val="es-ES"/>
        </w:rPr>
        <w:t>proveedor pueda realizar la compra de</w:t>
      </w:r>
      <w:r w:rsidR="009A3B89">
        <w:rPr>
          <w:lang w:val="es-ES"/>
        </w:rPr>
        <w:t>l</w:t>
      </w:r>
      <w:r>
        <w:rPr>
          <w:lang w:val="es-ES"/>
        </w:rPr>
        <w:t xml:space="preserve"> material correcto.</w:t>
      </w:r>
    </w:p>
    <w:p w14:paraId="6715345E" w14:textId="77777777" w:rsidR="004632FD" w:rsidRDefault="004632FD" w:rsidP="004632FD">
      <w:pPr>
        <w:pStyle w:val="Prrafodelista"/>
        <w:rPr>
          <w:lang w:val="es-ES"/>
        </w:rPr>
      </w:pPr>
    </w:p>
    <w:p w14:paraId="50968DA1" w14:textId="4905BF4D" w:rsidR="004632FD" w:rsidRDefault="004632FD" w:rsidP="004632FD">
      <w:pPr>
        <w:pStyle w:val="Prrafodelista"/>
        <w:rPr>
          <w:lang w:val="es-ES"/>
        </w:rPr>
      </w:pPr>
      <w:r>
        <w:rPr>
          <w:lang w:val="es-ES"/>
        </w:rPr>
        <w:t xml:space="preserve">No será necesario parametrizar los elementos específicos de los fabricantes ya que los propios fabricantes de </w:t>
      </w:r>
      <w:r w:rsidR="009A3B89">
        <w:rPr>
          <w:lang w:val="es-ES"/>
        </w:rPr>
        <w:t xml:space="preserve">la </w:t>
      </w:r>
      <w:r>
        <w:rPr>
          <w:lang w:val="es-ES"/>
        </w:rPr>
        <w:t>maquinaria, bombas hidráulicas, intercambiadores y otros componentes ya proveen los modelos 3D de sus productos y en caso de no disponerlo se modelará</w:t>
      </w:r>
      <w:r w:rsidR="006A4250">
        <w:rPr>
          <w:lang w:val="es-ES"/>
        </w:rPr>
        <w:t>n los elementos</w:t>
      </w:r>
      <w:r>
        <w:rPr>
          <w:lang w:val="es-ES"/>
        </w:rPr>
        <w:t xml:space="preserve"> en 3D con volumetría básica según los planos constructivos 2D.</w:t>
      </w:r>
    </w:p>
    <w:p w14:paraId="21075D69" w14:textId="0D53D78B" w:rsidR="004632FD" w:rsidRDefault="004632FD" w:rsidP="0057030E">
      <w:pPr>
        <w:pStyle w:val="Prrafodelista"/>
        <w:ind w:left="1080"/>
        <w:rPr>
          <w:lang w:val="es-ES"/>
        </w:rPr>
      </w:pPr>
    </w:p>
    <w:p w14:paraId="6480AEF5" w14:textId="4830E606" w:rsidR="00256BC4" w:rsidRDefault="00256BC4" w:rsidP="0057030E">
      <w:pPr>
        <w:pStyle w:val="Prrafodelista"/>
        <w:ind w:left="1080"/>
        <w:rPr>
          <w:lang w:val="es-ES"/>
        </w:rPr>
      </w:pPr>
    </w:p>
    <w:p w14:paraId="16F54C26" w14:textId="4E9B76C2" w:rsidR="003E4E15" w:rsidRPr="003E4E15" w:rsidRDefault="003E4E15" w:rsidP="003E4E15">
      <w:pPr>
        <w:pStyle w:val="Ttulo1"/>
        <w:rPr>
          <w:caps w:val="0"/>
        </w:rPr>
      </w:pPr>
      <w:bookmarkStart w:id="15" w:name="_Toc30871604"/>
      <w:r w:rsidRPr="003E4E15">
        <w:rPr>
          <w:caps w:val="0"/>
        </w:rPr>
        <w:t>DESCRIPCIÓN Y METODOLOGÍA DE LAS ENTREGAS</w:t>
      </w:r>
      <w:bookmarkEnd w:id="15"/>
    </w:p>
    <w:p w14:paraId="3D27CB4A" w14:textId="3AAEB56B" w:rsidR="003E4E15" w:rsidRDefault="003E4E15" w:rsidP="0057030E">
      <w:pPr>
        <w:pStyle w:val="Prrafodelista"/>
        <w:ind w:left="1080"/>
        <w:rPr>
          <w:lang w:val="es-ES"/>
        </w:rPr>
      </w:pPr>
    </w:p>
    <w:p w14:paraId="498243EF" w14:textId="4A66CC6D" w:rsidR="003E4E15" w:rsidRDefault="003E4E15" w:rsidP="003E4E15">
      <w:pPr>
        <w:pStyle w:val="Prrafodelista"/>
        <w:rPr>
          <w:lang w:val="es-ES"/>
        </w:rPr>
      </w:pPr>
      <w:r>
        <w:rPr>
          <w:lang w:val="es-ES"/>
        </w:rPr>
        <w:t xml:space="preserve">Para la realización de futuros proyectos se generará un BEP (BIM </w:t>
      </w:r>
      <w:proofErr w:type="spellStart"/>
      <w:r>
        <w:rPr>
          <w:lang w:val="es-ES"/>
        </w:rPr>
        <w:t>Execution</w:t>
      </w:r>
      <w:proofErr w:type="spellEnd"/>
      <w:r>
        <w:rPr>
          <w:lang w:val="es-ES"/>
        </w:rPr>
        <w:t xml:space="preserve"> Plan) para cada proyecto. En</w:t>
      </w:r>
      <w:r w:rsidR="006A4250">
        <w:rPr>
          <w:lang w:val="es-ES"/>
        </w:rPr>
        <w:t xml:space="preserve"> el</w:t>
      </w:r>
      <w:r>
        <w:rPr>
          <w:lang w:val="es-ES"/>
        </w:rPr>
        <w:t xml:space="preserve"> ANEXO IV se incluye el formulario con la plantilla.</w:t>
      </w:r>
    </w:p>
    <w:p w14:paraId="2574F2D4" w14:textId="77777777" w:rsidR="003E4E15" w:rsidRDefault="003E4E15" w:rsidP="003E4E15">
      <w:pPr>
        <w:pStyle w:val="Prrafodelista"/>
        <w:rPr>
          <w:lang w:val="es-ES"/>
        </w:rPr>
      </w:pPr>
    </w:p>
    <w:p w14:paraId="1294820A" w14:textId="7A60A75E" w:rsidR="003E4E15" w:rsidRDefault="003E4E15" w:rsidP="003E4E15">
      <w:pPr>
        <w:pStyle w:val="Prrafodelista"/>
        <w:rPr>
          <w:lang w:val="es-ES"/>
        </w:rPr>
      </w:pPr>
      <w:proofErr w:type="gramStart"/>
      <w:r>
        <w:rPr>
          <w:lang w:val="es-ES"/>
        </w:rPr>
        <w:t>Los elementos a incluir</w:t>
      </w:r>
      <w:proofErr w:type="gramEnd"/>
      <w:r>
        <w:rPr>
          <w:lang w:val="es-ES"/>
        </w:rPr>
        <w:t xml:space="preserve"> en cada uno de los BEP</w:t>
      </w:r>
      <w:r w:rsidR="006A4250">
        <w:rPr>
          <w:lang w:val="es-ES"/>
        </w:rPr>
        <w:t xml:space="preserve"> son</w:t>
      </w:r>
      <w:r>
        <w:rPr>
          <w:lang w:val="es-ES"/>
        </w:rPr>
        <w:t>:</w:t>
      </w:r>
    </w:p>
    <w:p w14:paraId="664D76FF" w14:textId="77777777" w:rsidR="003E4E15" w:rsidRDefault="003E4E15" w:rsidP="003E4E15">
      <w:pPr>
        <w:pStyle w:val="Prrafodelista"/>
        <w:rPr>
          <w:lang w:val="es-ES"/>
        </w:rPr>
      </w:pPr>
    </w:p>
    <w:p w14:paraId="44DB0BC6" w14:textId="77777777" w:rsidR="003E4E15" w:rsidRDefault="003E4E15" w:rsidP="00901A39">
      <w:pPr>
        <w:pStyle w:val="Prrafodelista"/>
        <w:numPr>
          <w:ilvl w:val="1"/>
          <w:numId w:val="9"/>
        </w:numPr>
        <w:spacing w:after="120" w:line="264" w:lineRule="auto"/>
        <w:contextualSpacing/>
        <w:rPr>
          <w:lang w:val="es-ES"/>
        </w:rPr>
      </w:pPr>
      <w:r>
        <w:rPr>
          <w:lang w:val="es-ES"/>
        </w:rPr>
        <w:t>Descripción general del proyecto BIM: nombre, área de intervención de la planta, disciplinas técnicas que participarán en el cambio</w:t>
      </w:r>
    </w:p>
    <w:p w14:paraId="225F7D6E" w14:textId="77777777" w:rsidR="003E4E15" w:rsidRDefault="003E4E15" w:rsidP="00901A39">
      <w:pPr>
        <w:pStyle w:val="Prrafodelista"/>
        <w:numPr>
          <w:ilvl w:val="1"/>
          <w:numId w:val="9"/>
        </w:numPr>
        <w:spacing w:after="120" w:line="264" w:lineRule="auto"/>
        <w:contextualSpacing/>
        <w:rPr>
          <w:lang w:val="es-ES"/>
        </w:rPr>
      </w:pPr>
      <w:r>
        <w:rPr>
          <w:lang w:val="es-ES"/>
        </w:rPr>
        <w:t>Información de contacto de las personas que intervienen en el proyecto BIM (externas e internas) y sus funciones</w:t>
      </w:r>
    </w:p>
    <w:p w14:paraId="445B97EA" w14:textId="77777777" w:rsidR="003E4E15" w:rsidRDefault="003E4E15" w:rsidP="00901A39">
      <w:pPr>
        <w:pStyle w:val="Prrafodelista"/>
        <w:numPr>
          <w:ilvl w:val="1"/>
          <w:numId w:val="9"/>
        </w:numPr>
        <w:spacing w:after="120" w:line="264" w:lineRule="auto"/>
        <w:contextualSpacing/>
        <w:rPr>
          <w:lang w:val="es-ES"/>
        </w:rPr>
      </w:pPr>
      <w:r>
        <w:rPr>
          <w:lang w:val="es-ES"/>
        </w:rPr>
        <w:t>Definición del software gratuito necesario para la revisión y colaboración en el proyecto</w:t>
      </w:r>
    </w:p>
    <w:p w14:paraId="08DFB345" w14:textId="77777777" w:rsidR="003E4E15" w:rsidRDefault="003E4E15" w:rsidP="00901A39">
      <w:pPr>
        <w:pStyle w:val="Prrafodelista"/>
        <w:numPr>
          <w:ilvl w:val="1"/>
          <w:numId w:val="9"/>
        </w:numPr>
        <w:spacing w:after="120" w:line="264" w:lineRule="auto"/>
        <w:contextualSpacing/>
        <w:rPr>
          <w:lang w:val="es-ES"/>
        </w:rPr>
      </w:pPr>
      <w:r>
        <w:rPr>
          <w:lang w:val="es-ES"/>
        </w:rPr>
        <w:t>Se definirá el nivel de detalle de modelado 3D en el modelo BIM para cada disciplina</w:t>
      </w:r>
    </w:p>
    <w:p w14:paraId="08ED0795" w14:textId="77777777" w:rsidR="003E4E15" w:rsidRDefault="003E4E15" w:rsidP="00901A39">
      <w:pPr>
        <w:pStyle w:val="Prrafodelista"/>
        <w:numPr>
          <w:ilvl w:val="1"/>
          <w:numId w:val="9"/>
        </w:numPr>
        <w:spacing w:after="120" w:line="264" w:lineRule="auto"/>
        <w:contextualSpacing/>
        <w:rPr>
          <w:lang w:val="es-ES"/>
        </w:rPr>
      </w:pPr>
      <w:r>
        <w:rPr>
          <w:lang w:val="es-ES"/>
        </w:rPr>
        <w:t>Se definirá el nivel de información para objetos BIM para cada disciplina, según especificación técnica</w:t>
      </w:r>
    </w:p>
    <w:p w14:paraId="0848845F" w14:textId="79057913" w:rsidR="003E4E15" w:rsidRDefault="003E4E15" w:rsidP="00901A39">
      <w:pPr>
        <w:pStyle w:val="Prrafodelista"/>
        <w:numPr>
          <w:ilvl w:val="1"/>
          <w:numId w:val="9"/>
        </w:numPr>
        <w:spacing w:after="120" w:line="264" w:lineRule="auto"/>
        <w:contextualSpacing/>
        <w:rPr>
          <w:lang w:val="es-ES"/>
        </w:rPr>
      </w:pPr>
      <w:r>
        <w:rPr>
          <w:lang w:val="es-ES"/>
        </w:rPr>
        <w:t>Se definirán las fechas de la entrega del modelo BIM “temporal” – según la especificación técnica, revisable con visores libres</w:t>
      </w:r>
    </w:p>
    <w:p w14:paraId="610AEE8D" w14:textId="77777777" w:rsidR="003E4E15" w:rsidRDefault="003E4E15" w:rsidP="00901A39">
      <w:pPr>
        <w:pStyle w:val="Prrafodelista"/>
        <w:numPr>
          <w:ilvl w:val="1"/>
          <w:numId w:val="9"/>
        </w:numPr>
        <w:spacing w:after="120" w:line="264" w:lineRule="auto"/>
        <w:contextualSpacing/>
        <w:rPr>
          <w:lang w:val="es-ES"/>
        </w:rPr>
      </w:pPr>
      <w:r>
        <w:rPr>
          <w:lang w:val="es-ES"/>
        </w:rPr>
        <w:t>Se definirá el alcance de revisión de interferencias y forma de comunicación de cambios por parte de TERSA</w:t>
      </w:r>
    </w:p>
    <w:p w14:paraId="7B6E8058" w14:textId="0B7D4B81" w:rsidR="003E4E15" w:rsidRDefault="003E4E15" w:rsidP="00901A39">
      <w:pPr>
        <w:pStyle w:val="Prrafodelista"/>
        <w:numPr>
          <w:ilvl w:val="1"/>
          <w:numId w:val="9"/>
        </w:numPr>
        <w:spacing w:after="120" w:line="264" w:lineRule="auto"/>
        <w:contextualSpacing/>
        <w:rPr>
          <w:lang w:val="es-ES"/>
        </w:rPr>
      </w:pPr>
      <w:r>
        <w:rPr>
          <w:lang w:val="es-ES"/>
        </w:rPr>
        <w:t>Se definirán los formatos de ficheros a entregar en cada fase de</w:t>
      </w:r>
      <w:r w:rsidR="002520C5">
        <w:rPr>
          <w:lang w:val="es-ES"/>
        </w:rPr>
        <w:t>l</w:t>
      </w:r>
      <w:r>
        <w:rPr>
          <w:lang w:val="es-ES"/>
        </w:rPr>
        <w:t xml:space="preserve"> proyecto y plataforma de transferencia de datos a utilizar por </w:t>
      </w:r>
      <w:r w:rsidR="002520C5">
        <w:rPr>
          <w:lang w:val="es-ES"/>
        </w:rPr>
        <w:t xml:space="preserve">parte de las </w:t>
      </w:r>
      <w:r>
        <w:rPr>
          <w:lang w:val="es-ES"/>
        </w:rPr>
        <w:t xml:space="preserve">empresas </w:t>
      </w:r>
      <w:r w:rsidR="002520C5">
        <w:rPr>
          <w:lang w:val="es-ES"/>
        </w:rPr>
        <w:t xml:space="preserve">participantes en </w:t>
      </w:r>
      <w:r>
        <w:rPr>
          <w:lang w:val="es-ES"/>
        </w:rPr>
        <w:t>el proyecto</w:t>
      </w:r>
    </w:p>
    <w:p w14:paraId="593EAA1A" w14:textId="77777777" w:rsidR="003E4E15" w:rsidRDefault="003E4E15" w:rsidP="00901A39">
      <w:pPr>
        <w:pStyle w:val="Prrafodelista"/>
        <w:numPr>
          <w:ilvl w:val="1"/>
          <w:numId w:val="9"/>
        </w:numPr>
        <w:spacing w:after="120" w:line="264" w:lineRule="auto"/>
        <w:contextualSpacing/>
        <w:rPr>
          <w:lang w:val="es-ES"/>
        </w:rPr>
      </w:pPr>
      <w:r>
        <w:rPr>
          <w:lang w:val="es-ES"/>
        </w:rPr>
        <w:t xml:space="preserve">Se definirá el sistema de coordenadas y otras características técnicas que harán referencia siempre a especificaciones técnicas preparadas previamente, objeto de esta licitación </w:t>
      </w:r>
      <w:proofErr w:type="spellStart"/>
      <w:r>
        <w:rPr>
          <w:lang w:val="es-ES"/>
        </w:rPr>
        <w:t>e</w:t>
      </w:r>
      <w:proofErr w:type="spellEnd"/>
      <w:r>
        <w:rPr>
          <w:lang w:val="es-ES"/>
        </w:rPr>
        <w:t xml:space="preserve"> indicado en el apartado anterior</w:t>
      </w:r>
    </w:p>
    <w:p w14:paraId="5B72940C" w14:textId="499738B6" w:rsidR="003E4E15" w:rsidRDefault="003E4E15" w:rsidP="0057030E">
      <w:pPr>
        <w:pStyle w:val="Prrafodelista"/>
        <w:ind w:left="1080"/>
        <w:rPr>
          <w:lang w:val="es-ES"/>
        </w:rPr>
      </w:pPr>
    </w:p>
    <w:p w14:paraId="5B9F60BC" w14:textId="4347063C" w:rsidR="00FD40EF" w:rsidRPr="00FD40EF" w:rsidRDefault="00FD40EF" w:rsidP="00FD40EF">
      <w:pPr>
        <w:pStyle w:val="Ttulo1"/>
        <w:rPr>
          <w:caps w:val="0"/>
        </w:rPr>
      </w:pPr>
      <w:bookmarkStart w:id="16" w:name="_Toc30871605"/>
      <w:r w:rsidRPr="00FD40EF">
        <w:rPr>
          <w:caps w:val="0"/>
        </w:rPr>
        <w:t>REGISTROS DE CALIDAD</w:t>
      </w:r>
      <w:bookmarkEnd w:id="16"/>
    </w:p>
    <w:p w14:paraId="16C6FC20" w14:textId="6AC31750" w:rsidR="00FD40EF" w:rsidRDefault="00FD40EF" w:rsidP="0057030E">
      <w:pPr>
        <w:pStyle w:val="Prrafodelista"/>
        <w:ind w:left="1080"/>
        <w:rPr>
          <w:lang w:val="es-ES"/>
        </w:rPr>
      </w:pPr>
    </w:p>
    <w:p w14:paraId="6F409306" w14:textId="44EAA707" w:rsidR="00FD40EF" w:rsidRDefault="00FD40EF" w:rsidP="00FD40EF">
      <w:pPr>
        <w:pStyle w:val="Prrafodelista"/>
        <w:rPr>
          <w:lang w:val="es-ES"/>
        </w:rPr>
      </w:pPr>
      <w:r>
        <w:rPr>
          <w:lang w:val="es-ES"/>
        </w:rPr>
        <w:t xml:space="preserve">Para la revisión del modelo BIM se utilizarán diferentes técnicas de </w:t>
      </w:r>
      <w:r w:rsidR="002520C5">
        <w:rPr>
          <w:lang w:val="es-ES"/>
        </w:rPr>
        <w:t>control</w:t>
      </w:r>
      <w:r>
        <w:rPr>
          <w:lang w:val="es-ES"/>
        </w:rPr>
        <w:t xml:space="preserve"> de calidad:</w:t>
      </w:r>
    </w:p>
    <w:p w14:paraId="1B554032" w14:textId="45060240" w:rsidR="00FD40EF" w:rsidRDefault="00FD40EF" w:rsidP="00901A39">
      <w:pPr>
        <w:pStyle w:val="Prrafodelista"/>
        <w:numPr>
          <w:ilvl w:val="1"/>
          <w:numId w:val="9"/>
        </w:numPr>
        <w:spacing w:after="120" w:line="264" w:lineRule="auto"/>
        <w:contextualSpacing/>
        <w:rPr>
          <w:lang w:val="es-ES"/>
        </w:rPr>
      </w:pPr>
      <w:r>
        <w:rPr>
          <w:lang w:val="es-ES"/>
        </w:rPr>
        <w:t>Detección de interferencias automática</w:t>
      </w:r>
    </w:p>
    <w:p w14:paraId="308C911C" w14:textId="77777777" w:rsidR="00FD40EF" w:rsidRDefault="00FD40EF" w:rsidP="00901A39">
      <w:pPr>
        <w:pStyle w:val="Prrafodelista"/>
        <w:numPr>
          <w:ilvl w:val="1"/>
          <w:numId w:val="9"/>
        </w:numPr>
        <w:spacing w:after="120" w:line="264" w:lineRule="auto"/>
        <w:contextualSpacing/>
        <w:rPr>
          <w:lang w:val="es-ES"/>
        </w:rPr>
      </w:pPr>
      <w:r>
        <w:rPr>
          <w:lang w:val="es-ES"/>
        </w:rPr>
        <w:t xml:space="preserve">Revisión de información de los componentes BIM </w:t>
      </w:r>
    </w:p>
    <w:p w14:paraId="1BA7BBF0" w14:textId="77777777" w:rsidR="00FD40EF" w:rsidRDefault="00FD40EF" w:rsidP="00901A39">
      <w:pPr>
        <w:pStyle w:val="Prrafodelista"/>
        <w:numPr>
          <w:ilvl w:val="1"/>
          <w:numId w:val="9"/>
        </w:numPr>
        <w:spacing w:after="120" w:line="264" w:lineRule="auto"/>
        <w:contextualSpacing/>
        <w:rPr>
          <w:lang w:val="es-ES"/>
        </w:rPr>
      </w:pPr>
      <w:r>
        <w:rPr>
          <w:lang w:val="es-ES"/>
        </w:rPr>
        <w:lastRenderedPageBreak/>
        <w:t>Revisión de sistemas de coordenadas y unidades usadas</w:t>
      </w:r>
    </w:p>
    <w:p w14:paraId="0CE194B9" w14:textId="77777777" w:rsidR="00FD40EF" w:rsidRDefault="00FD40EF" w:rsidP="00901A39">
      <w:pPr>
        <w:pStyle w:val="Prrafodelista"/>
        <w:numPr>
          <w:ilvl w:val="1"/>
          <w:numId w:val="9"/>
        </w:numPr>
        <w:spacing w:after="120" w:line="264" w:lineRule="auto"/>
        <w:contextualSpacing/>
        <w:rPr>
          <w:lang w:val="es-ES"/>
        </w:rPr>
      </w:pPr>
      <w:r>
        <w:rPr>
          <w:lang w:val="es-ES"/>
        </w:rPr>
        <w:t>Revisión por colores de especificaciones, materiales, aislamientos y estados del modelo</w:t>
      </w:r>
    </w:p>
    <w:p w14:paraId="451328F7" w14:textId="77777777" w:rsidR="00FD40EF" w:rsidRDefault="00FD40EF" w:rsidP="00901A39">
      <w:pPr>
        <w:pStyle w:val="Prrafodelista"/>
        <w:numPr>
          <w:ilvl w:val="1"/>
          <w:numId w:val="9"/>
        </w:numPr>
        <w:spacing w:after="120" w:line="264" w:lineRule="auto"/>
        <w:contextualSpacing/>
        <w:rPr>
          <w:lang w:val="es-ES"/>
        </w:rPr>
      </w:pPr>
      <w:r>
        <w:rPr>
          <w:lang w:val="es-ES"/>
        </w:rPr>
        <w:t>Revisión de los listados de materiales generados a partir del modelo BIM</w:t>
      </w:r>
    </w:p>
    <w:p w14:paraId="0B176892" w14:textId="77777777" w:rsidR="00FD40EF" w:rsidRDefault="00FD40EF" w:rsidP="00901A39">
      <w:pPr>
        <w:pStyle w:val="Prrafodelista"/>
        <w:numPr>
          <w:ilvl w:val="1"/>
          <w:numId w:val="9"/>
        </w:numPr>
        <w:spacing w:after="120" w:line="264" w:lineRule="auto"/>
        <w:contextualSpacing/>
        <w:rPr>
          <w:lang w:val="es-ES"/>
        </w:rPr>
      </w:pPr>
      <w:r>
        <w:rPr>
          <w:lang w:val="es-ES"/>
        </w:rPr>
        <w:t>Revisión en primera persona del diseño del Proyecto, gracias a la tecnología de Realidad Virtual, para la detección de problemas de accesibilidad y seguridad</w:t>
      </w:r>
    </w:p>
    <w:p w14:paraId="59624109" w14:textId="4D467B4E" w:rsidR="00FD40EF" w:rsidRDefault="00FD40EF" w:rsidP="0057030E">
      <w:pPr>
        <w:pStyle w:val="Prrafodelista"/>
        <w:ind w:left="1080"/>
        <w:rPr>
          <w:lang w:val="es-ES"/>
        </w:rPr>
      </w:pPr>
    </w:p>
    <w:p w14:paraId="1A9F34B8" w14:textId="3A3BE19D" w:rsidR="00360B40" w:rsidRPr="00360B40" w:rsidRDefault="00360B40" w:rsidP="00360B40">
      <w:pPr>
        <w:pStyle w:val="Ttulo1"/>
        <w:rPr>
          <w:caps w:val="0"/>
        </w:rPr>
      </w:pPr>
      <w:bookmarkStart w:id="17" w:name="_Toc30871606"/>
      <w:r w:rsidRPr="00360B40">
        <w:rPr>
          <w:caps w:val="0"/>
        </w:rPr>
        <w:t>PLANIFICACIONES</w:t>
      </w:r>
      <w:bookmarkEnd w:id="17"/>
    </w:p>
    <w:p w14:paraId="264B0526" w14:textId="271156BA" w:rsidR="00360B40" w:rsidRDefault="00360B40" w:rsidP="0057030E">
      <w:pPr>
        <w:pStyle w:val="Prrafodelista"/>
        <w:ind w:left="1080"/>
        <w:rPr>
          <w:lang w:val="es-ES"/>
        </w:rPr>
      </w:pPr>
    </w:p>
    <w:p w14:paraId="51D3562A" w14:textId="71F0F76E" w:rsidR="00360B40" w:rsidRDefault="00360B40" w:rsidP="00360B40">
      <w:pPr>
        <w:pStyle w:val="Prrafodelista"/>
        <w:rPr>
          <w:lang w:val="es-ES"/>
        </w:rPr>
      </w:pPr>
      <w:r>
        <w:rPr>
          <w:lang w:val="es-ES"/>
        </w:rPr>
        <w:t>La planificación de cualquier proyecto BIM será:</w:t>
      </w:r>
    </w:p>
    <w:p w14:paraId="44511FA3" w14:textId="1EB9BFFA" w:rsidR="00360B40" w:rsidRDefault="00360B40" w:rsidP="00901A39">
      <w:pPr>
        <w:pStyle w:val="Prrafodelista"/>
        <w:numPr>
          <w:ilvl w:val="0"/>
          <w:numId w:val="10"/>
        </w:numPr>
        <w:rPr>
          <w:lang w:val="es-ES"/>
        </w:rPr>
      </w:pPr>
      <w:r>
        <w:rPr>
          <w:lang w:val="es-ES"/>
        </w:rPr>
        <w:t>INICIO del proyecto – Entrega de documentación por parte de TERSA especificada en apartados anteriores.</w:t>
      </w:r>
    </w:p>
    <w:p w14:paraId="339D6FB0" w14:textId="78A52925" w:rsidR="00360B40" w:rsidRPr="00360B40" w:rsidRDefault="00360B40" w:rsidP="00901A39">
      <w:pPr>
        <w:pStyle w:val="Prrafodelista"/>
        <w:numPr>
          <w:ilvl w:val="0"/>
          <w:numId w:val="10"/>
        </w:numPr>
        <w:spacing w:after="120" w:line="264" w:lineRule="auto"/>
        <w:contextualSpacing/>
        <w:rPr>
          <w:lang w:val="es-ES"/>
        </w:rPr>
      </w:pPr>
      <w:r w:rsidRPr="00360B40">
        <w:rPr>
          <w:lang w:val="es-ES"/>
        </w:rPr>
        <w:t>Entregas temporales – el equipo modelador realizará una entrega semanalmente, dependiendo del avance del proyecto (pudiendo ser diariamente en casos de necesidad)</w:t>
      </w:r>
    </w:p>
    <w:p w14:paraId="39D27207" w14:textId="187645B4" w:rsidR="00360B40" w:rsidRPr="00360B40" w:rsidRDefault="00360B40" w:rsidP="00901A39">
      <w:pPr>
        <w:pStyle w:val="Prrafodelista"/>
        <w:numPr>
          <w:ilvl w:val="0"/>
          <w:numId w:val="10"/>
        </w:numPr>
        <w:spacing w:after="120" w:line="264" w:lineRule="auto"/>
        <w:contextualSpacing/>
        <w:rPr>
          <w:lang w:val="es-ES"/>
        </w:rPr>
      </w:pPr>
      <w:r w:rsidRPr="00360B40">
        <w:rPr>
          <w:lang w:val="es-ES"/>
        </w:rPr>
        <w:t>Revisiones del modelo por parte de los responsables de TERSA – TERSA revisará cada envío del modelo temporal con visores libres y gratuitos</w:t>
      </w:r>
      <w:r>
        <w:rPr>
          <w:lang w:val="es-ES"/>
        </w:rPr>
        <w:t>. Se indicará</w:t>
      </w:r>
      <w:r w:rsidR="002520C5">
        <w:rPr>
          <w:lang w:val="es-ES"/>
        </w:rPr>
        <w:t>n</w:t>
      </w:r>
      <w:r>
        <w:rPr>
          <w:lang w:val="es-ES"/>
        </w:rPr>
        <w:t xml:space="preserve"> los comentarios y correcciones, y será enviado a</w:t>
      </w:r>
      <w:r w:rsidR="002520C5">
        <w:rPr>
          <w:lang w:val="es-ES"/>
        </w:rPr>
        <w:t>l</w:t>
      </w:r>
      <w:r>
        <w:rPr>
          <w:lang w:val="es-ES"/>
        </w:rPr>
        <w:t xml:space="preserve"> proveedor para </w:t>
      </w:r>
      <w:r w:rsidR="002520C5">
        <w:rPr>
          <w:lang w:val="es-ES"/>
        </w:rPr>
        <w:t xml:space="preserve">las </w:t>
      </w:r>
      <w:r>
        <w:rPr>
          <w:lang w:val="es-ES"/>
        </w:rPr>
        <w:t>correcciones.</w:t>
      </w:r>
    </w:p>
    <w:p w14:paraId="596D4E22" w14:textId="0838AB84" w:rsidR="00360B40" w:rsidRPr="00360B40" w:rsidRDefault="00360B40" w:rsidP="00901A39">
      <w:pPr>
        <w:pStyle w:val="Prrafodelista"/>
        <w:numPr>
          <w:ilvl w:val="0"/>
          <w:numId w:val="10"/>
        </w:numPr>
        <w:spacing w:after="120" w:line="264" w:lineRule="auto"/>
        <w:contextualSpacing/>
        <w:rPr>
          <w:lang w:val="es-ES"/>
        </w:rPr>
      </w:pPr>
      <w:r w:rsidRPr="00360B40">
        <w:rPr>
          <w:lang w:val="es-ES"/>
        </w:rPr>
        <w:t>Revisiones del modelo por parte de los responsables de mantenimiento y seguridad de TERSA – cada 2 semanas se realizará una revisión del modelo en Realidad Virtual, o en caso de finalización del modelado BIM antes del montaje</w:t>
      </w:r>
    </w:p>
    <w:p w14:paraId="5F38E1D4" w14:textId="387E2DD5" w:rsidR="003040AB" w:rsidRPr="003040AB" w:rsidRDefault="003040AB" w:rsidP="003040AB">
      <w:pPr>
        <w:pStyle w:val="Ttulo1"/>
        <w:numPr>
          <w:ilvl w:val="0"/>
          <w:numId w:val="0"/>
        </w:numPr>
        <w:rPr>
          <w:caps w:val="0"/>
        </w:rPr>
      </w:pPr>
      <w:r>
        <w:br w:type="page"/>
      </w:r>
      <w:bookmarkStart w:id="18" w:name="_Toc30871607"/>
      <w:r w:rsidRPr="003040AB">
        <w:rPr>
          <w:caps w:val="0"/>
        </w:rPr>
        <w:lastRenderedPageBreak/>
        <w:t xml:space="preserve">ANEXO I: Manual de Autodesk </w:t>
      </w:r>
      <w:proofErr w:type="spellStart"/>
      <w:r w:rsidRPr="003040AB">
        <w:rPr>
          <w:caps w:val="0"/>
        </w:rPr>
        <w:t>Recap</w:t>
      </w:r>
      <w:bookmarkEnd w:id="18"/>
      <w:proofErr w:type="spellEnd"/>
    </w:p>
    <w:p w14:paraId="5BB12389" w14:textId="7756937A" w:rsidR="003040AB" w:rsidRDefault="003040AB">
      <w:pPr>
        <w:jc w:val="left"/>
        <w:rPr>
          <w:lang w:val="es-ES"/>
        </w:rPr>
      </w:pPr>
    </w:p>
    <w:p w14:paraId="5DCDA4D8" w14:textId="77777777" w:rsidR="00DE1CA3" w:rsidRDefault="00DE1CA3" w:rsidP="00DE1CA3">
      <w:pPr>
        <w:spacing w:after="160" w:line="259" w:lineRule="auto"/>
        <w:rPr>
          <w:lang w:val="es-ES"/>
        </w:rPr>
      </w:pPr>
      <w:r>
        <w:rPr>
          <w:lang w:val="es-ES"/>
        </w:rPr>
        <w:t>Las nubes de puntos enviadas por TERSA tendrán el siguiente formato:</w:t>
      </w:r>
    </w:p>
    <w:p w14:paraId="3539D18E" w14:textId="77777777" w:rsidR="00DE1CA3" w:rsidRDefault="00DE1CA3" w:rsidP="00DE1CA3">
      <w:pPr>
        <w:spacing w:after="160" w:line="259" w:lineRule="auto"/>
        <w:rPr>
          <w:lang w:val="es-ES"/>
        </w:rPr>
      </w:pPr>
      <w:r>
        <w:rPr>
          <w:noProof/>
        </w:rPr>
        <w:drawing>
          <wp:inline distT="0" distB="0" distL="0" distR="0" wp14:anchorId="727E7C16" wp14:editId="796B4443">
            <wp:extent cx="4689043" cy="721773"/>
            <wp:effectExtent l="0" t="0" r="0" b="2540"/>
            <wp:docPr id="152" name="Imagen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04475" cy="739541"/>
                    </a:xfrm>
                    <a:prstGeom prst="rect">
                      <a:avLst/>
                    </a:prstGeom>
                  </pic:spPr>
                </pic:pic>
              </a:graphicData>
            </a:graphic>
          </wp:inline>
        </w:drawing>
      </w:r>
    </w:p>
    <w:p w14:paraId="0628FB52" w14:textId="77777777" w:rsidR="00DE1CA3" w:rsidRDefault="00DE1CA3" w:rsidP="00DE1CA3">
      <w:pPr>
        <w:spacing w:after="160" w:line="259" w:lineRule="auto"/>
        <w:rPr>
          <w:lang w:val="es-ES"/>
        </w:rPr>
      </w:pPr>
      <w:r>
        <w:rPr>
          <w:lang w:val="es-ES"/>
        </w:rPr>
        <w:t>El fichero RCP que siempre irá acompañado con una carpeta con el mismo nombre acabada por “</w:t>
      </w:r>
      <w:proofErr w:type="spellStart"/>
      <w:r>
        <w:rPr>
          <w:lang w:val="es-ES"/>
        </w:rPr>
        <w:t>Support</w:t>
      </w:r>
      <w:proofErr w:type="spellEnd"/>
      <w:r>
        <w:rPr>
          <w:lang w:val="es-ES"/>
        </w:rPr>
        <w:t>”, que contendrá el material necesario para que la nube de puntos se abra correctamente.</w:t>
      </w:r>
    </w:p>
    <w:p w14:paraId="6D3E3E3F" w14:textId="77777777" w:rsidR="00DE1CA3" w:rsidRDefault="00DE1CA3" w:rsidP="00DE1CA3">
      <w:pPr>
        <w:spacing w:after="160" w:line="259" w:lineRule="auto"/>
        <w:rPr>
          <w:lang w:val="es-ES"/>
        </w:rPr>
      </w:pPr>
    </w:p>
    <w:p w14:paraId="07E6DF57" w14:textId="77777777" w:rsidR="00DE1CA3" w:rsidRDefault="00DE1CA3" w:rsidP="00DE1CA3">
      <w:pPr>
        <w:spacing w:after="160" w:line="259" w:lineRule="auto"/>
        <w:rPr>
          <w:lang w:val="es-ES"/>
        </w:rPr>
      </w:pPr>
      <w:r>
        <w:rPr>
          <w:lang w:val="es-ES"/>
        </w:rPr>
        <w:t>Una vez abierto el fichero el espacio de trabajo será así:</w:t>
      </w:r>
    </w:p>
    <w:p w14:paraId="3F12C82D" w14:textId="6361BAD4" w:rsidR="00DE1CA3" w:rsidRDefault="00B82757" w:rsidP="00DE1CA3">
      <w:pPr>
        <w:spacing w:after="160" w:line="259" w:lineRule="auto"/>
        <w:rPr>
          <w:lang w:val="es-ES"/>
        </w:rPr>
      </w:pPr>
      <w:r w:rsidRPr="00DD4FDB">
        <w:rPr>
          <w:noProof/>
          <w:lang w:val="es-ES"/>
        </w:rPr>
        <mc:AlternateContent>
          <mc:Choice Requires="wps">
            <w:drawing>
              <wp:anchor distT="0" distB="0" distL="114300" distR="114300" simplePos="0" relativeHeight="251662336" behindDoc="0" locked="0" layoutInCell="1" allowOverlap="1" wp14:anchorId="50272D06" wp14:editId="3DF38954">
                <wp:simplePos x="0" y="0"/>
                <wp:positionH relativeFrom="margin">
                  <wp:posOffset>5218250</wp:posOffset>
                </wp:positionH>
                <wp:positionV relativeFrom="paragraph">
                  <wp:posOffset>2714518</wp:posOffset>
                </wp:positionV>
                <wp:extent cx="175565" cy="212090"/>
                <wp:effectExtent l="0" t="0" r="15240" b="16510"/>
                <wp:wrapNone/>
                <wp:docPr id="157" name="Rectángulo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565" cy="21209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208A4D" id="Rectángulo 157" o:spid="_x0000_s1026" style="position:absolute;margin-left:410.9pt;margin-top:213.75pt;width:13.8pt;height:16.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" filled="f" strokecolor="red" strokeweight="2pt">
                <v:path arrowok="t"/>
                <w10:wrap anchorx="margin"/>
              </v:rect>
            </w:pict>
          </mc:Fallback>
        </mc:AlternateContent>
      </w:r>
      <w:r w:rsidR="00DE1CA3" w:rsidRPr="00DD4FDB">
        <w:rPr>
          <w:noProof/>
          <w:lang w:val="es-ES"/>
        </w:rPr>
        <mc:AlternateContent>
          <mc:Choice Requires="wps">
            <w:drawing>
              <wp:anchor distT="0" distB="0" distL="114300" distR="114300" simplePos="0" relativeHeight="251665408" behindDoc="0" locked="0" layoutInCell="1" allowOverlap="1" wp14:anchorId="2326AA50" wp14:editId="3CD40B24">
                <wp:simplePos x="0" y="0"/>
                <wp:positionH relativeFrom="column">
                  <wp:posOffset>699770</wp:posOffset>
                </wp:positionH>
                <wp:positionV relativeFrom="paragraph">
                  <wp:posOffset>989965</wp:posOffset>
                </wp:positionV>
                <wp:extent cx="381000" cy="283210"/>
                <wp:effectExtent l="57150" t="0" r="19050" b="231140"/>
                <wp:wrapNone/>
                <wp:docPr id="160" name="Bocadillo: rectángulo 160"/>
                <wp:cNvGraphicFramePr/>
                <a:graphic xmlns:a="http://schemas.openxmlformats.org/drawingml/2006/main">
                  <a:graphicData uri="http://schemas.microsoft.com/office/word/2010/wordprocessingShape">
                    <wps:wsp>
                      <wps:cNvSpPr/>
                      <wps:spPr>
                        <a:xfrm>
                          <a:off x="0" y="0"/>
                          <a:ext cx="381000" cy="283210"/>
                        </a:xfrm>
                        <a:prstGeom prst="wedgeRectCallout">
                          <a:avLst>
                            <a:gd name="adj1" fmla="val -63407"/>
                            <a:gd name="adj2" fmla="val 119227"/>
                          </a:avLst>
                        </a:prstGeom>
                      </wps:spPr>
                      <wps:style>
                        <a:lnRef idx="2">
                          <a:schemeClr val="accent2"/>
                        </a:lnRef>
                        <a:fillRef idx="1">
                          <a:schemeClr val="lt1"/>
                        </a:fillRef>
                        <a:effectRef idx="0">
                          <a:schemeClr val="accent2"/>
                        </a:effectRef>
                        <a:fontRef idx="minor">
                          <a:schemeClr val="dk1"/>
                        </a:fontRef>
                      </wps:style>
                      <wps:txbx>
                        <w:txbxContent>
                          <w:p w14:paraId="63518B19" w14:textId="77777777" w:rsidR="00456FE6" w:rsidRPr="00DE6969" w:rsidRDefault="00456FE6" w:rsidP="00DE1CA3">
                            <w:pPr>
                              <w:jc w:val="center"/>
                              <w:rPr>
                                <w:lang w:val="es-ES"/>
                              </w:rPr>
                            </w:pPr>
                            <w:r>
                              <w:rPr>
                                <w:lang w:val="es-E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26AA5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Bocadillo: rectángulo 160" o:spid="_x0000_s1026" type="#_x0000_t61" style="position:absolute;left:0;text-align:left;margin-left:55.1pt;margin-top:77.95pt;width:30pt;height:2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" adj="-2896,36553" fillcolor="white [3201]" strokecolor="#c0504d [3205]" strokeweight="2pt">
                <v:textbox>
                  <w:txbxContent>
                    <w:p w14:paraId="63518B19" w14:textId="77777777" w:rsidR="00456FE6" w:rsidRPr="00DE6969" w:rsidRDefault="00456FE6" w:rsidP="00DE1CA3">
                      <w:pPr>
                        <w:jc w:val="center"/>
                        <w:rPr>
                          <w:lang w:val="es-ES"/>
                        </w:rPr>
                      </w:pPr>
                      <w:r>
                        <w:rPr>
                          <w:lang w:val="es-ES"/>
                        </w:rPr>
                        <w:t>1</w:t>
                      </w:r>
                    </w:p>
                  </w:txbxContent>
                </v:textbox>
              </v:shape>
            </w:pict>
          </mc:Fallback>
        </mc:AlternateContent>
      </w:r>
      <w:r w:rsidR="00DE1CA3" w:rsidRPr="00DD4FDB">
        <w:rPr>
          <w:noProof/>
          <w:lang w:val="es-ES"/>
        </w:rPr>
        <mc:AlternateContent>
          <mc:Choice Requires="wps">
            <w:drawing>
              <wp:anchor distT="0" distB="0" distL="114300" distR="114300" simplePos="0" relativeHeight="251663360" behindDoc="0" locked="0" layoutInCell="1" allowOverlap="1" wp14:anchorId="0E28F5C1" wp14:editId="388B54DF">
                <wp:simplePos x="0" y="0"/>
                <wp:positionH relativeFrom="column">
                  <wp:posOffset>4747894</wp:posOffset>
                </wp:positionH>
                <wp:positionV relativeFrom="paragraph">
                  <wp:posOffset>2247265</wp:posOffset>
                </wp:positionV>
                <wp:extent cx="390525" cy="349885"/>
                <wp:effectExtent l="0" t="0" r="180975" b="202565"/>
                <wp:wrapNone/>
                <wp:docPr id="158" name="Bocadillo: rectángulo 158"/>
                <wp:cNvGraphicFramePr/>
                <a:graphic xmlns:a="http://schemas.openxmlformats.org/drawingml/2006/main">
                  <a:graphicData uri="http://schemas.microsoft.com/office/word/2010/wordprocessingShape">
                    <wps:wsp>
                      <wps:cNvSpPr/>
                      <wps:spPr>
                        <a:xfrm>
                          <a:off x="0" y="0"/>
                          <a:ext cx="390525" cy="349885"/>
                        </a:xfrm>
                        <a:prstGeom prst="wedgeRectCallout">
                          <a:avLst>
                            <a:gd name="adj1" fmla="val 84455"/>
                            <a:gd name="adj2" fmla="val 103047"/>
                          </a:avLst>
                        </a:prstGeom>
                      </wps:spPr>
                      <wps:style>
                        <a:lnRef idx="2">
                          <a:schemeClr val="accent2"/>
                        </a:lnRef>
                        <a:fillRef idx="1">
                          <a:schemeClr val="lt1"/>
                        </a:fillRef>
                        <a:effectRef idx="0">
                          <a:schemeClr val="accent2"/>
                        </a:effectRef>
                        <a:fontRef idx="minor">
                          <a:schemeClr val="dk1"/>
                        </a:fontRef>
                      </wps:style>
                      <wps:txbx>
                        <w:txbxContent>
                          <w:p w14:paraId="4B583FCD" w14:textId="77777777" w:rsidR="00456FE6" w:rsidRPr="00DE6969" w:rsidRDefault="00456FE6" w:rsidP="00DE1CA3">
                            <w:pPr>
                              <w:jc w:val="center"/>
                              <w:rPr>
                                <w:lang w:val="es-ES"/>
                              </w:rPr>
                            </w:pPr>
                            <w:r>
                              <w:rPr>
                                <w:lang w:val="es-E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8F5C1" id="Bocadillo: rectángulo 158" o:spid="_x0000_s1027" type="#_x0000_t61" style="position:absolute;left:0;text-align:left;margin-left:373.85pt;margin-top:176.95pt;width:30.75pt;height:2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" adj="29042,33058" fillcolor="white [3201]" strokecolor="#c0504d [3205]" strokeweight="2pt">
                <v:textbox>
                  <w:txbxContent>
                    <w:p w14:paraId="4B583FCD" w14:textId="77777777" w:rsidR="00456FE6" w:rsidRPr="00DE6969" w:rsidRDefault="00456FE6" w:rsidP="00DE1CA3">
                      <w:pPr>
                        <w:jc w:val="center"/>
                        <w:rPr>
                          <w:lang w:val="es-ES"/>
                        </w:rPr>
                      </w:pPr>
                      <w:r>
                        <w:rPr>
                          <w:lang w:val="es-ES"/>
                        </w:rPr>
                        <w:t>3</w:t>
                      </w:r>
                    </w:p>
                  </w:txbxContent>
                </v:textbox>
              </v:shape>
            </w:pict>
          </mc:Fallback>
        </mc:AlternateContent>
      </w:r>
      <w:r w:rsidR="00DE1CA3">
        <w:rPr>
          <w:noProof/>
        </w:rPr>
        <mc:AlternateContent>
          <mc:Choice Requires="wps">
            <w:drawing>
              <wp:anchor distT="0" distB="0" distL="114300" distR="114300" simplePos="0" relativeHeight="251661312" behindDoc="0" locked="0" layoutInCell="1" allowOverlap="1" wp14:anchorId="66963159" wp14:editId="56B0F7AD">
                <wp:simplePos x="0" y="0"/>
                <wp:positionH relativeFrom="column">
                  <wp:posOffset>2623820</wp:posOffset>
                </wp:positionH>
                <wp:positionV relativeFrom="paragraph">
                  <wp:posOffset>2275840</wp:posOffset>
                </wp:positionV>
                <wp:extent cx="419100" cy="311785"/>
                <wp:effectExtent l="57150" t="0" r="19050" b="240665"/>
                <wp:wrapNone/>
                <wp:docPr id="156" name="Bocadillo: rectángulo 156"/>
                <wp:cNvGraphicFramePr/>
                <a:graphic xmlns:a="http://schemas.openxmlformats.org/drawingml/2006/main">
                  <a:graphicData uri="http://schemas.microsoft.com/office/word/2010/wordprocessingShape">
                    <wps:wsp>
                      <wps:cNvSpPr/>
                      <wps:spPr>
                        <a:xfrm>
                          <a:off x="0" y="0"/>
                          <a:ext cx="419100" cy="311785"/>
                        </a:xfrm>
                        <a:prstGeom prst="wedgeRectCallout">
                          <a:avLst>
                            <a:gd name="adj1" fmla="val -63407"/>
                            <a:gd name="adj2" fmla="val 119227"/>
                          </a:avLst>
                        </a:prstGeom>
                      </wps:spPr>
                      <wps:style>
                        <a:lnRef idx="2">
                          <a:schemeClr val="accent2"/>
                        </a:lnRef>
                        <a:fillRef idx="1">
                          <a:schemeClr val="lt1"/>
                        </a:fillRef>
                        <a:effectRef idx="0">
                          <a:schemeClr val="accent2"/>
                        </a:effectRef>
                        <a:fontRef idx="minor">
                          <a:schemeClr val="dk1"/>
                        </a:fontRef>
                      </wps:style>
                      <wps:txbx>
                        <w:txbxContent>
                          <w:p w14:paraId="426DC3D6" w14:textId="77777777" w:rsidR="00456FE6" w:rsidRPr="00DE6969" w:rsidRDefault="00456FE6" w:rsidP="00DE1CA3">
                            <w:pPr>
                              <w:jc w:val="center"/>
                              <w:rPr>
                                <w:lang w:val="es-ES"/>
                              </w:rPr>
                            </w:pPr>
                            <w:r>
                              <w:rPr>
                                <w:lang w:val="es-E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63159" id="Bocadillo: rectángulo 156" o:spid="_x0000_s1028" type="#_x0000_t61" style="position:absolute;left:0;text-align:left;margin-left:206.6pt;margin-top:179.2pt;width:33pt;height:2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" adj="-2896,36553" fillcolor="white [3201]" strokecolor="#c0504d [3205]" strokeweight="2pt">
                <v:textbox>
                  <w:txbxContent>
                    <w:p w14:paraId="426DC3D6" w14:textId="77777777" w:rsidR="00456FE6" w:rsidRPr="00DE6969" w:rsidRDefault="00456FE6" w:rsidP="00DE1CA3">
                      <w:pPr>
                        <w:jc w:val="center"/>
                        <w:rPr>
                          <w:lang w:val="es-ES"/>
                        </w:rPr>
                      </w:pPr>
                      <w:r>
                        <w:rPr>
                          <w:lang w:val="es-ES"/>
                        </w:rPr>
                        <w:t>2</w:t>
                      </w:r>
                    </w:p>
                  </w:txbxContent>
                </v:textbox>
              </v:shape>
            </w:pict>
          </mc:Fallback>
        </mc:AlternateContent>
      </w:r>
      <w:r w:rsidR="00DE1CA3" w:rsidRPr="00DD4FDB">
        <w:rPr>
          <w:noProof/>
          <w:lang w:val="es-ES"/>
        </w:rPr>
        <mc:AlternateContent>
          <mc:Choice Requires="wps">
            <w:drawing>
              <wp:anchor distT="0" distB="0" distL="114300" distR="114300" simplePos="0" relativeHeight="251664384" behindDoc="0" locked="0" layoutInCell="1" allowOverlap="1" wp14:anchorId="1C60F868" wp14:editId="6AFA9704">
                <wp:simplePos x="0" y="0"/>
                <wp:positionH relativeFrom="column">
                  <wp:posOffset>302438</wp:posOffset>
                </wp:positionH>
                <wp:positionV relativeFrom="paragraph">
                  <wp:posOffset>1422729</wp:posOffset>
                </wp:positionV>
                <wp:extent cx="438912" cy="321869"/>
                <wp:effectExtent l="0" t="0" r="18415" b="21590"/>
                <wp:wrapNone/>
                <wp:docPr id="159" name="Rectángulo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912" cy="321869"/>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3D872" id="Rectángulo 159" o:spid="_x0000_s1026" style="position:absolute;margin-left:23.8pt;margin-top:112.05pt;width:34.55pt;height:25.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" filled="f" strokecolor="red" strokeweight="2pt">
                <v:path arrowok="t"/>
              </v:rect>
            </w:pict>
          </mc:Fallback>
        </mc:AlternateContent>
      </w:r>
      <w:r w:rsidR="00DE1CA3">
        <w:rPr>
          <w:noProof/>
        </w:rPr>
        <mc:AlternateContent>
          <mc:Choice Requires="wps">
            <w:drawing>
              <wp:anchor distT="0" distB="0" distL="114300" distR="114300" simplePos="0" relativeHeight="251660288" behindDoc="0" locked="0" layoutInCell="1" allowOverlap="1" wp14:anchorId="59A14FAA" wp14:editId="1C7A13C9">
                <wp:simplePos x="0" y="0"/>
                <wp:positionH relativeFrom="column">
                  <wp:posOffset>2343380</wp:posOffset>
                </wp:positionH>
                <wp:positionV relativeFrom="paragraph">
                  <wp:posOffset>2717521</wp:posOffset>
                </wp:positionV>
                <wp:extent cx="914400" cy="212140"/>
                <wp:effectExtent l="0" t="0" r="19050" b="16510"/>
                <wp:wrapNone/>
                <wp:docPr id="154" name="Rectángulo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21214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0DC4F8" id="Rectángulo 154" o:spid="_x0000_s1026" style="position:absolute;margin-left:184.5pt;margin-top:214pt;width:1in;height:16.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" filled="f" strokecolor="red" strokeweight="2pt">
                <v:path arrowok="t"/>
              </v:rect>
            </w:pict>
          </mc:Fallback>
        </mc:AlternateContent>
      </w:r>
      <w:r w:rsidR="00DE1CA3">
        <w:rPr>
          <w:noProof/>
        </w:rPr>
        <w:drawing>
          <wp:inline distT="0" distB="0" distL="0" distR="0" wp14:anchorId="1255D67F" wp14:editId="02127CC3">
            <wp:extent cx="5400040" cy="2944495"/>
            <wp:effectExtent l="0" t="0" r="0" b="8255"/>
            <wp:docPr id="153" name="Imagen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040" cy="2944495"/>
                    </a:xfrm>
                    <a:prstGeom prst="rect">
                      <a:avLst/>
                    </a:prstGeom>
                  </pic:spPr>
                </pic:pic>
              </a:graphicData>
            </a:graphic>
          </wp:inline>
        </w:drawing>
      </w:r>
    </w:p>
    <w:p w14:paraId="4E962955" w14:textId="77777777" w:rsidR="00DE1CA3" w:rsidRDefault="00DE1CA3" w:rsidP="00901A39">
      <w:pPr>
        <w:pStyle w:val="Prrafodelista"/>
        <w:numPr>
          <w:ilvl w:val="0"/>
          <w:numId w:val="11"/>
        </w:numPr>
        <w:spacing w:after="160" w:line="259" w:lineRule="auto"/>
        <w:contextualSpacing/>
        <w:jc w:val="left"/>
        <w:rPr>
          <w:lang w:val="es-ES"/>
        </w:rPr>
      </w:pPr>
      <w:r>
        <w:rPr>
          <w:lang w:val="es-ES"/>
        </w:rPr>
        <w:t>Fotografías 360 incorporadas en el modelo se pueden localizar a través de las esferas marcadas.</w:t>
      </w:r>
    </w:p>
    <w:p w14:paraId="71BC8A8D" w14:textId="77777777" w:rsidR="00DE1CA3" w:rsidRDefault="00DE1CA3" w:rsidP="00901A39">
      <w:pPr>
        <w:pStyle w:val="Prrafodelista"/>
        <w:numPr>
          <w:ilvl w:val="0"/>
          <w:numId w:val="11"/>
        </w:numPr>
        <w:spacing w:after="160" w:line="259" w:lineRule="auto"/>
        <w:contextualSpacing/>
        <w:jc w:val="left"/>
        <w:rPr>
          <w:lang w:val="es-ES"/>
        </w:rPr>
      </w:pPr>
      <w:r>
        <w:rPr>
          <w:lang w:val="es-ES"/>
        </w:rPr>
        <w:t>La paleta de herramientas disponibles</w:t>
      </w:r>
    </w:p>
    <w:p w14:paraId="691C39E8" w14:textId="77777777" w:rsidR="00DE1CA3" w:rsidRDefault="00DE1CA3" w:rsidP="00901A39">
      <w:pPr>
        <w:pStyle w:val="Prrafodelista"/>
        <w:numPr>
          <w:ilvl w:val="0"/>
          <w:numId w:val="11"/>
        </w:numPr>
        <w:spacing w:after="160" w:line="259" w:lineRule="auto"/>
        <w:contextualSpacing/>
        <w:jc w:val="left"/>
        <w:rPr>
          <w:lang w:val="es-ES"/>
        </w:rPr>
      </w:pPr>
      <w:r>
        <w:rPr>
          <w:lang w:val="es-ES"/>
        </w:rPr>
        <w:t>Gestor de contenido</w:t>
      </w:r>
    </w:p>
    <w:p w14:paraId="7AE66EB1" w14:textId="77777777" w:rsidR="00DE1CA3" w:rsidRDefault="00DE1CA3" w:rsidP="00DE1CA3">
      <w:pPr>
        <w:spacing w:after="160" w:line="259" w:lineRule="auto"/>
        <w:rPr>
          <w:lang w:val="es-ES"/>
        </w:rPr>
      </w:pPr>
      <w:r w:rsidRPr="0069405A">
        <w:rPr>
          <w:noProof/>
          <w:lang w:val="es-ES"/>
        </w:rPr>
        <mc:AlternateContent>
          <mc:Choice Requires="wps">
            <w:drawing>
              <wp:anchor distT="0" distB="0" distL="114300" distR="114300" simplePos="0" relativeHeight="251672576" behindDoc="0" locked="0" layoutInCell="1" allowOverlap="1" wp14:anchorId="1A490847" wp14:editId="7ECF518D">
                <wp:simplePos x="0" y="0"/>
                <wp:positionH relativeFrom="column">
                  <wp:posOffset>1538300</wp:posOffset>
                </wp:positionH>
                <wp:positionV relativeFrom="paragraph">
                  <wp:posOffset>268605</wp:posOffset>
                </wp:positionV>
                <wp:extent cx="482600" cy="548005"/>
                <wp:effectExtent l="0" t="0" r="12700" b="23495"/>
                <wp:wrapNone/>
                <wp:docPr id="168" name="Rectángulo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600" cy="54800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AB978" id="Rectángulo 168" o:spid="_x0000_s1026" style="position:absolute;margin-left:121.15pt;margin-top:21.15pt;width:38pt;height:43.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" filled="f" strokecolor="red" strokeweight="2pt">
                <v:path arrowok="t"/>
              </v:rect>
            </w:pict>
          </mc:Fallback>
        </mc:AlternateContent>
      </w:r>
      <w:r w:rsidRPr="0069405A">
        <w:rPr>
          <w:noProof/>
          <w:lang w:val="es-ES"/>
        </w:rPr>
        <mc:AlternateContent>
          <mc:Choice Requires="wps">
            <w:drawing>
              <wp:anchor distT="0" distB="0" distL="114300" distR="114300" simplePos="0" relativeHeight="251670528" behindDoc="0" locked="0" layoutInCell="1" allowOverlap="1" wp14:anchorId="7278832F" wp14:editId="144D90BF">
                <wp:simplePos x="0" y="0"/>
                <wp:positionH relativeFrom="column">
                  <wp:posOffset>1039800</wp:posOffset>
                </wp:positionH>
                <wp:positionV relativeFrom="paragraph">
                  <wp:posOffset>268605</wp:posOffset>
                </wp:positionV>
                <wp:extent cx="482600" cy="548005"/>
                <wp:effectExtent l="0" t="0" r="12700" b="23495"/>
                <wp:wrapNone/>
                <wp:docPr id="166" name="Rectángulo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600" cy="54800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AB6A0" id="Rectángulo 166" o:spid="_x0000_s1026" style="position:absolute;margin-left:81.85pt;margin-top:21.15pt;width:38pt;height:43.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" filled="f" strokecolor="red" strokeweight="2pt">
                <v:path arrowok="t"/>
              </v:rect>
            </w:pict>
          </mc:Fallback>
        </mc:AlternateContent>
      </w:r>
      <w:r w:rsidRPr="0069405A">
        <w:rPr>
          <w:noProof/>
          <w:lang w:val="es-ES"/>
        </w:rPr>
        <mc:AlternateContent>
          <mc:Choice Requires="wps">
            <w:drawing>
              <wp:anchor distT="0" distB="0" distL="114300" distR="114300" simplePos="0" relativeHeight="251668480" behindDoc="0" locked="0" layoutInCell="1" allowOverlap="1" wp14:anchorId="7EB6ADCC" wp14:editId="41367713">
                <wp:simplePos x="0" y="0"/>
                <wp:positionH relativeFrom="column">
                  <wp:posOffset>533070</wp:posOffset>
                </wp:positionH>
                <wp:positionV relativeFrom="paragraph">
                  <wp:posOffset>268605</wp:posOffset>
                </wp:positionV>
                <wp:extent cx="482600" cy="548005"/>
                <wp:effectExtent l="0" t="0" r="12700" b="23495"/>
                <wp:wrapNone/>
                <wp:docPr id="164" name="Rectángulo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600" cy="54800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E86956" id="Rectángulo 164" o:spid="_x0000_s1026" style="position:absolute;margin-left:41.95pt;margin-top:21.15pt;width:38pt;height:4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" filled="f" strokecolor="red" strokeweight="2pt">
                <v:path arrowok="t"/>
              </v:rect>
            </w:pict>
          </mc:Fallback>
        </mc:AlternateContent>
      </w:r>
      <w:r>
        <w:rPr>
          <w:lang w:val="es-ES"/>
        </w:rPr>
        <w:t>La paleta de herramientas contiene las siguientes opciones:</w:t>
      </w:r>
    </w:p>
    <w:p w14:paraId="75316E57" w14:textId="5BF7F8FB" w:rsidR="00DE1CA3" w:rsidRDefault="00DE1CA3" w:rsidP="00DE1CA3">
      <w:pPr>
        <w:spacing w:after="160" w:line="259" w:lineRule="auto"/>
        <w:rPr>
          <w:lang w:val="es-ES"/>
        </w:rPr>
      </w:pPr>
      <w:r w:rsidRPr="0069405A">
        <w:rPr>
          <w:noProof/>
          <w:lang w:val="es-ES"/>
        </w:rPr>
        <mc:AlternateContent>
          <mc:Choice Requires="wps">
            <w:drawing>
              <wp:anchor distT="0" distB="0" distL="114300" distR="114300" simplePos="0" relativeHeight="251673600" behindDoc="0" locked="0" layoutInCell="1" allowOverlap="1" wp14:anchorId="026E081A" wp14:editId="6A00C8F3">
                <wp:simplePos x="0" y="0"/>
                <wp:positionH relativeFrom="column">
                  <wp:posOffset>1737995</wp:posOffset>
                </wp:positionH>
                <wp:positionV relativeFrom="paragraph">
                  <wp:posOffset>649605</wp:posOffset>
                </wp:positionV>
                <wp:extent cx="381000" cy="283210"/>
                <wp:effectExtent l="19050" t="304800" r="19050" b="21590"/>
                <wp:wrapNone/>
                <wp:docPr id="169" name="Bocadillo: rectángulo 169"/>
                <wp:cNvGraphicFramePr/>
                <a:graphic xmlns:a="http://schemas.openxmlformats.org/drawingml/2006/main">
                  <a:graphicData uri="http://schemas.microsoft.com/office/word/2010/wordprocessingShape">
                    <wps:wsp>
                      <wps:cNvSpPr/>
                      <wps:spPr>
                        <a:xfrm>
                          <a:off x="0" y="0"/>
                          <a:ext cx="381000" cy="283210"/>
                        </a:xfrm>
                        <a:prstGeom prst="wedgeRectCallout">
                          <a:avLst>
                            <a:gd name="adj1" fmla="val -52372"/>
                            <a:gd name="adj2" fmla="val -152593"/>
                          </a:avLst>
                        </a:prstGeom>
                      </wps:spPr>
                      <wps:style>
                        <a:lnRef idx="2">
                          <a:schemeClr val="accent2"/>
                        </a:lnRef>
                        <a:fillRef idx="1">
                          <a:schemeClr val="lt1"/>
                        </a:fillRef>
                        <a:effectRef idx="0">
                          <a:schemeClr val="accent2"/>
                        </a:effectRef>
                        <a:fontRef idx="minor">
                          <a:schemeClr val="dk1"/>
                        </a:fontRef>
                      </wps:style>
                      <wps:txbx>
                        <w:txbxContent>
                          <w:p w14:paraId="15135B76" w14:textId="77777777" w:rsidR="00456FE6" w:rsidRPr="00DE6969" w:rsidRDefault="00456FE6" w:rsidP="00DE1CA3">
                            <w:pPr>
                              <w:jc w:val="center"/>
                              <w:rPr>
                                <w:lang w:val="es-ES"/>
                              </w:rPr>
                            </w:pPr>
                            <w:r>
                              <w:rPr>
                                <w:lang w:val="es-ES"/>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E081A" id="Bocadillo: rectángulo 169" o:spid="_x0000_s1029" type="#_x0000_t61" style="position:absolute;left:0;text-align:left;margin-left:136.85pt;margin-top:51.15pt;width:30pt;height:2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" adj="-512,-22160" fillcolor="white [3201]" strokecolor="#c0504d [3205]" strokeweight="2pt">
                <v:textbox>
                  <w:txbxContent>
                    <w:p w14:paraId="15135B76" w14:textId="77777777" w:rsidR="00456FE6" w:rsidRPr="00DE6969" w:rsidRDefault="00456FE6" w:rsidP="00DE1CA3">
                      <w:pPr>
                        <w:jc w:val="center"/>
                        <w:rPr>
                          <w:lang w:val="es-ES"/>
                        </w:rPr>
                      </w:pPr>
                      <w:r>
                        <w:rPr>
                          <w:lang w:val="es-ES"/>
                        </w:rPr>
                        <w:t>D</w:t>
                      </w:r>
                    </w:p>
                  </w:txbxContent>
                </v:textbox>
              </v:shape>
            </w:pict>
          </mc:Fallback>
        </mc:AlternateContent>
      </w:r>
      <w:r w:rsidRPr="0069405A">
        <w:rPr>
          <w:noProof/>
          <w:lang w:val="es-ES"/>
        </w:rPr>
        <mc:AlternateContent>
          <mc:Choice Requires="wps">
            <w:drawing>
              <wp:anchor distT="0" distB="0" distL="114300" distR="114300" simplePos="0" relativeHeight="251671552" behindDoc="0" locked="0" layoutInCell="1" allowOverlap="1" wp14:anchorId="6182F96E" wp14:editId="1674A420">
                <wp:simplePos x="0" y="0"/>
                <wp:positionH relativeFrom="column">
                  <wp:posOffset>1242695</wp:posOffset>
                </wp:positionH>
                <wp:positionV relativeFrom="paragraph">
                  <wp:posOffset>640080</wp:posOffset>
                </wp:positionV>
                <wp:extent cx="331470" cy="291465"/>
                <wp:effectExtent l="19050" t="304800" r="11430" b="13335"/>
                <wp:wrapNone/>
                <wp:docPr id="167" name="Bocadillo: rectángulo 167"/>
                <wp:cNvGraphicFramePr/>
                <a:graphic xmlns:a="http://schemas.openxmlformats.org/drawingml/2006/main">
                  <a:graphicData uri="http://schemas.microsoft.com/office/word/2010/wordprocessingShape">
                    <wps:wsp>
                      <wps:cNvSpPr/>
                      <wps:spPr>
                        <a:xfrm>
                          <a:off x="0" y="0"/>
                          <a:ext cx="331470" cy="291465"/>
                        </a:xfrm>
                        <a:prstGeom prst="wedgeRectCallout">
                          <a:avLst>
                            <a:gd name="adj1" fmla="val -52372"/>
                            <a:gd name="adj2" fmla="val -152593"/>
                          </a:avLst>
                        </a:prstGeom>
                      </wps:spPr>
                      <wps:style>
                        <a:lnRef idx="2">
                          <a:schemeClr val="accent2"/>
                        </a:lnRef>
                        <a:fillRef idx="1">
                          <a:schemeClr val="lt1"/>
                        </a:fillRef>
                        <a:effectRef idx="0">
                          <a:schemeClr val="accent2"/>
                        </a:effectRef>
                        <a:fontRef idx="minor">
                          <a:schemeClr val="dk1"/>
                        </a:fontRef>
                      </wps:style>
                      <wps:txbx>
                        <w:txbxContent>
                          <w:p w14:paraId="5416D8D1" w14:textId="77777777" w:rsidR="00456FE6" w:rsidRPr="00DE6969" w:rsidRDefault="00456FE6" w:rsidP="00DE1CA3">
                            <w:pPr>
                              <w:jc w:val="center"/>
                              <w:rPr>
                                <w:lang w:val="es-ES"/>
                              </w:rPr>
                            </w:pPr>
                            <w:r>
                              <w:rPr>
                                <w:lang w:val="es-ES"/>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2F96E" id="Bocadillo: rectángulo 167" o:spid="_x0000_s1030" type="#_x0000_t61" style="position:absolute;left:0;text-align:left;margin-left:97.85pt;margin-top:50.4pt;width:26.1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" adj="-512,-22160" fillcolor="white [3201]" strokecolor="#c0504d [3205]" strokeweight="2pt">
                <v:textbox>
                  <w:txbxContent>
                    <w:p w14:paraId="5416D8D1" w14:textId="77777777" w:rsidR="00456FE6" w:rsidRPr="00DE6969" w:rsidRDefault="00456FE6" w:rsidP="00DE1CA3">
                      <w:pPr>
                        <w:jc w:val="center"/>
                        <w:rPr>
                          <w:lang w:val="es-ES"/>
                        </w:rPr>
                      </w:pPr>
                      <w:r>
                        <w:rPr>
                          <w:lang w:val="es-ES"/>
                        </w:rPr>
                        <w:t>C</w:t>
                      </w:r>
                    </w:p>
                  </w:txbxContent>
                </v:textbox>
              </v:shape>
            </w:pict>
          </mc:Fallback>
        </mc:AlternateContent>
      </w:r>
      <w:r w:rsidRPr="0069405A">
        <w:rPr>
          <w:noProof/>
          <w:lang w:val="es-ES"/>
        </w:rPr>
        <mc:AlternateContent>
          <mc:Choice Requires="wps">
            <w:drawing>
              <wp:anchor distT="0" distB="0" distL="114300" distR="114300" simplePos="0" relativeHeight="251669504" behindDoc="0" locked="0" layoutInCell="1" allowOverlap="1" wp14:anchorId="040AE44A" wp14:editId="62AB8184">
                <wp:simplePos x="0" y="0"/>
                <wp:positionH relativeFrom="column">
                  <wp:posOffset>737870</wp:posOffset>
                </wp:positionH>
                <wp:positionV relativeFrom="paragraph">
                  <wp:posOffset>659130</wp:posOffset>
                </wp:positionV>
                <wp:extent cx="331470" cy="264160"/>
                <wp:effectExtent l="19050" t="285750" r="11430" b="21590"/>
                <wp:wrapNone/>
                <wp:docPr id="165" name="Bocadillo: rectángulo 165"/>
                <wp:cNvGraphicFramePr/>
                <a:graphic xmlns:a="http://schemas.openxmlformats.org/drawingml/2006/main">
                  <a:graphicData uri="http://schemas.microsoft.com/office/word/2010/wordprocessingShape">
                    <wps:wsp>
                      <wps:cNvSpPr/>
                      <wps:spPr>
                        <a:xfrm>
                          <a:off x="0" y="0"/>
                          <a:ext cx="331470" cy="264160"/>
                        </a:xfrm>
                        <a:prstGeom prst="wedgeRectCallout">
                          <a:avLst>
                            <a:gd name="adj1" fmla="val -52372"/>
                            <a:gd name="adj2" fmla="val -152593"/>
                          </a:avLst>
                        </a:prstGeom>
                      </wps:spPr>
                      <wps:style>
                        <a:lnRef idx="2">
                          <a:schemeClr val="accent2"/>
                        </a:lnRef>
                        <a:fillRef idx="1">
                          <a:schemeClr val="lt1"/>
                        </a:fillRef>
                        <a:effectRef idx="0">
                          <a:schemeClr val="accent2"/>
                        </a:effectRef>
                        <a:fontRef idx="minor">
                          <a:schemeClr val="dk1"/>
                        </a:fontRef>
                      </wps:style>
                      <wps:txbx>
                        <w:txbxContent>
                          <w:p w14:paraId="36F3A1E5" w14:textId="77777777" w:rsidR="00456FE6" w:rsidRPr="00DE6969" w:rsidRDefault="00456FE6" w:rsidP="00DE1CA3">
                            <w:pPr>
                              <w:jc w:val="center"/>
                              <w:rPr>
                                <w:lang w:val="es-ES"/>
                              </w:rPr>
                            </w:pPr>
                            <w:r>
                              <w:rPr>
                                <w:lang w:val="es-ES"/>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AE44A" id="Bocadillo: rectángulo 165" o:spid="_x0000_s1031" type="#_x0000_t61" style="position:absolute;left:0;text-align:left;margin-left:58.1pt;margin-top:51.9pt;width:26.1pt;height:20.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" adj="-512,-22160" fillcolor="white [3201]" strokecolor="#c0504d [3205]" strokeweight="2pt">
                <v:textbox>
                  <w:txbxContent>
                    <w:p w14:paraId="36F3A1E5" w14:textId="77777777" w:rsidR="00456FE6" w:rsidRPr="00DE6969" w:rsidRDefault="00456FE6" w:rsidP="00DE1CA3">
                      <w:pPr>
                        <w:jc w:val="center"/>
                        <w:rPr>
                          <w:lang w:val="es-ES"/>
                        </w:rPr>
                      </w:pPr>
                      <w:r>
                        <w:rPr>
                          <w:lang w:val="es-ES"/>
                        </w:rPr>
                        <w:t>B</w:t>
                      </w:r>
                    </w:p>
                  </w:txbxContent>
                </v:textbox>
              </v:shape>
            </w:pict>
          </mc:Fallback>
        </mc:AlternateContent>
      </w:r>
      <w:r w:rsidRPr="00DD4FDB">
        <w:rPr>
          <w:noProof/>
          <w:lang w:val="es-ES"/>
        </w:rPr>
        <mc:AlternateContent>
          <mc:Choice Requires="wps">
            <w:drawing>
              <wp:anchor distT="0" distB="0" distL="114300" distR="114300" simplePos="0" relativeHeight="251667456" behindDoc="0" locked="0" layoutInCell="1" allowOverlap="1" wp14:anchorId="4F9E89F2" wp14:editId="439CCFD7">
                <wp:simplePos x="0" y="0"/>
                <wp:positionH relativeFrom="column">
                  <wp:posOffset>233045</wp:posOffset>
                </wp:positionH>
                <wp:positionV relativeFrom="paragraph">
                  <wp:posOffset>668655</wp:posOffset>
                </wp:positionV>
                <wp:extent cx="314325" cy="264160"/>
                <wp:effectExtent l="19050" t="285750" r="28575" b="21590"/>
                <wp:wrapNone/>
                <wp:docPr id="163" name="Bocadillo: rectángulo 163"/>
                <wp:cNvGraphicFramePr/>
                <a:graphic xmlns:a="http://schemas.openxmlformats.org/drawingml/2006/main">
                  <a:graphicData uri="http://schemas.microsoft.com/office/word/2010/wordprocessingShape">
                    <wps:wsp>
                      <wps:cNvSpPr/>
                      <wps:spPr>
                        <a:xfrm>
                          <a:off x="0" y="0"/>
                          <a:ext cx="314325" cy="264160"/>
                        </a:xfrm>
                        <a:prstGeom prst="wedgeRectCallout">
                          <a:avLst>
                            <a:gd name="adj1" fmla="val -52372"/>
                            <a:gd name="adj2" fmla="val -152593"/>
                          </a:avLst>
                        </a:prstGeom>
                      </wps:spPr>
                      <wps:style>
                        <a:lnRef idx="2">
                          <a:schemeClr val="accent2"/>
                        </a:lnRef>
                        <a:fillRef idx="1">
                          <a:schemeClr val="lt1"/>
                        </a:fillRef>
                        <a:effectRef idx="0">
                          <a:schemeClr val="accent2"/>
                        </a:effectRef>
                        <a:fontRef idx="minor">
                          <a:schemeClr val="dk1"/>
                        </a:fontRef>
                      </wps:style>
                      <wps:txbx>
                        <w:txbxContent>
                          <w:p w14:paraId="1CB0987B" w14:textId="77777777" w:rsidR="00456FE6" w:rsidRPr="00DE6969" w:rsidRDefault="00456FE6" w:rsidP="00DE1CA3">
                            <w:pPr>
                              <w:jc w:val="center"/>
                              <w:rPr>
                                <w:lang w:val="es-ES"/>
                              </w:rPr>
                            </w:pPr>
                            <w:r>
                              <w:rPr>
                                <w:lang w:val="es-ES"/>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E89F2" id="Bocadillo: rectángulo 163" o:spid="_x0000_s1032" type="#_x0000_t61" style="position:absolute;left:0;text-align:left;margin-left:18.35pt;margin-top:52.65pt;width:24.75pt;height:20.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" adj="-512,-22160" fillcolor="white [3201]" strokecolor="#c0504d [3205]" strokeweight="2pt">
                <v:textbox>
                  <w:txbxContent>
                    <w:p w14:paraId="1CB0987B" w14:textId="77777777" w:rsidR="00456FE6" w:rsidRPr="00DE6969" w:rsidRDefault="00456FE6" w:rsidP="00DE1CA3">
                      <w:pPr>
                        <w:jc w:val="center"/>
                        <w:rPr>
                          <w:lang w:val="es-ES"/>
                        </w:rPr>
                      </w:pPr>
                      <w:r>
                        <w:rPr>
                          <w:lang w:val="es-ES"/>
                        </w:rPr>
                        <w:t>A</w:t>
                      </w:r>
                    </w:p>
                  </w:txbxContent>
                </v:textbox>
              </v:shape>
            </w:pict>
          </mc:Fallback>
        </mc:AlternateContent>
      </w:r>
      <w:r w:rsidRPr="00DD4FDB">
        <w:rPr>
          <w:noProof/>
          <w:lang w:val="es-ES"/>
        </w:rPr>
        <mc:AlternateContent>
          <mc:Choice Requires="wps">
            <w:drawing>
              <wp:anchor distT="0" distB="0" distL="114300" distR="114300" simplePos="0" relativeHeight="251666432" behindDoc="0" locked="0" layoutInCell="1" allowOverlap="1" wp14:anchorId="58D103FF" wp14:editId="65933004">
                <wp:simplePos x="0" y="0"/>
                <wp:positionH relativeFrom="column">
                  <wp:posOffset>24460</wp:posOffset>
                </wp:positionH>
                <wp:positionV relativeFrom="paragraph">
                  <wp:posOffset>10236</wp:posOffset>
                </wp:positionV>
                <wp:extent cx="482803" cy="548310"/>
                <wp:effectExtent l="0" t="0" r="12700" b="23495"/>
                <wp:wrapNone/>
                <wp:docPr id="162" name="Rectángulo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803" cy="54831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64045" id="Rectángulo 162" o:spid="_x0000_s1026" style="position:absolute;margin-left:1.95pt;margin-top:.8pt;width:38pt;height:4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" filled="f" strokecolor="red" strokeweight="2pt">
                <v:path arrowok="t"/>
              </v:rect>
            </w:pict>
          </mc:Fallback>
        </mc:AlternateContent>
      </w:r>
      <w:r>
        <w:rPr>
          <w:noProof/>
        </w:rPr>
        <w:drawing>
          <wp:inline distT="0" distB="0" distL="0" distR="0" wp14:anchorId="5AA5F63F" wp14:editId="2BE4C533">
            <wp:extent cx="2026310" cy="556117"/>
            <wp:effectExtent l="0" t="0" r="0" b="0"/>
            <wp:docPr id="161" name="Imagen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26310" cy="556117"/>
                    </a:xfrm>
                    <a:prstGeom prst="rect">
                      <a:avLst/>
                    </a:prstGeom>
                  </pic:spPr>
                </pic:pic>
              </a:graphicData>
            </a:graphic>
          </wp:inline>
        </w:drawing>
      </w:r>
      <w:r>
        <w:rPr>
          <w:lang w:val="es-ES"/>
        </w:rPr>
        <w:t xml:space="preserve"> </w:t>
      </w:r>
    </w:p>
    <w:p w14:paraId="0462EB22" w14:textId="3D395829" w:rsidR="00DE1CA3" w:rsidRDefault="00DE1CA3" w:rsidP="00DE1CA3">
      <w:pPr>
        <w:spacing w:after="160" w:line="259" w:lineRule="auto"/>
        <w:rPr>
          <w:lang w:val="es-ES"/>
        </w:rPr>
      </w:pPr>
    </w:p>
    <w:p w14:paraId="61E31DA3" w14:textId="77777777" w:rsidR="00DE1CA3" w:rsidRDefault="00DE1CA3" w:rsidP="00DE1CA3">
      <w:pPr>
        <w:spacing w:after="160" w:line="259" w:lineRule="auto"/>
        <w:rPr>
          <w:lang w:val="es-ES"/>
        </w:rPr>
      </w:pPr>
      <w:r>
        <w:rPr>
          <w:lang w:val="es-ES"/>
        </w:rPr>
        <w:t>A – Selección de puntos para aislamiento de una zona concreta, con posibilidad de exportación de selección en una nube de puntos más reducida.</w:t>
      </w:r>
    </w:p>
    <w:p w14:paraId="60F4EF72" w14:textId="77777777" w:rsidR="00DE1CA3" w:rsidRDefault="00DE1CA3" w:rsidP="00DE1CA3">
      <w:pPr>
        <w:spacing w:after="160" w:line="259" w:lineRule="auto"/>
        <w:rPr>
          <w:lang w:val="es-ES"/>
        </w:rPr>
      </w:pPr>
      <w:r>
        <w:rPr>
          <w:lang w:val="es-ES"/>
        </w:rPr>
        <w:t>B – Toma de medidas desde nube de puntos o desde la fotografía 360</w:t>
      </w:r>
    </w:p>
    <w:p w14:paraId="2F92E492" w14:textId="77777777" w:rsidR="00DE1CA3" w:rsidRDefault="00DE1CA3" w:rsidP="00DE1CA3">
      <w:pPr>
        <w:spacing w:after="160" w:line="259" w:lineRule="auto"/>
        <w:rPr>
          <w:lang w:val="es-ES"/>
        </w:rPr>
      </w:pPr>
      <w:r>
        <w:rPr>
          <w:lang w:val="es-ES"/>
        </w:rPr>
        <w:t>C – Aplicación de “caja de corte” para aislar una zona de planta</w:t>
      </w:r>
    </w:p>
    <w:p w14:paraId="31578E0E" w14:textId="77777777" w:rsidR="00DE1CA3" w:rsidRDefault="00DE1CA3" w:rsidP="00DE1CA3">
      <w:pPr>
        <w:spacing w:after="160" w:line="259" w:lineRule="auto"/>
        <w:rPr>
          <w:lang w:val="es-ES"/>
        </w:rPr>
      </w:pPr>
      <w:r>
        <w:rPr>
          <w:lang w:val="es-ES"/>
        </w:rPr>
        <w:t>D – Activación de vista de fotos 360</w:t>
      </w:r>
    </w:p>
    <w:p w14:paraId="06F180D6" w14:textId="77777777" w:rsidR="00DE1CA3" w:rsidRDefault="00DE1CA3" w:rsidP="00DE1CA3">
      <w:pPr>
        <w:pStyle w:val="Ttulo5"/>
        <w:rPr>
          <w:lang w:val="es-ES"/>
        </w:rPr>
      </w:pPr>
      <w:r>
        <w:rPr>
          <w:lang w:val="es-ES"/>
        </w:rPr>
        <w:lastRenderedPageBreak/>
        <w:t>Mediciones</w:t>
      </w:r>
    </w:p>
    <w:p w14:paraId="79E84BBC" w14:textId="77777777" w:rsidR="00DE1CA3" w:rsidRDefault="00DE1CA3" w:rsidP="00DE1CA3">
      <w:pPr>
        <w:rPr>
          <w:lang w:val="es-ES"/>
        </w:rPr>
      </w:pPr>
      <w:r>
        <w:rPr>
          <w:lang w:val="es-ES"/>
        </w:rPr>
        <w:t xml:space="preserve">A la hora de tomas las mediciones de punto a punto es importante tener </w:t>
      </w:r>
      <w:proofErr w:type="spellStart"/>
      <w:proofErr w:type="gramStart"/>
      <w:r>
        <w:rPr>
          <w:lang w:val="es-ES"/>
        </w:rPr>
        <w:t>e</w:t>
      </w:r>
      <w:proofErr w:type="spellEnd"/>
      <w:proofErr w:type="gramEnd"/>
      <w:r>
        <w:rPr>
          <w:lang w:val="es-ES"/>
        </w:rPr>
        <w:t xml:space="preserve"> cuenta la descomposición de la cota en vectores X, Y, Z. Ya que la cota generada de punto a punto es una diagonal en 3D y no siempre refleja la distancia exacta. En el ejemplo siguiente se ve que para saber la altura de la barandilla es necesario tomar la medida de la Z (en color azul)</w:t>
      </w:r>
    </w:p>
    <w:p w14:paraId="5FAE5BC3" w14:textId="77777777" w:rsidR="00DE1CA3" w:rsidRDefault="00DE1CA3" w:rsidP="00DE1CA3">
      <w:pPr>
        <w:rPr>
          <w:lang w:val="es-ES"/>
        </w:rPr>
      </w:pPr>
      <w:r>
        <w:rPr>
          <w:noProof/>
        </w:rPr>
        <w:drawing>
          <wp:inline distT="0" distB="0" distL="0" distR="0" wp14:anchorId="0A8C47B2" wp14:editId="42A732DC">
            <wp:extent cx="2143353" cy="3168637"/>
            <wp:effectExtent l="0" t="0" r="0" b="0"/>
            <wp:docPr id="170"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155232" cy="3186198"/>
                    </a:xfrm>
                    <a:prstGeom prst="rect">
                      <a:avLst/>
                    </a:prstGeom>
                  </pic:spPr>
                </pic:pic>
              </a:graphicData>
            </a:graphic>
          </wp:inline>
        </w:drawing>
      </w:r>
    </w:p>
    <w:p w14:paraId="3F033A68" w14:textId="77777777" w:rsidR="00DE1CA3" w:rsidRDefault="00DE1CA3" w:rsidP="00DE1CA3">
      <w:pPr>
        <w:rPr>
          <w:lang w:val="es-ES"/>
        </w:rPr>
      </w:pPr>
      <w:r>
        <w:rPr>
          <w:lang w:val="es-ES"/>
        </w:rPr>
        <w:t xml:space="preserve">Al seleccionar la cota realizada, se abrirá una serie de comandos que permitirán: </w:t>
      </w:r>
    </w:p>
    <w:p w14:paraId="79E47734" w14:textId="77777777" w:rsidR="00DE1CA3" w:rsidRDefault="00DE1CA3" w:rsidP="00DE1CA3">
      <w:pPr>
        <w:rPr>
          <w:lang w:val="es-ES"/>
        </w:rPr>
      </w:pPr>
      <w:r>
        <w:rPr>
          <w:lang w:val="es-ES"/>
        </w:rPr>
        <w:t>A – Añadir comentario</w:t>
      </w:r>
    </w:p>
    <w:p w14:paraId="4CBDF469" w14:textId="77777777" w:rsidR="00DE1CA3" w:rsidRDefault="00DE1CA3" w:rsidP="00DE1CA3">
      <w:pPr>
        <w:rPr>
          <w:lang w:val="es-ES"/>
        </w:rPr>
      </w:pPr>
      <w:r>
        <w:rPr>
          <w:lang w:val="es-ES"/>
        </w:rPr>
        <w:t>B – Ocultar la cota (para volver a mostrar, habrá que ir a Gestor del contenido)</w:t>
      </w:r>
    </w:p>
    <w:p w14:paraId="2E5636FD" w14:textId="77777777" w:rsidR="00DE1CA3" w:rsidRDefault="00DE1CA3" w:rsidP="00DE1CA3">
      <w:pPr>
        <w:rPr>
          <w:lang w:val="es-ES"/>
        </w:rPr>
      </w:pPr>
      <w:r>
        <w:rPr>
          <w:lang w:val="es-ES"/>
        </w:rPr>
        <w:t>C – Eliminar la cota</w:t>
      </w:r>
    </w:p>
    <w:p w14:paraId="3C884F64" w14:textId="5D0BA387" w:rsidR="00DE1CA3" w:rsidRDefault="00DE1CA3" w:rsidP="00DE1CA3">
      <w:pPr>
        <w:rPr>
          <w:lang w:val="es-ES"/>
        </w:rPr>
      </w:pPr>
      <w:r w:rsidRPr="00DD4FDB">
        <w:rPr>
          <w:noProof/>
          <w:lang w:val="es-ES"/>
        </w:rPr>
        <mc:AlternateContent>
          <mc:Choice Requires="wps">
            <w:drawing>
              <wp:anchor distT="0" distB="0" distL="114300" distR="114300" simplePos="0" relativeHeight="251675648" behindDoc="0" locked="0" layoutInCell="1" allowOverlap="1" wp14:anchorId="4F857830" wp14:editId="1BE5BA69">
                <wp:simplePos x="0" y="0"/>
                <wp:positionH relativeFrom="column">
                  <wp:posOffset>1233170</wp:posOffset>
                </wp:positionH>
                <wp:positionV relativeFrom="paragraph">
                  <wp:posOffset>492125</wp:posOffset>
                </wp:positionV>
                <wp:extent cx="285750" cy="264160"/>
                <wp:effectExtent l="19050" t="0" r="19050" b="440690"/>
                <wp:wrapNone/>
                <wp:docPr id="175" name="Bocadillo: rectángulo 175"/>
                <wp:cNvGraphicFramePr/>
                <a:graphic xmlns:a="http://schemas.openxmlformats.org/drawingml/2006/main">
                  <a:graphicData uri="http://schemas.microsoft.com/office/word/2010/wordprocessingShape">
                    <wps:wsp>
                      <wps:cNvSpPr/>
                      <wps:spPr>
                        <a:xfrm>
                          <a:off x="0" y="0"/>
                          <a:ext cx="285750" cy="264160"/>
                        </a:xfrm>
                        <a:prstGeom prst="wedgeRectCallout">
                          <a:avLst>
                            <a:gd name="adj1" fmla="val -52372"/>
                            <a:gd name="adj2" fmla="val 200126"/>
                          </a:avLst>
                        </a:prstGeom>
                      </wps:spPr>
                      <wps:style>
                        <a:lnRef idx="2">
                          <a:schemeClr val="accent2"/>
                        </a:lnRef>
                        <a:fillRef idx="1">
                          <a:schemeClr val="lt1"/>
                        </a:fillRef>
                        <a:effectRef idx="0">
                          <a:schemeClr val="accent2"/>
                        </a:effectRef>
                        <a:fontRef idx="minor">
                          <a:schemeClr val="dk1"/>
                        </a:fontRef>
                      </wps:style>
                      <wps:txbx>
                        <w:txbxContent>
                          <w:p w14:paraId="63EB5904" w14:textId="77777777" w:rsidR="00456FE6" w:rsidRPr="00DE6969" w:rsidRDefault="00456FE6" w:rsidP="00DE1CA3">
                            <w:pPr>
                              <w:jc w:val="center"/>
                              <w:rPr>
                                <w:lang w:val="es-ES"/>
                              </w:rPr>
                            </w:pPr>
                            <w:r>
                              <w:rPr>
                                <w:lang w:val="es-ES"/>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57830" id="Bocadillo: rectángulo 175" o:spid="_x0000_s1033" type="#_x0000_t61" style="position:absolute;left:0;text-align:left;margin-left:97.1pt;margin-top:38.75pt;width:22.5pt;height:20.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" adj="-512,54027" fillcolor="white [3201]" strokecolor="#c0504d [3205]" strokeweight="2pt">
                <v:textbox>
                  <w:txbxContent>
                    <w:p w14:paraId="63EB5904" w14:textId="77777777" w:rsidR="00456FE6" w:rsidRPr="00DE6969" w:rsidRDefault="00456FE6" w:rsidP="00DE1CA3">
                      <w:pPr>
                        <w:jc w:val="center"/>
                        <w:rPr>
                          <w:lang w:val="es-ES"/>
                        </w:rPr>
                      </w:pPr>
                      <w:r>
                        <w:rPr>
                          <w:lang w:val="es-ES"/>
                        </w:rPr>
                        <w:t>B</w:t>
                      </w:r>
                    </w:p>
                  </w:txbxContent>
                </v:textbox>
              </v:shape>
            </w:pict>
          </mc:Fallback>
        </mc:AlternateContent>
      </w:r>
      <w:r w:rsidRPr="00DD4FDB">
        <w:rPr>
          <w:noProof/>
          <w:lang w:val="es-ES"/>
        </w:rPr>
        <mc:AlternateContent>
          <mc:Choice Requires="wps">
            <w:drawing>
              <wp:anchor distT="0" distB="0" distL="114300" distR="114300" simplePos="0" relativeHeight="251676672" behindDoc="0" locked="0" layoutInCell="1" allowOverlap="1" wp14:anchorId="2356E86E" wp14:editId="706A7387">
                <wp:simplePos x="0" y="0"/>
                <wp:positionH relativeFrom="column">
                  <wp:posOffset>1595120</wp:posOffset>
                </wp:positionH>
                <wp:positionV relativeFrom="paragraph">
                  <wp:posOffset>482601</wp:posOffset>
                </wp:positionV>
                <wp:extent cx="304800" cy="271780"/>
                <wp:effectExtent l="19050" t="0" r="19050" b="433070"/>
                <wp:wrapNone/>
                <wp:docPr id="176" name="Bocadillo: rectángulo 176"/>
                <wp:cNvGraphicFramePr/>
                <a:graphic xmlns:a="http://schemas.openxmlformats.org/drawingml/2006/main">
                  <a:graphicData uri="http://schemas.microsoft.com/office/word/2010/wordprocessingShape">
                    <wps:wsp>
                      <wps:cNvSpPr/>
                      <wps:spPr>
                        <a:xfrm>
                          <a:off x="0" y="0"/>
                          <a:ext cx="304800" cy="271780"/>
                        </a:xfrm>
                        <a:prstGeom prst="wedgeRectCallout">
                          <a:avLst>
                            <a:gd name="adj1" fmla="val -52372"/>
                            <a:gd name="adj2" fmla="val 200126"/>
                          </a:avLst>
                        </a:prstGeom>
                      </wps:spPr>
                      <wps:style>
                        <a:lnRef idx="2">
                          <a:schemeClr val="accent2"/>
                        </a:lnRef>
                        <a:fillRef idx="1">
                          <a:schemeClr val="lt1"/>
                        </a:fillRef>
                        <a:effectRef idx="0">
                          <a:schemeClr val="accent2"/>
                        </a:effectRef>
                        <a:fontRef idx="minor">
                          <a:schemeClr val="dk1"/>
                        </a:fontRef>
                      </wps:style>
                      <wps:txbx>
                        <w:txbxContent>
                          <w:p w14:paraId="628FF11A" w14:textId="77777777" w:rsidR="00456FE6" w:rsidRPr="00DE6969" w:rsidRDefault="00456FE6" w:rsidP="00DE1CA3">
                            <w:pPr>
                              <w:jc w:val="center"/>
                              <w:rPr>
                                <w:lang w:val="es-ES"/>
                              </w:rPr>
                            </w:pPr>
                            <w:r>
                              <w:rPr>
                                <w:lang w:val="es-ES"/>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6E86E" id="Bocadillo: rectángulo 176" o:spid="_x0000_s1034" type="#_x0000_t61" style="position:absolute;left:0;text-align:left;margin-left:125.6pt;margin-top:38pt;width:24pt;height:21.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" adj="-512,54027" fillcolor="white [3201]" strokecolor="#c0504d [3205]" strokeweight="2pt">
                <v:textbox>
                  <w:txbxContent>
                    <w:p w14:paraId="628FF11A" w14:textId="77777777" w:rsidR="00456FE6" w:rsidRPr="00DE6969" w:rsidRDefault="00456FE6" w:rsidP="00DE1CA3">
                      <w:pPr>
                        <w:jc w:val="center"/>
                        <w:rPr>
                          <w:lang w:val="es-ES"/>
                        </w:rPr>
                      </w:pPr>
                      <w:r>
                        <w:rPr>
                          <w:lang w:val="es-ES"/>
                        </w:rPr>
                        <w:t>C</w:t>
                      </w:r>
                    </w:p>
                  </w:txbxContent>
                </v:textbox>
              </v:shape>
            </w:pict>
          </mc:Fallback>
        </mc:AlternateContent>
      </w:r>
      <w:r w:rsidRPr="00DD4FDB">
        <w:rPr>
          <w:noProof/>
          <w:lang w:val="es-ES"/>
        </w:rPr>
        <mc:AlternateContent>
          <mc:Choice Requires="wps">
            <w:drawing>
              <wp:anchor distT="0" distB="0" distL="114300" distR="114300" simplePos="0" relativeHeight="251674624" behindDoc="0" locked="0" layoutInCell="1" allowOverlap="1" wp14:anchorId="6D6A40B2" wp14:editId="3AD90CF0">
                <wp:simplePos x="0" y="0"/>
                <wp:positionH relativeFrom="column">
                  <wp:posOffset>871220</wp:posOffset>
                </wp:positionH>
                <wp:positionV relativeFrom="paragraph">
                  <wp:posOffset>454025</wp:posOffset>
                </wp:positionV>
                <wp:extent cx="314325" cy="292735"/>
                <wp:effectExtent l="19050" t="0" r="28575" b="450215"/>
                <wp:wrapNone/>
                <wp:docPr id="174" name="Bocadillo: rectángulo 174"/>
                <wp:cNvGraphicFramePr/>
                <a:graphic xmlns:a="http://schemas.openxmlformats.org/drawingml/2006/main">
                  <a:graphicData uri="http://schemas.microsoft.com/office/word/2010/wordprocessingShape">
                    <wps:wsp>
                      <wps:cNvSpPr/>
                      <wps:spPr>
                        <a:xfrm>
                          <a:off x="0" y="0"/>
                          <a:ext cx="314325" cy="292735"/>
                        </a:xfrm>
                        <a:prstGeom prst="wedgeRectCallout">
                          <a:avLst>
                            <a:gd name="adj1" fmla="val -52372"/>
                            <a:gd name="adj2" fmla="val 200126"/>
                          </a:avLst>
                        </a:prstGeom>
                      </wps:spPr>
                      <wps:style>
                        <a:lnRef idx="2">
                          <a:schemeClr val="accent2"/>
                        </a:lnRef>
                        <a:fillRef idx="1">
                          <a:schemeClr val="lt1"/>
                        </a:fillRef>
                        <a:effectRef idx="0">
                          <a:schemeClr val="accent2"/>
                        </a:effectRef>
                        <a:fontRef idx="minor">
                          <a:schemeClr val="dk1"/>
                        </a:fontRef>
                      </wps:style>
                      <wps:txbx>
                        <w:txbxContent>
                          <w:p w14:paraId="0D844924" w14:textId="77777777" w:rsidR="00456FE6" w:rsidRPr="00DE6969" w:rsidRDefault="00456FE6" w:rsidP="00DE1CA3">
                            <w:pPr>
                              <w:jc w:val="center"/>
                              <w:rPr>
                                <w:lang w:val="es-ES"/>
                              </w:rPr>
                            </w:pPr>
                            <w:r>
                              <w:rPr>
                                <w:lang w:val="es-ES"/>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A40B2" id="Bocadillo: rectángulo 174" o:spid="_x0000_s1035" type="#_x0000_t61" style="position:absolute;left:0;text-align:left;margin-left:68.6pt;margin-top:35.75pt;width:24.75pt;height:23.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" adj="-512,54027" fillcolor="white [3201]" strokecolor="#c0504d [3205]" strokeweight="2pt">
                <v:textbox>
                  <w:txbxContent>
                    <w:p w14:paraId="0D844924" w14:textId="77777777" w:rsidR="00456FE6" w:rsidRPr="00DE6969" w:rsidRDefault="00456FE6" w:rsidP="00DE1CA3">
                      <w:pPr>
                        <w:jc w:val="center"/>
                        <w:rPr>
                          <w:lang w:val="es-ES"/>
                        </w:rPr>
                      </w:pPr>
                      <w:r>
                        <w:rPr>
                          <w:lang w:val="es-ES"/>
                        </w:rPr>
                        <w:t>A</w:t>
                      </w:r>
                    </w:p>
                  </w:txbxContent>
                </v:textbox>
              </v:shape>
            </w:pict>
          </mc:Fallback>
        </mc:AlternateContent>
      </w:r>
      <w:r>
        <w:rPr>
          <w:noProof/>
        </w:rPr>
        <w:drawing>
          <wp:inline distT="0" distB="0" distL="0" distR="0" wp14:anchorId="71456670" wp14:editId="0E77BB3F">
            <wp:extent cx="2603087" cy="1514247"/>
            <wp:effectExtent l="0" t="0" r="6985" b="0"/>
            <wp:docPr id="172" name="Imagen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22554" cy="1525571"/>
                    </a:xfrm>
                    <a:prstGeom prst="rect">
                      <a:avLst/>
                    </a:prstGeom>
                  </pic:spPr>
                </pic:pic>
              </a:graphicData>
            </a:graphic>
          </wp:inline>
        </w:drawing>
      </w:r>
    </w:p>
    <w:p w14:paraId="545A941B" w14:textId="77777777" w:rsidR="00DE1CA3" w:rsidRDefault="00DE1CA3" w:rsidP="00DE1CA3">
      <w:pPr>
        <w:rPr>
          <w:lang w:val="es-ES"/>
        </w:rPr>
      </w:pPr>
      <w:r>
        <w:rPr>
          <w:lang w:val="es-ES"/>
        </w:rPr>
        <w:t>El comentario se podrá consultar al seleccionar la cota o desde Gestor del contenido:</w:t>
      </w:r>
    </w:p>
    <w:p w14:paraId="31F0B56A" w14:textId="77777777" w:rsidR="00DE1CA3" w:rsidRDefault="00DE1CA3" w:rsidP="00DE1CA3">
      <w:pPr>
        <w:rPr>
          <w:lang w:val="es-ES"/>
        </w:rPr>
      </w:pPr>
      <w:r>
        <w:rPr>
          <w:noProof/>
        </w:rPr>
        <w:drawing>
          <wp:inline distT="0" distB="0" distL="0" distR="0" wp14:anchorId="22570A60" wp14:editId="0035B7FB">
            <wp:extent cx="2732168" cy="1741018"/>
            <wp:effectExtent l="0" t="0" r="0" b="0"/>
            <wp:docPr id="171" name="Imagen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59266" cy="1758286"/>
                    </a:xfrm>
                    <a:prstGeom prst="rect">
                      <a:avLst/>
                    </a:prstGeom>
                  </pic:spPr>
                </pic:pic>
              </a:graphicData>
            </a:graphic>
          </wp:inline>
        </w:drawing>
      </w:r>
    </w:p>
    <w:p w14:paraId="7A6C62AB" w14:textId="77777777" w:rsidR="00DE1CA3" w:rsidRDefault="00DE1CA3" w:rsidP="00DE1CA3">
      <w:pPr>
        <w:pStyle w:val="Ttulo5"/>
        <w:rPr>
          <w:lang w:val="es-ES"/>
        </w:rPr>
      </w:pPr>
      <w:r>
        <w:rPr>
          <w:lang w:val="es-ES"/>
        </w:rPr>
        <w:t>Caja de corte (</w:t>
      </w:r>
      <w:proofErr w:type="spellStart"/>
      <w:r>
        <w:rPr>
          <w:lang w:val="es-ES"/>
        </w:rPr>
        <w:t>Limit</w:t>
      </w:r>
      <w:proofErr w:type="spellEnd"/>
      <w:r>
        <w:rPr>
          <w:lang w:val="es-ES"/>
        </w:rPr>
        <w:t xml:space="preserve"> Box)</w:t>
      </w:r>
    </w:p>
    <w:p w14:paraId="2B123F0C" w14:textId="77777777" w:rsidR="00DE1CA3" w:rsidRDefault="00DE1CA3" w:rsidP="00DE1CA3">
      <w:pPr>
        <w:rPr>
          <w:lang w:val="es-ES"/>
        </w:rPr>
      </w:pPr>
      <w:r>
        <w:rPr>
          <w:lang w:val="es-ES"/>
        </w:rPr>
        <w:lastRenderedPageBreak/>
        <w:t>Esta opción permite recortar el modelo utilizando un cubo virtual. Para poder modificar mediciones del cubo es necesario acercar cursor a la cara del cubo que quereos desplazar y esperar para que aparezca la cota de modificación:</w:t>
      </w:r>
    </w:p>
    <w:p w14:paraId="76096BD3" w14:textId="77777777" w:rsidR="00DE1CA3" w:rsidRDefault="00DE1CA3" w:rsidP="00DE1CA3">
      <w:pPr>
        <w:rPr>
          <w:lang w:val="es-ES"/>
        </w:rPr>
      </w:pPr>
      <w:r>
        <w:rPr>
          <w:noProof/>
        </w:rPr>
        <w:drawing>
          <wp:inline distT="0" distB="0" distL="0" distR="0" wp14:anchorId="27DFC704" wp14:editId="4EE2AC16">
            <wp:extent cx="5400040" cy="2980055"/>
            <wp:effectExtent l="0" t="0" r="0" b="0"/>
            <wp:docPr id="177" name="Imagen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00040" cy="2980055"/>
                    </a:xfrm>
                    <a:prstGeom prst="rect">
                      <a:avLst/>
                    </a:prstGeom>
                  </pic:spPr>
                </pic:pic>
              </a:graphicData>
            </a:graphic>
          </wp:inline>
        </w:drawing>
      </w:r>
    </w:p>
    <w:p w14:paraId="627A6DE5" w14:textId="77777777" w:rsidR="00DE1CA3" w:rsidRDefault="00DE1CA3" w:rsidP="00DE1CA3">
      <w:pPr>
        <w:pStyle w:val="Ttulo5"/>
        <w:rPr>
          <w:lang w:val="es-ES"/>
        </w:rPr>
      </w:pPr>
      <w:r>
        <w:rPr>
          <w:lang w:val="es-ES"/>
        </w:rPr>
        <w:t>Vista de fotografías 360</w:t>
      </w:r>
    </w:p>
    <w:p w14:paraId="0DD6C7EE" w14:textId="77777777" w:rsidR="00DE1CA3" w:rsidRDefault="00DE1CA3" w:rsidP="00DE1CA3">
      <w:pPr>
        <w:rPr>
          <w:lang w:val="es-ES"/>
        </w:rPr>
      </w:pPr>
      <w:r>
        <w:rPr>
          <w:lang w:val="es-ES"/>
        </w:rPr>
        <w:t xml:space="preserve">Al seleccionar una esfera de foto (visible dentro de la nube de puntos) o pulsando el botón </w:t>
      </w:r>
      <w:proofErr w:type="spellStart"/>
      <w:r>
        <w:rPr>
          <w:lang w:val="es-ES"/>
        </w:rPr>
        <w:t>RealView</w:t>
      </w:r>
      <w:proofErr w:type="spellEnd"/>
      <w:r>
        <w:rPr>
          <w:lang w:val="es-ES"/>
        </w:rPr>
        <w:t xml:space="preserve"> de la paleta de herramientas, se abrirá la fotografía 360 más cercana del observador:</w:t>
      </w:r>
    </w:p>
    <w:p w14:paraId="03C0B1DB" w14:textId="77777777" w:rsidR="00DE1CA3" w:rsidRDefault="00DE1CA3" w:rsidP="00DE1CA3">
      <w:pPr>
        <w:rPr>
          <w:lang w:val="es-ES"/>
        </w:rPr>
      </w:pPr>
      <w:r w:rsidRPr="00DD4FDB">
        <w:rPr>
          <w:noProof/>
          <w:lang w:val="es-ES"/>
        </w:rPr>
        <mc:AlternateContent>
          <mc:Choice Requires="wps">
            <w:drawing>
              <wp:anchor distT="0" distB="0" distL="114300" distR="114300" simplePos="0" relativeHeight="251677696" behindDoc="0" locked="0" layoutInCell="1" allowOverlap="1" wp14:anchorId="68F0A2BA" wp14:editId="03285272">
                <wp:simplePos x="0" y="0"/>
                <wp:positionH relativeFrom="margin">
                  <wp:posOffset>4222750</wp:posOffset>
                </wp:positionH>
                <wp:positionV relativeFrom="paragraph">
                  <wp:posOffset>17145</wp:posOffset>
                </wp:positionV>
                <wp:extent cx="1163117" cy="1126540"/>
                <wp:effectExtent l="0" t="0" r="18415" b="16510"/>
                <wp:wrapNone/>
                <wp:docPr id="179" name="Rectángulo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3117" cy="112654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AAE9C9" id="Rectángulo 179" o:spid="_x0000_s1026" style="position:absolute;margin-left:332.5pt;margin-top:1.35pt;width:91.6pt;height:88.7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" filled="f" strokecolor="red" strokeweight="2pt">
                <v:path arrowok="t"/>
                <w10:wrap anchorx="margin"/>
              </v:rect>
            </w:pict>
          </mc:Fallback>
        </mc:AlternateContent>
      </w:r>
      <w:r>
        <w:rPr>
          <w:noProof/>
        </w:rPr>
        <w:drawing>
          <wp:inline distT="0" distB="0" distL="0" distR="0" wp14:anchorId="7475D4CC" wp14:editId="67718F44">
            <wp:extent cx="5400040" cy="3735070"/>
            <wp:effectExtent l="0" t="0" r="0" b="0"/>
            <wp:docPr id="178" name="Imagen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00040" cy="3735070"/>
                    </a:xfrm>
                    <a:prstGeom prst="rect">
                      <a:avLst/>
                    </a:prstGeom>
                  </pic:spPr>
                </pic:pic>
              </a:graphicData>
            </a:graphic>
          </wp:inline>
        </w:drawing>
      </w:r>
    </w:p>
    <w:p w14:paraId="1273E179" w14:textId="77777777" w:rsidR="00DE1CA3" w:rsidRPr="008458C1" w:rsidRDefault="00DE1CA3" w:rsidP="00DE1CA3">
      <w:pPr>
        <w:rPr>
          <w:lang w:val="es-ES"/>
        </w:rPr>
      </w:pPr>
      <w:r>
        <w:rPr>
          <w:lang w:val="es-ES"/>
        </w:rPr>
        <w:t>En la parte superior derecha aparecerán todas las fotografías 360 tomadas, ubicadas en un plano de implantación general.</w:t>
      </w:r>
    </w:p>
    <w:p w14:paraId="029D9A4E" w14:textId="77777777" w:rsidR="00DE1CA3" w:rsidRDefault="00DE1CA3" w:rsidP="00DE1CA3">
      <w:pPr>
        <w:spacing w:after="160" w:line="259" w:lineRule="auto"/>
        <w:rPr>
          <w:lang w:val="es-ES"/>
        </w:rPr>
      </w:pPr>
      <w:r>
        <w:rPr>
          <w:lang w:val="es-ES"/>
        </w:rPr>
        <w:br w:type="page"/>
      </w:r>
    </w:p>
    <w:p w14:paraId="7335506A" w14:textId="77777777" w:rsidR="00DE1CA3" w:rsidRDefault="00DE1CA3" w:rsidP="00DE1CA3">
      <w:pPr>
        <w:pStyle w:val="Ttulo5"/>
        <w:rPr>
          <w:lang w:val="es-ES"/>
        </w:rPr>
      </w:pPr>
      <w:r>
        <w:rPr>
          <w:lang w:val="es-ES"/>
        </w:rPr>
        <w:lastRenderedPageBreak/>
        <w:t>Gestor de contenido</w:t>
      </w:r>
    </w:p>
    <w:p w14:paraId="5F5AE78C" w14:textId="77777777" w:rsidR="00DE1CA3" w:rsidRDefault="00DE1CA3" w:rsidP="00DE1CA3">
      <w:pPr>
        <w:rPr>
          <w:lang w:val="es-ES"/>
        </w:rPr>
      </w:pPr>
      <w:r>
        <w:rPr>
          <w:noProof/>
        </w:rPr>
        <w:drawing>
          <wp:anchor distT="0" distB="0" distL="114300" distR="114300" simplePos="0" relativeHeight="251678720" behindDoc="1" locked="0" layoutInCell="1" allowOverlap="1" wp14:anchorId="0A9218F8" wp14:editId="21D49FD6">
            <wp:simplePos x="0" y="0"/>
            <wp:positionH relativeFrom="column">
              <wp:posOffset>2515</wp:posOffset>
            </wp:positionH>
            <wp:positionV relativeFrom="paragraph">
              <wp:posOffset>26670</wp:posOffset>
            </wp:positionV>
            <wp:extent cx="2295589" cy="2977286"/>
            <wp:effectExtent l="0" t="0" r="0" b="0"/>
            <wp:wrapTight wrapText="bothSides">
              <wp:wrapPolygon edited="0">
                <wp:start x="0" y="0"/>
                <wp:lineTo x="0" y="21425"/>
                <wp:lineTo x="21331" y="21425"/>
                <wp:lineTo x="21331" y="0"/>
                <wp:lineTo x="0" y="0"/>
              </wp:wrapPolygon>
            </wp:wrapTight>
            <wp:docPr id="180" name="Imagen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95589" cy="2977286"/>
                    </a:xfrm>
                    <a:prstGeom prst="rect">
                      <a:avLst/>
                    </a:prstGeom>
                  </pic:spPr>
                </pic:pic>
              </a:graphicData>
            </a:graphic>
            <wp14:sizeRelH relativeFrom="page">
              <wp14:pctWidth>0</wp14:pctWidth>
            </wp14:sizeRelH>
            <wp14:sizeRelV relativeFrom="page">
              <wp14:pctHeight>0</wp14:pctHeight>
            </wp14:sizeRelV>
          </wp:anchor>
        </w:drawing>
      </w:r>
      <w:r>
        <w:rPr>
          <w:lang w:val="es-ES"/>
        </w:rPr>
        <w:t>En gestor del contenido es posible localizar:</w:t>
      </w:r>
    </w:p>
    <w:p w14:paraId="3D71CC23" w14:textId="77777777" w:rsidR="00DE1CA3" w:rsidRDefault="00DE1CA3" w:rsidP="00901A39">
      <w:pPr>
        <w:pStyle w:val="Prrafodelista"/>
        <w:numPr>
          <w:ilvl w:val="0"/>
          <w:numId w:val="9"/>
        </w:numPr>
        <w:spacing w:after="120" w:line="264" w:lineRule="auto"/>
        <w:contextualSpacing/>
        <w:jc w:val="left"/>
        <w:rPr>
          <w:lang w:val="es-ES"/>
        </w:rPr>
      </w:pPr>
      <w:r>
        <w:rPr>
          <w:lang w:val="es-ES"/>
        </w:rPr>
        <w:t xml:space="preserve">Estado de vistas – permite guardar la posición de observador actual y </w:t>
      </w:r>
      <w:proofErr w:type="spellStart"/>
      <w:r>
        <w:rPr>
          <w:lang w:val="es-ES"/>
        </w:rPr>
        <w:t>aislamieto</w:t>
      </w:r>
      <w:proofErr w:type="spellEnd"/>
      <w:r>
        <w:rPr>
          <w:lang w:val="es-ES"/>
        </w:rPr>
        <w:t xml:space="preserve"> de los puntos aplicado. </w:t>
      </w:r>
    </w:p>
    <w:p w14:paraId="51B1323B" w14:textId="77777777" w:rsidR="00DE1CA3" w:rsidRDefault="00DE1CA3" w:rsidP="00901A39">
      <w:pPr>
        <w:pStyle w:val="Prrafodelista"/>
        <w:numPr>
          <w:ilvl w:val="0"/>
          <w:numId w:val="9"/>
        </w:numPr>
        <w:spacing w:after="120" w:line="264" w:lineRule="auto"/>
        <w:contextualSpacing/>
        <w:jc w:val="left"/>
        <w:rPr>
          <w:lang w:val="es-ES"/>
        </w:rPr>
      </w:pPr>
      <w:proofErr w:type="spellStart"/>
      <w:r>
        <w:rPr>
          <w:lang w:val="es-ES"/>
        </w:rPr>
        <w:t>Scan</w:t>
      </w:r>
      <w:proofErr w:type="spellEnd"/>
      <w:r>
        <w:rPr>
          <w:lang w:val="es-ES"/>
        </w:rPr>
        <w:t xml:space="preserve"> </w:t>
      </w:r>
      <w:proofErr w:type="spellStart"/>
      <w:r>
        <w:rPr>
          <w:lang w:val="es-ES"/>
        </w:rPr>
        <w:t>Locations</w:t>
      </w:r>
      <w:proofErr w:type="spellEnd"/>
      <w:r>
        <w:rPr>
          <w:lang w:val="es-ES"/>
        </w:rPr>
        <w:t xml:space="preserve"> – Las posiciones de cada punto de escaneado</w:t>
      </w:r>
    </w:p>
    <w:p w14:paraId="15E0E145" w14:textId="77777777" w:rsidR="00DE1CA3" w:rsidRDefault="00DE1CA3" w:rsidP="00901A39">
      <w:pPr>
        <w:pStyle w:val="Prrafodelista"/>
        <w:numPr>
          <w:ilvl w:val="0"/>
          <w:numId w:val="9"/>
        </w:numPr>
        <w:spacing w:after="120" w:line="264" w:lineRule="auto"/>
        <w:contextualSpacing/>
        <w:jc w:val="left"/>
        <w:rPr>
          <w:lang w:val="es-ES"/>
        </w:rPr>
      </w:pPr>
      <w:r>
        <w:rPr>
          <w:lang w:val="es-ES"/>
        </w:rPr>
        <w:t>Cotas</w:t>
      </w:r>
    </w:p>
    <w:p w14:paraId="4B64E336" w14:textId="77777777" w:rsidR="00DE1CA3" w:rsidRDefault="00DE1CA3" w:rsidP="00901A39">
      <w:pPr>
        <w:pStyle w:val="Prrafodelista"/>
        <w:numPr>
          <w:ilvl w:val="0"/>
          <w:numId w:val="9"/>
        </w:numPr>
        <w:spacing w:after="120" w:line="264" w:lineRule="auto"/>
        <w:contextualSpacing/>
        <w:jc w:val="left"/>
        <w:rPr>
          <w:lang w:val="es-ES"/>
        </w:rPr>
      </w:pPr>
      <w:proofErr w:type="spellStart"/>
      <w:r w:rsidRPr="00F00BA9">
        <w:rPr>
          <w:lang w:val="es-ES"/>
        </w:rPr>
        <w:t>Attached</w:t>
      </w:r>
      <w:proofErr w:type="spellEnd"/>
      <w:r w:rsidRPr="00F00BA9">
        <w:rPr>
          <w:lang w:val="es-ES"/>
        </w:rPr>
        <w:t xml:space="preserve"> </w:t>
      </w:r>
      <w:proofErr w:type="spellStart"/>
      <w:r w:rsidRPr="00F00BA9">
        <w:rPr>
          <w:lang w:val="es-ES"/>
        </w:rPr>
        <w:t>Projects</w:t>
      </w:r>
      <w:proofErr w:type="spellEnd"/>
      <w:r w:rsidRPr="00F00BA9">
        <w:rPr>
          <w:lang w:val="es-ES"/>
        </w:rPr>
        <w:t xml:space="preserve"> – opción disponible en la ve</w:t>
      </w:r>
      <w:r>
        <w:rPr>
          <w:lang w:val="es-ES"/>
        </w:rPr>
        <w:t>rsión PRO que permite insertar los ficheros de Navisworks NWD para poder visualizar la futura instalación dentro de fotografías 360.</w:t>
      </w:r>
    </w:p>
    <w:p w14:paraId="20B97E95" w14:textId="77777777" w:rsidR="00DE1CA3" w:rsidRDefault="00DE1CA3">
      <w:pPr>
        <w:jc w:val="left"/>
        <w:rPr>
          <w:lang w:val="es-ES"/>
        </w:rPr>
      </w:pPr>
      <w:r>
        <w:rPr>
          <w:lang w:val="es-ES"/>
        </w:rPr>
        <w:br w:type="page"/>
      </w:r>
    </w:p>
    <w:p w14:paraId="29696316" w14:textId="77777777" w:rsidR="00DE1CA3" w:rsidRPr="00DE1CA3" w:rsidRDefault="00DE1CA3" w:rsidP="00DE1CA3">
      <w:pPr>
        <w:pStyle w:val="Ttulo1"/>
        <w:numPr>
          <w:ilvl w:val="0"/>
          <w:numId w:val="0"/>
        </w:numPr>
        <w:rPr>
          <w:caps w:val="0"/>
        </w:rPr>
      </w:pPr>
      <w:bookmarkStart w:id="19" w:name="_Toc30871608"/>
      <w:r w:rsidRPr="00DE1CA3">
        <w:rPr>
          <w:caps w:val="0"/>
        </w:rPr>
        <w:lastRenderedPageBreak/>
        <w:t>ANEXO II: Manual de Autodesk Navisworks</w:t>
      </w:r>
      <w:bookmarkEnd w:id="19"/>
    </w:p>
    <w:p w14:paraId="0197E900" w14:textId="77777777" w:rsidR="00DE1CA3" w:rsidRDefault="00DE1CA3" w:rsidP="00DE1CA3">
      <w:pPr>
        <w:spacing w:after="120" w:line="264" w:lineRule="auto"/>
        <w:contextualSpacing/>
        <w:jc w:val="left"/>
        <w:rPr>
          <w:lang w:val="es-ES"/>
        </w:rPr>
      </w:pPr>
    </w:p>
    <w:p w14:paraId="59914481" w14:textId="77777777" w:rsidR="00DE1CA3" w:rsidRPr="00B82757" w:rsidRDefault="00DE1CA3" w:rsidP="00DE1CA3">
      <w:pPr>
        <w:rPr>
          <w:rFonts w:eastAsiaTheme="minorHAnsi"/>
          <w:lang w:val="es-ES"/>
        </w:rPr>
      </w:pPr>
      <w:r w:rsidRPr="00B82757">
        <w:rPr>
          <w:lang w:val="es-ES"/>
        </w:rPr>
        <w:t>El software Autodesk Navisworks es un visor multiformato de modelos 3D. Permite incorporar en el mismo espacio virtual múltiples ficheros del proyecto. De esta forma se ha convertido en uno de los programas más utilizados para revisión de proyectos.</w:t>
      </w:r>
    </w:p>
    <w:p w14:paraId="34FDF330" w14:textId="77777777" w:rsidR="00DE1CA3" w:rsidRPr="00B82757" w:rsidRDefault="00DE1CA3" w:rsidP="00DE1CA3">
      <w:pPr>
        <w:rPr>
          <w:lang w:val="es-ES"/>
        </w:rPr>
      </w:pPr>
      <w:r w:rsidRPr="00B82757">
        <w:rPr>
          <w:lang w:val="es-ES"/>
        </w:rPr>
        <w:t>Existen 3 versiones de Navisworks, todas están disponible en castellano:</w:t>
      </w:r>
    </w:p>
    <w:p w14:paraId="4E597026" w14:textId="37494F34" w:rsidR="00DE1CA3" w:rsidRPr="00B82757" w:rsidRDefault="00DE1CA3" w:rsidP="00B82757">
      <w:pPr>
        <w:rPr>
          <w:lang w:val="es-ES"/>
        </w:rPr>
      </w:pPr>
      <w:r w:rsidRPr="00B82757">
        <w:rPr>
          <w:lang w:val="es-ES"/>
        </w:rPr>
        <w:t xml:space="preserve">- </w:t>
      </w:r>
      <w:r w:rsidRPr="00B82757">
        <w:rPr>
          <w:b/>
          <w:lang w:val="es-ES"/>
        </w:rPr>
        <w:t xml:space="preserve">Navisworks </w:t>
      </w:r>
      <w:proofErr w:type="spellStart"/>
      <w:r w:rsidRPr="00B82757">
        <w:rPr>
          <w:b/>
          <w:lang w:val="es-ES"/>
        </w:rPr>
        <w:t>Freedom</w:t>
      </w:r>
      <w:proofErr w:type="spellEnd"/>
      <w:r w:rsidRPr="00B82757">
        <w:rPr>
          <w:lang w:val="es-ES"/>
        </w:rPr>
        <w:t xml:space="preserve">: programa gratuito que permite revisar una de las revisiones del proyecto. No permite ver el proyecto en tiempo real, solamente la revisión (foto 3D) que ha sido generada en un determinado momento por proyectista. </w:t>
      </w:r>
    </w:p>
    <w:p w14:paraId="583035B9" w14:textId="77777777" w:rsidR="00DE1CA3" w:rsidRPr="00B82757" w:rsidRDefault="00DE1CA3" w:rsidP="00DE1CA3">
      <w:pPr>
        <w:rPr>
          <w:lang w:val="es-ES"/>
        </w:rPr>
      </w:pPr>
      <w:r w:rsidRPr="00B82757">
        <w:rPr>
          <w:lang w:val="es-ES"/>
        </w:rPr>
        <w:t xml:space="preserve">- </w:t>
      </w:r>
      <w:r w:rsidRPr="00B82757">
        <w:rPr>
          <w:b/>
          <w:lang w:val="es-ES"/>
        </w:rPr>
        <w:t xml:space="preserve">Navisworks </w:t>
      </w:r>
      <w:proofErr w:type="spellStart"/>
      <w:r w:rsidRPr="00B82757">
        <w:rPr>
          <w:b/>
          <w:lang w:val="es-ES"/>
        </w:rPr>
        <w:t>Simulate</w:t>
      </w:r>
      <w:proofErr w:type="spellEnd"/>
      <w:r w:rsidRPr="00B82757">
        <w:rPr>
          <w:lang w:val="es-ES"/>
        </w:rPr>
        <w:t xml:space="preserve">: </w:t>
      </w:r>
      <w:proofErr w:type="spellStart"/>
      <w:r w:rsidRPr="00B82757">
        <w:rPr>
          <w:lang w:val="es-ES"/>
        </w:rPr>
        <w:t>prmite</w:t>
      </w:r>
      <w:proofErr w:type="spellEnd"/>
      <w:r w:rsidRPr="00B82757">
        <w:rPr>
          <w:lang w:val="es-ES"/>
        </w:rPr>
        <w:t xml:space="preserve"> revisar los proyectos en tiempo real, generar revisiones (para versión </w:t>
      </w:r>
      <w:proofErr w:type="spellStart"/>
      <w:r w:rsidRPr="00B82757">
        <w:rPr>
          <w:lang w:val="es-ES"/>
        </w:rPr>
        <w:t>Freedom</w:t>
      </w:r>
      <w:proofErr w:type="spellEnd"/>
      <w:r w:rsidRPr="00B82757">
        <w:rPr>
          <w:lang w:val="es-ES"/>
        </w:rPr>
        <w:t>), dejar los comentarios, realizar planificación de obra.</w:t>
      </w:r>
    </w:p>
    <w:p w14:paraId="4C89E4D4" w14:textId="77777777" w:rsidR="00DE1CA3" w:rsidRPr="00B82757" w:rsidRDefault="00DE1CA3" w:rsidP="00DE1CA3">
      <w:pPr>
        <w:rPr>
          <w:lang w:val="es-ES"/>
        </w:rPr>
      </w:pPr>
      <w:r w:rsidRPr="00B82757">
        <w:rPr>
          <w:lang w:val="es-ES"/>
        </w:rPr>
        <w:t xml:space="preserve">- </w:t>
      </w:r>
      <w:r w:rsidRPr="00B82757">
        <w:rPr>
          <w:b/>
          <w:lang w:val="es-ES"/>
        </w:rPr>
        <w:t xml:space="preserve">Navisworks </w:t>
      </w:r>
      <w:proofErr w:type="spellStart"/>
      <w:r w:rsidRPr="00B82757">
        <w:rPr>
          <w:b/>
          <w:lang w:val="es-ES"/>
        </w:rPr>
        <w:t>Manage</w:t>
      </w:r>
      <w:proofErr w:type="spellEnd"/>
      <w:r w:rsidRPr="00B82757">
        <w:rPr>
          <w:lang w:val="es-ES"/>
        </w:rPr>
        <w:t xml:space="preserve">: Contiene todas las características de versión </w:t>
      </w:r>
      <w:proofErr w:type="spellStart"/>
      <w:r w:rsidRPr="00B82757">
        <w:rPr>
          <w:lang w:val="es-ES"/>
        </w:rPr>
        <w:t>Simulate</w:t>
      </w:r>
      <w:proofErr w:type="spellEnd"/>
      <w:r w:rsidRPr="00B82757">
        <w:rPr>
          <w:lang w:val="es-ES"/>
        </w:rPr>
        <w:t>, y además contiene Detector de Interferencias automático.</w:t>
      </w:r>
    </w:p>
    <w:p w14:paraId="611C850F" w14:textId="77777777" w:rsidR="00DE1CA3" w:rsidRPr="00B82757" w:rsidRDefault="00DE1CA3" w:rsidP="00DE1CA3">
      <w:pPr>
        <w:rPr>
          <w:lang w:val="es-ES"/>
        </w:rPr>
      </w:pPr>
      <w:r w:rsidRPr="00B82757">
        <w:rPr>
          <w:lang w:val="es-ES"/>
        </w:rPr>
        <w:t xml:space="preserve">La utilización de visor 3D durante la ejecución del proyecto es vital. La diferencia de realizar proyectos en 2D y modelando en 3D se basa en que la documentación (planos) se tienen que generarse al final del proyecto y no durante su diseño. Porque la revisión y cambios se controlan usando Navisworks. De esta forma la empresa notará un ahorro del tiempo en delineación, y la fiabilidad de </w:t>
      </w:r>
      <w:proofErr w:type="gramStart"/>
      <w:r w:rsidRPr="00B82757">
        <w:rPr>
          <w:lang w:val="es-ES"/>
        </w:rPr>
        <w:t>revisiones  en</w:t>
      </w:r>
      <w:proofErr w:type="gramEnd"/>
      <w:r w:rsidRPr="00B82757">
        <w:rPr>
          <w:lang w:val="es-ES"/>
        </w:rPr>
        <w:t xml:space="preserve"> 3D mejorará la previsión de costes y detección de interferencias. </w:t>
      </w:r>
    </w:p>
    <w:p w14:paraId="1E298DCE" w14:textId="77777777" w:rsidR="00DE1CA3" w:rsidRPr="00B82757" w:rsidRDefault="00DE1CA3" w:rsidP="00DE1CA3">
      <w:pPr>
        <w:rPr>
          <w:lang w:val="es-ES"/>
        </w:rPr>
      </w:pPr>
      <w:r w:rsidRPr="00B82757">
        <w:rPr>
          <w:lang w:val="es-ES"/>
        </w:rPr>
        <w:t xml:space="preserve">Todas las personas que revisarán el proyecto </w:t>
      </w:r>
      <w:proofErr w:type="gramStart"/>
      <w:r w:rsidRPr="00B82757">
        <w:rPr>
          <w:lang w:val="es-ES"/>
        </w:rPr>
        <w:t>tienen que tener</w:t>
      </w:r>
      <w:proofErr w:type="gramEnd"/>
      <w:r w:rsidRPr="00B82757">
        <w:rPr>
          <w:lang w:val="es-ES"/>
        </w:rPr>
        <w:t xml:space="preserve"> instalado como mínimo el Navisworks </w:t>
      </w:r>
      <w:proofErr w:type="spellStart"/>
      <w:r w:rsidRPr="00B82757">
        <w:rPr>
          <w:lang w:val="es-ES"/>
        </w:rPr>
        <w:t>Freedom</w:t>
      </w:r>
      <w:proofErr w:type="spellEnd"/>
      <w:r w:rsidRPr="00B82757">
        <w:rPr>
          <w:lang w:val="es-ES"/>
        </w:rPr>
        <w:t>. Y la responsabilidad de proyectistas será ir generando las revisiones de modelos cada un periodo de tiempo establecido por la normativa de empresa.</w:t>
      </w:r>
    </w:p>
    <w:p w14:paraId="3B31ED41" w14:textId="77777777" w:rsidR="00DE1CA3" w:rsidRPr="00B82757" w:rsidRDefault="00DE1CA3" w:rsidP="00DE1CA3">
      <w:pPr>
        <w:rPr>
          <w:lang w:val="es-ES"/>
        </w:rPr>
      </w:pPr>
      <w:r w:rsidRPr="00B82757">
        <w:rPr>
          <w:lang w:val="es-ES"/>
        </w:rPr>
        <w:t xml:space="preserve">Las entregas de revisiones en 3D será como una documentación base para el cliente final. El formato de </w:t>
      </w:r>
      <w:proofErr w:type="spellStart"/>
      <w:r w:rsidRPr="00B82757">
        <w:rPr>
          <w:lang w:val="es-ES"/>
        </w:rPr>
        <w:t>Navosworks</w:t>
      </w:r>
      <w:proofErr w:type="spellEnd"/>
      <w:r w:rsidRPr="00B82757">
        <w:rPr>
          <w:lang w:val="es-ES"/>
        </w:rPr>
        <w:t xml:space="preserve"> no permite realizar copias no autorizadas, y además sería posible establecer contraseña y tiempo de expiración del fichero 3D. De esta forma la empresa mantendrá su Know-how.</w:t>
      </w:r>
    </w:p>
    <w:p w14:paraId="0567B327" w14:textId="77777777" w:rsidR="00DE1CA3" w:rsidRPr="00B82757" w:rsidRDefault="00DE1CA3" w:rsidP="00DE1CA3">
      <w:pPr>
        <w:rPr>
          <w:lang w:val="es-ES"/>
        </w:rPr>
      </w:pPr>
      <w:r w:rsidRPr="00B82757">
        <w:rPr>
          <w:lang w:val="es-ES"/>
        </w:rPr>
        <w:t>Los formatos que utiliza Navisworks:</w:t>
      </w:r>
    </w:p>
    <w:p w14:paraId="76509F27" w14:textId="77777777" w:rsidR="00DE1CA3" w:rsidRPr="00B82757" w:rsidRDefault="00DE1CA3" w:rsidP="00DE1CA3">
      <w:pPr>
        <w:rPr>
          <w:lang w:val="es-ES"/>
        </w:rPr>
      </w:pPr>
      <w:r w:rsidRPr="00B82757">
        <w:rPr>
          <w:lang w:val="es-ES"/>
        </w:rPr>
        <w:t xml:space="preserve">- NWF: formato de revisión en "tiempo real" del proyecto. Está vinculado con todos los ficheros de diseño y se actualiza cuando hay cualquier cambio. Solamente está disponible con versiones </w:t>
      </w:r>
      <w:proofErr w:type="spellStart"/>
      <w:r w:rsidRPr="00B82757">
        <w:rPr>
          <w:lang w:val="es-ES"/>
        </w:rPr>
        <w:t>Simulate</w:t>
      </w:r>
      <w:proofErr w:type="spellEnd"/>
      <w:r w:rsidRPr="00B82757">
        <w:rPr>
          <w:lang w:val="es-ES"/>
        </w:rPr>
        <w:t xml:space="preserve"> o </w:t>
      </w:r>
      <w:proofErr w:type="spellStart"/>
      <w:r w:rsidRPr="00B82757">
        <w:rPr>
          <w:lang w:val="es-ES"/>
        </w:rPr>
        <w:t>Manage</w:t>
      </w:r>
      <w:proofErr w:type="spellEnd"/>
      <w:r w:rsidRPr="00B82757">
        <w:rPr>
          <w:lang w:val="es-ES"/>
        </w:rPr>
        <w:t xml:space="preserve"> de Navisworks.</w:t>
      </w:r>
    </w:p>
    <w:p w14:paraId="0DF6A005" w14:textId="77777777" w:rsidR="00DE1CA3" w:rsidRPr="00B82757" w:rsidRDefault="00DE1CA3" w:rsidP="00DE1CA3">
      <w:pPr>
        <w:rPr>
          <w:lang w:val="es-ES"/>
        </w:rPr>
      </w:pPr>
      <w:r w:rsidRPr="00B82757">
        <w:rPr>
          <w:lang w:val="es-ES"/>
        </w:rPr>
        <w:t>- NWD: formato de revisión "cerrado". No está vinculado a ficheros de diseño, se puede enviarlo por mail. Es posible abrirlo con cualquier versión de Navisworks.</w:t>
      </w:r>
    </w:p>
    <w:p w14:paraId="4965953D" w14:textId="77777777" w:rsidR="00DE1CA3" w:rsidRPr="00B82757" w:rsidRDefault="00DE1CA3" w:rsidP="00DE1CA3">
      <w:pPr>
        <w:rPr>
          <w:lang w:val="es-ES"/>
        </w:rPr>
      </w:pPr>
      <w:r w:rsidRPr="00B82757">
        <w:rPr>
          <w:lang w:val="es-ES"/>
        </w:rPr>
        <w:t>- NWC: formato de caché. Se genera automáticamente al enlazar un fichero de diseño a NWF. No hay que borrar estos ficheros.</w:t>
      </w:r>
    </w:p>
    <w:p w14:paraId="591B328E" w14:textId="457131D5" w:rsidR="00DE1CA3" w:rsidRDefault="00DE1CA3" w:rsidP="00DE1CA3">
      <w:r>
        <w:rPr>
          <w:noProof/>
        </w:rPr>
        <mc:AlternateContent>
          <mc:Choice Requires="wps">
            <w:drawing>
              <wp:anchor distT="0" distB="0" distL="114300" distR="114300" simplePos="0" relativeHeight="251683840" behindDoc="0" locked="0" layoutInCell="1" allowOverlap="1" wp14:anchorId="0F2E12E5" wp14:editId="2FCB6BEC">
                <wp:simplePos x="0" y="0"/>
                <wp:positionH relativeFrom="column">
                  <wp:posOffset>1217930</wp:posOffset>
                </wp:positionH>
                <wp:positionV relativeFrom="paragraph">
                  <wp:posOffset>800100</wp:posOffset>
                </wp:positionV>
                <wp:extent cx="574040" cy="259080"/>
                <wp:effectExtent l="17780" t="19050" r="46355" b="45720"/>
                <wp:wrapNone/>
                <wp:docPr id="148" name="Cuadro de texto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 cy="259080"/>
                        </a:xfrm>
                        <a:prstGeom prst="rect">
                          <a:avLst/>
                        </a:prstGeom>
                        <a:solidFill>
                          <a:schemeClr val="lt1">
                            <a:lumMod val="100000"/>
                            <a:lumOff val="0"/>
                          </a:schemeClr>
                        </a:solidFill>
                        <a:ln w="25400">
                          <a:solidFill>
                            <a:srgbClr val="FF0000"/>
                          </a:solidFill>
                          <a:miter lim="800000"/>
                          <a:headEnd/>
                          <a:tailEnd/>
                        </a:ln>
                        <a:effectLst>
                          <a:outerShdw dist="38100" dir="2700000" algn="tl" rotWithShape="0">
                            <a:srgbClr val="000000">
                              <a:alpha val="39999"/>
                            </a:srgbClr>
                          </a:outerShdw>
                        </a:effectLst>
                      </wps:spPr>
                      <wps:txbx>
                        <w:txbxContent>
                          <w:p w14:paraId="1DCA3763" w14:textId="77777777" w:rsidR="00456FE6" w:rsidRDefault="00456FE6" w:rsidP="00DE1CA3">
                            <w:pPr>
                              <w:spacing w:after="0"/>
                              <w:jc w:val="center"/>
                              <w:rPr>
                                <w:sz w:val="18"/>
                                <w:szCs w:val="18"/>
                              </w:rPr>
                            </w:pPr>
                            <w:r>
                              <w:rPr>
                                <w:noProof/>
                                <w:sz w:val="18"/>
                                <w:szCs w:val="18"/>
                              </w:rPr>
                              <w:t>NWF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2E12E5" id="_x0000_t202" coordsize="21600,21600" o:spt="202" path="m,l,21600r21600,l21600,xe">
                <v:stroke joinstyle="miter"/>
                <v:path gradientshapeok="t" o:connecttype="rect"/>
              </v:shapetype>
              <v:shape id="Cuadro de texto 148" o:spid="_x0000_s1036" type="#_x0000_t202" style="position:absolute;left:0;text-align:left;margin-left:95.9pt;margin-top:63pt;width:45.2pt;height:20.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" fillcolor="white [3201]" strokecolor="red" strokeweight="2pt">
                <v:shadow on="t" color="black" opacity="26213f" origin="-.5,-.5" offset=".74836mm,.74836mm"/>
                <v:textbox>
                  <w:txbxContent>
                    <w:p w14:paraId="1DCA3763" w14:textId="77777777" w:rsidR="00456FE6" w:rsidRDefault="00456FE6" w:rsidP="00DE1CA3">
                      <w:pPr>
                        <w:spacing w:after="0"/>
                        <w:jc w:val="center"/>
                        <w:rPr>
                          <w:sz w:val="18"/>
                          <w:szCs w:val="18"/>
                        </w:rPr>
                      </w:pPr>
                      <w:r>
                        <w:rPr>
                          <w:noProof/>
                          <w:sz w:val="18"/>
                          <w:szCs w:val="18"/>
                        </w:rPr>
                        <w:t>NWF</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533D5CCD" wp14:editId="741DF8EA">
                <wp:simplePos x="0" y="0"/>
                <wp:positionH relativeFrom="column">
                  <wp:posOffset>861060</wp:posOffset>
                </wp:positionH>
                <wp:positionV relativeFrom="paragraph">
                  <wp:posOffset>518160</wp:posOffset>
                </wp:positionV>
                <wp:extent cx="689610" cy="281940"/>
                <wp:effectExtent l="13335" t="13335" r="20955" b="57150"/>
                <wp:wrapNone/>
                <wp:docPr id="147" name="Conector: angula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610" cy="281940"/>
                        </a:xfrm>
                        <a:prstGeom prst="bentConnector3">
                          <a:avLst>
                            <a:gd name="adj1" fmla="val 9880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6DAC95"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147" o:spid="_x0000_s1026" type="#_x0000_t34" style="position:absolute;margin-left:67.8pt;margin-top:40.8pt;width:54.3pt;height:22.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" adj="21341">
                <v:stroke endarrow="block"/>
              </v:shape>
            </w:pict>
          </mc:Fallback>
        </mc:AlternateContent>
      </w:r>
      <w:r>
        <w:rPr>
          <w:noProof/>
        </w:rPr>
        <mc:AlternateContent>
          <mc:Choice Requires="wps">
            <w:drawing>
              <wp:anchor distT="0" distB="0" distL="114300" distR="114300" simplePos="0" relativeHeight="251685888" behindDoc="0" locked="0" layoutInCell="1" allowOverlap="1" wp14:anchorId="3CE31E0C" wp14:editId="700481B5">
                <wp:simplePos x="0" y="0"/>
                <wp:positionH relativeFrom="column">
                  <wp:posOffset>861060</wp:posOffset>
                </wp:positionH>
                <wp:positionV relativeFrom="paragraph">
                  <wp:posOffset>952500</wp:posOffset>
                </wp:positionV>
                <wp:extent cx="356870" cy="0"/>
                <wp:effectExtent l="13335" t="57150" r="20320" b="57150"/>
                <wp:wrapNone/>
                <wp:docPr id="146" name="Conector recto de flecha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8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ABCF6F" id="_x0000_t32" coordsize="21600,21600" o:spt="32" o:oned="t" path="m,l21600,21600e" filled="f">
                <v:path arrowok="t" fillok="f" o:connecttype="none"/>
                <o:lock v:ext="edit" shapetype="t"/>
              </v:shapetype>
              <v:shape id="Conector recto de flecha 146" o:spid="_x0000_s1026" type="#_x0000_t32" style="position:absolute;margin-left:67.8pt;margin-top:75pt;width:28.1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">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77F0E44D" wp14:editId="6F735F5F">
                <wp:simplePos x="0" y="0"/>
                <wp:positionH relativeFrom="column">
                  <wp:posOffset>861060</wp:posOffset>
                </wp:positionH>
                <wp:positionV relativeFrom="paragraph">
                  <wp:posOffset>1059180</wp:posOffset>
                </wp:positionV>
                <wp:extent cx="689610" cy="278130"/>
                <wp:effectExtent l="13335" t="59055" r="11430" b="5715"/>
                <wp:wrapNone/>
                <wp:docPr id="145" name="Conector: angula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9610" cy="278130"/>
                        </a:xfrm>
                        <a:prstGeom prst="bentConnector3">
                          <a:avLst>
                            <a:gd name="adj1" fmla="val 100088"/>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BE3A1E" id="Conector: angular 145" o:spid="_x0000_s1026" type="#_x0000_t34" style="position:absolute;margin-left:67.8pt;margin-top:83.4pt;width:54.3pt;height:21.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" adj="21619">
                <v:stroke endarrow="block"/>
              </v:shape>
            </w:pict>
          </mc:Fallback>
        </mc:AlternateContent>
      </w:r>
      <w:r>
        <w:rPr>
          <w:noProof/>
        </w:rPr>
        <mc:AlternateContent>
          <mc:Choice Requires="wps">
            <w:drawing>
              <wp:anchor distT="0" distB="0" distL="114300" distR="114300" simplePos="0" relativeHeight="251692032" behindDoc="0" locked="0" layoutInCell="1" allowOverlap="1" wp14:anchorId="6506E16D" wp14:editId="39C0AC71">
                <wp:simplePos x="0" y="0"/>
                <wp:positionH relativeFrom="column">
                  <wp:posOffset>2232660</wp:posOffset>
                </wp:positionH>
                <wp:positionV relativeFrom="paragraph">
                  <wp:posOffset>135890</wp:posOffset>
                </wp:positionV>
                <wp:extent cx="90805" cy="1561465"/>
                <wp:effectExtent l="13335" t="12065" r="10160" b="7620"/>
                <wp:wrapNone/>
                <wp:docPr id="140" name="Abrir llave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1561465"/>
                        </a:xfrm>
                        <a:prstGeom prst="leftBrace">
                          <a:avLst>
                            <a:gd name="adj1" fmla="val 14329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189CD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40" o:spid="_x0000_s1026" type="#_x0000_t87" style="position:absolute;margin-left:175.8pt;margin-top:10.7pt;width:7.15pt;height:122.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"/>
            </w:pict>
          </mc:Fallback>
        </mc:AlternateContent>
      </w:r>
      <w:r>
        <w:rPr>
          <w:noProof/>
        </w:rPr>
        <mc:AlternateContent>
          <mc:Choice Requires="wps">
            <w:drawing>
              <wp:anchor distT="0" distB="0" distL="114300" distR="114300" simplePos="0" relativeHeight="251693056" behindDoc="0" locked="0" layoutInCell="1" allowOverlap="1" wp14:anchorId="127CB099" wp14:editId="548FA8E2">
                <wp:simplePos x="0" y="0"/>
                <wp:positionH relativeFrom="column">
                  <wp:posOffset>1870075</wp:posOffset>
                </wp:positionH>
                <wp:positionV relativeFrom="paragraph">
                  <wp:posOffset>906780</wp:posOffset>
                </wp:positionV>
                <wp:extent cx="293370" cy="0"/>
                <wp:effectExtent l="12700" t="59055" r="17780" b="55245"/>
                <wp:wrapNone/>
                <wp:docPr id="139" name="Conector recto de flecha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95D858" id="Conector recto de flecha 139" o:spid="_x0000_s1026" type="#_x0000_t32" style="position:absolute;margin-left:147.25pt;margin-top:71.4pt;width:23.1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">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264ED4FF" wp14:editId="394E0DE2">
                <wp:simplePos x="0" y="0"/>
                <wp:positionH relativeFrom="column">
                  <wp:posOffset>1964690</wp:posOffset>
                </wp:positionH>
                <wp:positionV relativeFrom="paragraph">
                  <wp:posOffset>39370</wp:posOffset>
                </wp:positionV>
                <wp:extent cx="0" cy="1802765"/>
                <wp:effectExtent l="12065" t="10795" r="6985" b="5715"/>
                <wp:wrapNone/>
                <wp:docPr id="138" name="Conector recto de flecha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2765"/>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7CADC8" id="Conector recto de flecha 138" o:spid="_x0000_s1026" type="#_x0000_t32" style="position:absolute;margin-left:154.7pt;margin-top:3.1pt;width:0;height:14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">
                <v:stroke dashstyle="1 1" endcap="round"/>
              </v:shape>
            </w:pict>
          </mc:Fallback>
        </mc:AlternateContent>
      </w:r>
      <w:r>
        <w:rPr>
          <w:noProof/>
        </w:rPr>
        <mc:AlternateContent>
          <mc:Choice Requires="wps">
            <w:drawing>
              <wp:anchor distT="0" distB="0" distL="114300" distR="114300" simplePos="0" relativeHeight="251697152" behindDoc="0" locked="0" layoutInCell="1" allowOverlap="1" wp14:anchorId="46E5FAA1" wp14:editId="338CB1EB">
                <wp:simplePos x="0" y="0"/>
                <wp:positionH relativeFrom="column">
                  <wp:posOffset>3888740</wp:posOffset>
                </wp:positionH>
                <wp:positionV relativeFrom="paragraph">
                  <wp:posOffset>196215</wp:posOffset>
                </wp:positionV>
                <wp:extent cx="1509395" cy="259080"/>
                <wp:effectExtent l="38100" t="38100" r="109855" b="121920"/>
                <wp:wrapNone/>
                <wp:docPr id="135" name="Cuadro de texto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9395" cy="259080"/>
                        </a:xfrm>
                        <a:prstGeom prst="rect">
                          <a:avLst/>
                        </a:prstGeom>
                        <a:ln/>
                        <a:effectLst>
                          <a:outerShdw blurRad="50800" dist="38100" dir="2700000" algn="tl" rotWithShape="0">
                            <a:prstClr val="black">
                              <a:alpha val="40000"/>
                            </a:prstClr>
                          </a:outerShdw>
                        </a:effectLst>
                      </wps:spPr>
                      <wps:style>
                        <a:lnRef idx="2">
                          <a:schemeClr val="accent1"/>
                        </a:lnRef>
                        <a:fillRef idx="1">
                          <a:schemeClr val="lt1"/>
                        </a:fillRef>
                        <a:effectRef idx="0">
                          <a:schemeClr val="accent1"/>
                        </a:effectRef>
                        <a:fontRef idx="minor">
                          <a:schemeClr val="dk1"/>
                        </a:fontRef>
                      </wps:style>
                      <wps:txbx>
                        <w:txbxContent>
                          <w:p w14:paraId="673A33F6" w14:textId="77777777" w:rsidR="00456FE6" w:rsidRDefault="00456FE6" w:rsidP="00DE1CA3">
                            <w:pPr>
                              <w:spacing w:after="0"/>
                              <w:jc w:val="center"/>
                              <w:rPr>
                                <w:sz w:val="18"/>
                                <w:szCs w:val="18"/>
                              </w:rPr>
                            </w:pPr>
                            <w:r>
                              <w:rPr>
                                <w:noProof/>
                                <w:sz w:val="18"/>
                                <w:szCs w:val="18"/>
                              </w:rPr>
                              <w:t>Responsable técnico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5FAA1" id="Cuadro de texto 135" o:spid="_x0000_s1037" type="#_x0000_t202" style="position:absolute;left:0;text-align:left;margin-left:306.2pt;margin-top:15.45pt;width:118.85pt;height:20.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" fillcolor="white [3201]" strokecolor="#4f81bd [3204]" strokeweight="2pt">
                <v:shadow on="t" color="black" opacity="26214f" origin="-.5,-.5" offset=".74836mm,.74836mm"/>
                <v:path arrowok="t"/>
                <v:textbox>
                  <w:txbxContent>
                    <w:p w14:paraId="673A33F6" w14:textId="77777777" w:rsidR="00456FE6" w:rsidRDefault="00456FE6" w:rsidP="00DE1CA3">
                      <w:pPr>
                        <w:spacing w:after="0"/>
                        <w:jc w:val="center"/>
                        <w:rPr>
                          <w:sz w:val="18"/>
                          <w:szCs w:val="18"/>
                        </w:rPr>
                      </w:pPr>
                      <w:r>
                        <w:rPr>
                          <w:noProof/>
                          <w:sz w:val="18"/>
                          <w:szCs w:val="18"/>
                        </w:rPr>
                        <w:t>Responsable técnico</w:t>
                      </w:r>
                    </w:p>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70571235" wp14:editId="57627DB4">
                <wp:simplePos x="0" y="0"/>
                <wp:positionH relativeFrom="column">
                  <wp:posOffset>3888740</wp:posOffset>
                </wp:positionH>
                <wp:positionV relativeFrom="paragraph">
                  <wp:posOffset>581660</wp:posOffset>
                </wp:positionV>
                <wp:extent cx="1509395" cy="259080"/>
                <wp:effectExtent l="38100" t="38100" r="109855" b="121920"/>
                <wp:wrapNone/>
                <wp:docPr id="134" name="Cuadro de texto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9395" cy="259080"/>
                        </a:xfrm>
                        <a:prstGeom prst="rect">
                          <a:avLst/>
                        </a:prstGeom>
                        <a:ln/>
                        <a:effectLst>
                          <a:outerShdw blurRad="50800" dist="38100" dir="2700000" algn="tl" rotWithShape="0">
                            <a:prstClr val="black">
                              <a:alpha val="40000"/>
                            </a:prstClr>
                          </a:outerShdw>
                        </a:effectLst>
                      </wps:spPr>
                      <wps:style>
                        <a:lnRef idx="2">
                          <a:schemeClr val="accent1"/>
                        </a:lnRef>
                        <a:fillRef idx="1">
                          <a:schemeClr val="lt1"/>
                        </a:fillRef>
                        <a:effectRef idx="0">
                          <a:schemeClr val="accent1"/>
                        </a:effectRef>
                        <a:fontRef idx="minor">
                          <a:schemeClr val="dk1"/>
                        </a:fontRef>
                      </wps:style>
                      <wps:txbx>
                        <w:txbxContent>
                          <w:p w14:paraId="6EDDE677" w14:textId="77777777" w:rsidR="00456FE6" w:rsidRDefault="00456FE6" w:rsidP="00DE1CA3">
                            <w:pPr>
                              <w:spacing w:after="0"/>
                              <w:jc w:val="center"/>
                              <w:rPr>
                                <w:sz w:val="18"/>
                                <w:szCs w:val="18"/>
                              </w:rPr>
                            </w:pPr>
                            <w:r>
                              <w:rPr>
                                <w:noProof/>
                                <w:sz w:val="18"/>
                                <w:szCs w:val="18"/>
                              </w:rPr>
                              <w:t>Responsable del proyecto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71235" id="Cuadro de texto 134" o:spid="_x0000_s1038" type="#_x0000_t202" style="position:absolute;left:0;text-align:left;margin-left:306.2pt;margin-top:45.8pt;width:118.85pt;height:20.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" fillcolor="white [3201]" strokecolor="#4f81bd [3204]" strokeweight="2pt">
                <v:shadow on="t" color="black" opacity="26214f" origin="-.5,-.5" offset=".74836mm,.74836mm"/>
                <v:path arrowok="t"/>
                <v:textbox>
                  <w:txbxContent>
                    <w:p w14:paraId="6EDDE677" w14:textId="77777777" w:rsidR="00456FE6" w:rsidRDefault="00456FE6" w:rsidP="00DE1CA3">
                      <w:pPr>
                        <w:spacing w:after="0"/>
                        <w:jc w:val="center"/>
                        <w:rPr>
                          <w:sz w:val="18"/>
                          <w:szCs w:val="18"/>
                        </w:rPr>
                      </w:pPr>
                      <w:r>
                        <w:rPr>
                          <w:noProof/>
                          <w:sz w:val="18"/>
                          <w:szCs w:val="18"/>
                        </w:rPr>
                        <w:t>Responsable del proyecto</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787D455E" wp14:editId="78DB2553">
                <wp:simplePos x="0" y="0"/>
                <wp:positionH relativeFrom="column">
                  <wp:posOffset>3888740</wp:posOffset>
                </wp:positionH>
                <wp:positionV relativeFrom="paragraph">
                  <wp:posOffset>947420</wp:posOffset>
                </wp:positionV>
                <wp:extent cx="1509395" cy="259080"/>
                <wp:effectExtent l="38100" t="38100" r="109855" b="121920"/>
                <wp:wrapNone/>
                <wp:docPr id="133" name="Cuadro de texto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9395" cy="259080"/>
                        </a:xfrm>
                        <a:prstGeom prst="rect">
                          <a:avLst/>
                        </a:prstGeom>
                        <a:ln/>
                        <a:effectLst>
                          <a:outerShdw blurRad="50800" dist="38100" dir="2700000" algn="tl" rotWithShape="0">
                            <a:prstClr val="black">
                              <a:alpha val="40000"/>
                            </a:prstClr>
                          </a:outerShdw>
                        </a:effectLst>
                      </wps:spPr>
                      <wps:style>
                        <a:lnRef idx="2">
                          <a:schemeClr val="accent1"/>
                        </a:lnRef>
                        <a:fillRef idx="1">
                          <a:schemeClr val="lt1"/>
                        </a:fillRef>
                        <a:effectRef idx="0">
                          <a:schemeClr val="accent1"/>
                        </a:effectRef>
                        <a:fontRef idx="minor">
                          <a:schemeClr val="dk1"/>
                        </a:fontRef>
                      </wps:style>
                      <wps:txbx>
                        <w:txbxContent>
                          <w:p w14:paraId="01A8CE7E" w14:textId="77777777" w:rsidR="00456FE6" w:rsidRDefault="00456FE6" w:rsidP="00DE1CA3">
                            <w:pPr>
                              <w:spacing w:after="0"/>
                              <w:jc w:val="center"/>
                              <w:rPr>
                                <w:sz w:val="18"/>
                                <w:szCs w:val="18"/>
                              </w:rPr>
                            </w:pPr>
                            <w:r>
                              <w:rPr>
                                <w:noProof/>
                                <w:sz w:val="18"/>
                                <w:szCs w:val="18"/>
                              </w:rPr>
                              <w:t>Cliente final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D455E" id="Cuadro de texto 133" o:spid="_x0000_s1039" type="#_x0000_t202" style="position:absolute;left:0;text-align:left;margin-left:306.2pt;margin-top:74.6pt;width:118.85pt;height:20.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" fillcolor="white [3201]" strokecolor="#4f81bd [3204]" strokeweight="2pt">
                <v:shadow on="t" color="black" opacity="26214f" origin="-.5,-.5" offset=".74836mm,.74836mm"/>
                <v:path arrowok="t"/>
                <v:textbox>
                  <w:txbxContent>
                    <w:p w14:paraId="01A8CE7E" w14:textId="77777777" w:rsidR="00456FE6" w:rsidRDefault="00456FE6" w:rsidP="00DE1CA3">
                      <w:pPr>
                        <w:spacing w:after="0"/>
                        <w:jc w:val="center"/>
                        <w:rPr>
                          <w:sz w:val="18"/>
                          <w:szCs w:val="18"/>
                        </w:rPr>
                      </w:pPr>
                      <w:r>
                        <w:rPr>
                          <w:noProof/>
                          <w:sz w:val="18"/>
                          <w:szCs w:val="18"/>
                        </w:rPr>
                        <w:t>Cliente final</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3757BAC1" wp14:editId="382E27D3">
                <wp:simplePos x="0" y="0"/>
                <wp:positionH relativeFrom="column">
                  <wp:posOffset>3310890</wp:posOffset>
                </wp:positionH>
                <wp:positionV relativeFrom="paragraph">
                  <wp:posOffset>135890</wp:posOffset>
                </wp:positionV>
                <wp:extent cx="94615" cy="1561465"/>
                <wp:effectExtent l="5715" t="12065" r="13970" b="7620"/>
                <wp:wrapNone/>
                <wp:docPr id="129" name="Cerrar llav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4615" cy="1561465"/>
                        </a:xfrm>
                        <a:prstGeom prst="rightBrace">
                          <a:avLst>
                            <a:gd name="adj1" fmla="val 13752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3DE6AD"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129" o:spid="_x0000_s1026" type="#_x0000_t88" style="position:absolute;margin-left:260.7pt;margin-top:10.7pt;width:7.45pt;height:122.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"/>
            </w:pict>
          </mc:Fallback>
        </mc:AlternateContent>
      </w:r>
      <w:r>
        <w:rPr>
          <w:noProof/>
        </w:rPr>
        <mc:AlternateContent>
          <mc:Choice Requires="wps">
            <w:drawing>
              <wp:anchor distT="0" distB="0" distL="114300" distR="114300" simplePos="0" relativeHeight="251702272" behindDoc="0" locked="0" layoutInCell="1" allowOverlap="1" wp14:anchorId="2AD4D40F" wp14:editId="41D80B88">
                <wp:simplePos x="0" y="0"/>
                <wp:positionH relativeFrom="column">
                  <wp:posOffset>3471545</wp:posOffset>
                </wp:positionH>
                <wp:positionV relativeFrom="paragraph">
                  <wp:posOffset>906780</wp:posOffset>
                </wp:positionV>
                <wp:extent cx="293370" cy="0"/>
                <wp:effectExtent l="13970" t="59055" r="16510" b="55245"/>
                <wp:wrapNone/>
                <wp:docPr id="128" name="Conector recto de flecha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806477" id="Conector recto de flecha 128" o:spid="_x0000_s1026" type="#_x0000_t32" style="position:absolute;margin-left:273.35pt;margin-top:71.4pt;width:23.1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">
                <v:stroke endarrow="block"/>
              </v:shape>
            </w:pict>
          </mc:Fallback>
        </mc:AlternateContent>
      </w:r>
    </w:p>
    <w:p w14:paraId="036F52EC" w14:textId="483127E8" w:rsidR="00DE1CA3" w:rsidRDefault="00F86CA8" w:rsidP="00DE1CA3">
      <w:r>
        <w:rPr>
          <w:noProof/>
        </w:rPr>
        <mc:AlternateContent>
          <mc:Choice Requires="wps">
            <w:drawing>
              <wp:anchor distT="0" distB="0" distL="114300" distR="114300" simplePos="0" relativeHeight="251680768" behindDoc="0" locked="0" layoutInCell="1" allowOverlap="1" wp14:anchorId="04EB9322" wp14:editId="73DFBBCC">
                <wp:simplePos x="0" y="0"/>
                <wp:positionH relativeFrom="column">
                  <wp:posOffset>-33656</wp:posOffset>
                </wp:positionH>
                <wp:positionV relativeFrom="paragraph">
                  <wp:posOffset>180340</wp:posOffset>
                </wp:positionV>
                <wp:extent cx="923925" cy="259080"/>
                <wp:effectExtent l="38100" t="38100" r="123825" b="121920"/>
                <wp:wrapNone/>
                <wp:docPr id="151" name="Cuadro de texto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3925" cy="259080"/>
                        </a:xfrm>
                        <a:prstGeom prst="rect">
                          <a:avLst/>
                        </a:prstGeom>
                        <a:ln/>
                        <a:effectLst>
                          <a:outerShdw blurRad="50800" dist="38100" dir="2700000" algn="tl" rotWithShape="0">
                            <a:prstClr val="black">
                              <a:alpha val="40000"/>
                            </a:prstClr>
                          </a:outerShdw>
                        </a:effectLst>
                      </wps:spPr>
                      <wps:style>
                        <a:lnRef idx="2">
                          <a:schemeClr val="accent1"/>
                        </a:lnRef>
                        <a:fillRef idx="1">
                          <a:schemeClr val="lt1"/>
                        </a:fillRef>
                        <a:effectRef idx="0">
                          <a:schemeClr val="accent1"/>
                        </a:effectRef>
                        <a:fontRef idx="minor">
                          <a:schemeClr val="dk1"/>
                        </a:fontRef>
                      </wps:style>
                      <wps:txbx>
                        <w:txbxContent>
                          <w:p w14:paraId="03831123" w14:textId="77777777" w:rsidR="00456FE6" w:rsidRDefault="00456FE6" w:rsidP="00DE1CA3">
                            <w:pPr>
                              <w:spacing w:after="0"/>
                              <w:jc w:val="center"/>
                              <w:rPr>
                                <w:sz w:val="18"/>
                                <w:szCs w:val="18"/>
                              </w:rPr>
                            </w:pPr>
                            <w:r w:rsidRPr="00F86CA8">
                              <w:rPr>
                                <w:noProof/>
                                <w:sz w:val="16"/>
                                <w:szCs w:val="16"/>
                              </w:rPr>
                              <w:t>Proyectista</w:t>
                            </w:r>
                            <w:r>
                              <w:rPr>
                                <w:noProof/>
                                <w:sz w:val="18"/>
                                <w:szCs w:val="18"/>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B9322" id="Cuadro de texto 151" o:spid="_x0000_s1040" type="#_x0000_t202" style="position:absolute;left:0;text-align:left;margin-left:-2.65pt;margin-top:14.2pt;width:72.75pt;height:20.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" fillcolor="white [3201]" strokecolor="#4f81bd [3204]" strokeweight="2pt">
                <v:shadow on="t" color="black" opacity="26214f" origin="-.5,-.5" offset=".74836mm,.74836mm"/>
                <v:path arrowok="t"/>
                <v:textbox>
                  <w:txbxContent>
                    <w:p w14:paraId="03831123" w14:textId="77777777" w:rsidR="00456FE6" w:rsidRDefault="00456FE6" w:rsidP="00DE1CA3">
                      <w:pPr>
                        <w:spacing w:after="0"/>
                        <w:jc w:val="center"/>
                        <w:rPr>
                          <w:sz w:val="18"/>
                          <w:szCs w:val="18"/>
                        </w:rPr>
                      </w:pPr>
                      <w:r w:rsidRPr="00F86CA8">
                        <w:rPr>
                          <w:noProof/>
                          <w:sz w:val="16"/>
                          <w:szCs w:val="16"/>
                        </w:rPr>
                        <w:t>Proyectista</w:t>
                      </w:r>
                      <w:r>
                        <w:rPr>
                          <w:noProof/>
                          <w:sz w:val="18"/>
                          <w:szCs w:val="18"/>
                        </w:rPr>
                        <w:t xml:space="preserve"> 1</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381EB407" wp14:editId="59199573">
                <wp:simplePos x="0" y="0"/>
                <wp:positionH relativeFrom="column">
                  <wp:posOffset>2409825</wp:posOffset>
                </wp:positionH>
                <wp:positionV relativeFrom="paragraph">
                  <wp:posOffset>38735</wp:posOffset>
                </wp:positionV>
                <wp:extent cx="890270" cy="259080"/>
                <wp:effectExtent l="0" t="0" r="62230" b="64770"/>
                <wp:wrapNone/>
                <wp:docPr id="144" name="Cuadro de texto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259080"/>
                        </a:xfrm>
                        <a:prstGeom prst="rect">
                          <a:avLst/>
                        </a:prstGeom>
                        <a:solidFill>
                          <a:schemeClr val="lt1">
                            <a:lumMod val="100000"/>
                            <a:lumOff val="0"/>
                          </a:schemeClr>
                        </a:solidFill>
                        <a:ln w="25400">
                          <a:solidFill>
                            <a:srgbClr val="FF0000"/>
                          </a:solidFill>
                          <a:miter lim="800000"/>
                          <a:headEnd/>
                          <a:tailEnd/>
                        </a:ln>
                        <a:effectLst>
                          <a:outerShdw dist="38100" dir="2700000" algn="tl" rotWithShape="0">
                            <a:srgbClr val="000000">
                              <a:alpha val="39999"/>
                            </a:srgbClr>
                          </a:outerShdw>
                        </a:effectLst>
                      </wps:spPr>
                      <wps:txbx>
                        <w:txbxContent>
                          <w:p w14:paraId="44D43231" w14:textId="77777777" w:rsidR="00456FE6" w:rsidRDefault="00456FE6" w:rsidP="00DE1CA3">
                            <w:pPr>
                              <w:spacing w:after="0"/>
                              <w:jc w:val="center"/>
                              <w:rPr>
                                <w:sz w:val="18"/>
                                <w:szCs w:val="18"/>
                              </w:rPr>
                            </w:pPr>
                            <w:r>
                              <w:rPr>
                                <w:noProof/>
                                <w:sz w:val="18"/>
                                <w:szCs w:val="18"/>
                              </w:rPr>
                              <w:t>REV1.NWD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1EB407" id="Cuadro de texto 144" o:spid="_x0000_s1041" type="#_x0000_t202" style="position:absolute;left:0;text-align:left;margin-left:189.75pt;margin-top:3.05pt;width:70.1pt;height:20.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" fillcolor="white [3201]" strokecolor="red" strokeweight="2pt">
                <v:shadow on="t" color="black" opacity="26213f" origin="-.5,-.5" offset=".74836mm,.74836mm"/>
                <v:textbox>
                  <w:txbxContent>
                    <w:p w14:paraId="44D43231" w14:textId="77777777" w:rsidR="00456FE6" w:rsidRDefault="00456FE6" w:rsidP="00DE1CA3">
                      <w:pPr>
                        <w:spacing w:after="0"/>
                        <w:jc w:val="center"/>
                        <w:rPr>
                          <w:sz w:val="18"/>
                          <w:szCs w:val="18"/>
                        </w:rPr>
                      </w:pPr>
                      <w:r>
                        <w:rPr>
                          <w:noProof/>
                          <w:sz w:val="18"/>
                          <w:szCs w:val="18"/>
                        </w:rPr>
                        <w:t>REV1.NWD</w:t>
                      </w:r>
                    </w:p>
                  </w:txbxContent>
                </v:textbox>
              </v:shape>
            </w:pict>
          </mc:Fallback>
        </mc:AlternateContent>
      </w:r>
    </w:p>
    <w:p w14:paraId="60CCD956" w14:textId="77777777" w:rsidR="00DE1CA3" w:rsidRDefault="00DE1CA3" w:rsidP="00DE1CA3"/>
    <w:p w14:paraId="2DBA9B86" w14:textId="705E9168" w:rsidR="00DE1CA3" w:rsidRDefault="00F86CA8" w:rsidP="00DE1CA3">
      <w:r>
        <w:rPr>
          <w:noProof/>
        </w:rPr>
        <mc:AlternateContent>
          <mc:Choice Requires="wps">
            <w:drawing>
              <wp:anchor distT="0" distB="0" distL="114300" distR="114300" simplePos="0" relativeHeight="251681792" behindDoc="0" locked="0" layoutInCell="1" allowOverlap="1" wp14:anchorId="0BDDCE33" wp14:editId="60E42238">
                <wp:simplePos x="0" y="0"/>
                <wp:positionH relativeFrom="column">
                  <wp:posOffset>-33656</wp:posOffset>
                </wp:positionH>
                <wp:positionV relativeFrom="paragraph">
                  <wp:posOffset>189230</wp:posOffset>
                </wp:positionV>
                <wp:extent cx="942975" cy="259080"/>
                <wp:effectExtent l="38100" t="38100" r="123825" b="121920"/>
                <wp:wrapNone/>
                <wp:docPr id="150" name="Cuadro de texto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2975" cy="259080"/>
                        </a:xfrm>
                        <a:prstGeom prst="rect">
                          <a:avLst/>
                        </a:prstGeom>
                        <a:ln/>
                        <a:effectLst>
                          <a:outerShdw blurRad="50800" dist="38100" dir="2700000" algn="tl" rotWithShape="0">
                            <a:prstClr val="black">
                              <a:alpha val="40000"/>
                            </a:prstClr>
                          </a:outerShdw>
                        </a:effectLst>
                      </wps:spPr>
                      <wps:style>
                        <a:lnRef idx="2">
                          <a:schemeClr val="accent1"/>
                        </a:lnRef>
                        <a:fillRef idx="1">
                          <a:schemeClr val="lt1"/>
                        </a:fillRef>
                        <a:effectRef idx="0">
                          <a:schemeClr val="accent1"/>
                        </a:effectRef>
                        <a:fontRef idx="minor">
                          <a:schemeClr val="dk1"/>
                        </a:fontRef>
                      </wps:style>
                      <wps:txbx>
                        <w:txbxContent>
                          <w:p w14:paraId="4E22D62C" w14:textId="77777777" w:rsidR="00456FE6" w:rsidRDefault="00456FE6" w:rsidP="00DE1CA3">
                            <w:pPr>
                              <w:spacing w:after="0"/>
                              <w:jc w:val="center"/>
                              <w:rPr>
                                <w:sz w:val="18"/>
                                <w:szCs w:val="18"/>
                              </w:rPr>
                            </w:pPr>
                            <w:r w:rsidRPr="00F86CA8">
                              <w:rPr>
                                <w:noProof/>
                                <w:sz w:val="16"/>
                                <w:szCs w:val="16"/>
                              </w:rPr>
                              <w:t>Proyectista</w:t>
                            </w:r>
                            <w:r>
                              <w:rPr>
                                <w:noProof/>
                                <w:sz w:val="18"/>
                                <w:szCs w:val="18"/>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DCE33" id="Cuadro de texto 150" o:spid="_x0000_s1042" type="#_x0000_t202" style="position:absolute;left:0;text-align:left;margin-left:-2.65pt;margin-top:14.9pt;width:74.25pt;height:20.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" fillcolor="white [3201]" strokecolor="#4f81bd [3204]" strokeweight="2pt">
                <v:shadow on="t" color="black" opacity="26214f" origin="-.5,-.5" offset=".74836mm,.74836mm"/>
                <v:path arrowok="t"/>
                <v:textbox>
                  <w:txbxContent>
                    <w:p w14:paraId="4E22D62C" w14:textId="77777777" w:rsidR="00456FE6" w:rsidRDefault="00456FE6" w:rsidP="00DE1CA3">
                      <w:pPr>
                        <w:spacing w:after="0"/>
                        <w:jc w:val="center"/>
                        <w:rPr>
                          <w:sz w:val="18"/>
                          <w:szCs w:val="18"/>
                        </w:rPr>
                      </w:pPr>
                      <w:r w:rsidRPr="00F86CA8">
                        <w:rPr>
                          <w:noProof/>
                          <w:sz w:val="16"/>
                          <w:szCs w:val="16"/>
                        </w:rPr>
                        <w:t>Proyectista</w:t>
                      </w:r>
                      <w:r>
                        <w:rPr>
                          <w:noProof/>
                          <w:sz w:val="18"/>
                          <w:szCs w:val="18"/>
                        </w:rPr>
                        <w:t xml:space="preserve"> 2</w:t>
                      </w: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0326877D" wp14:editId="79821313">
                <wp:simplePos x="0" y="0"/>
                <wp:positionH relativeFrom="column">
                  <wp:posOffset>2409824</wp:posOffset>
                </wp:positionH>
                <wp:positionV relativeFrom="paragraph">
                  <wp:posOffset>36830</wp:posOffset>
                </wp:positionV>
                <wp:extent cx="894715" cy="259080"/>
                <wp:effectExtent l="0" t="0" r="57785" b="64770"/>
                <wp:wrapNone/>
                <wp:docPr id="143" name="Cuadro de texto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715" cy="259080"/>
                        </a:xfrm>
                        <a:prstGeom prst="rect">
                          <a:avLst/>
                        </a:prstGeom>
                        <a:solidFill>
                          <a:schemeClr val="lt1">
                            <a:lumMod val="100000"/>
                            <a:lumOff val="0"/>
                          </a:schemeClr>
                        </a:solidFill>
                        <a:ln w="25400">
                          <a:solidFill>
                            <a:srgbClr val="FF0000"/>
                          </a:solidFill>
                          <a:miter lim="800000"/>
                          <a:headEnd/>
                          <a:tailEnd/>
                        </a:ln>
                        <a:effectLst>
                          <a:outerShdw dist="38100" dir="2700000" algn="tl" rotWithShape="0">
                            <a:srgbClr val="000000">
                              <a:alpha val="39999"/>
                            </a:srgbClr>
                          </a:outerShdw>
                        </a:effectLst>
                      </wps:spPr>
                      <wps:txbx>
                        <w:txbxContent>
                          <w:p w14:paraId="740C9FD0" w14:textId="77777777" w:rsidR="00456FE6" w:rsidRDefault="00456FE6" w:rsidP="00DE1CA3">
                            <w:pPr>
                              <w:spacing w:after="0"/>
                              <w:jc w:val="center"/>
                              <w:rPr>
                                <w:sz w:val="18"/>
                                <w:szCs w:val="18"/>
                              </w:rPr>
                            </w:pPr>
                            <w:r>
                              <w:rPr>
                                <w:noProof/>
                                <w:sz w:val="18"/>
                                <w:szCs w:val="18"/>
                              </w:rPr>
                              <w:t>REV2.NWD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26877D" id="Cuadro de texto 143" o:spid="_x0000_s1043" type="#_x0000_t202" style="position:absolute;left:0;text-align:left;margin-left:189.75pt;margin-top:2.9pt;width:70.45pt;height:20.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" fillcolor="white [3201]" strokecolor="red" strokeweight="2pt">
                <v:shadow on="t" color="black" opacity="26213f" origin="-.5,-.5" offset=".74836mm,.74836mm"/>
                <v:textbox>
                  <w:txbxContent>
                    <w:p w14:paraId="740C9FD0" w14:textId="77777777" w:rsidR="00456FE6" w:rsidRDefault="00456FE6" w:rsidP="00DE1CA3">
                      <w:pPr>
                        <w:spacing w:after="0"/>
                        <w:jc w:val="center"/>
                        <w:rPr>
                          <w:sz w:val="18"/>
                          <w:szCs w:val="18"/>
                        </w:rPr>
                      </w:pPr>
                      <w:r>
                        <w:rPr>
                          <w:noProof/>
                          <w:sz w:val="18"/>
                          <w:szCs w:val="18"/>
                        </w:rPr>
                        <w:t>REV2.NWD</w:t>
                      </w:r>
                    </w:p>
                  </w:txbxContent>
                </v:textbox>
              </v:shape>
            </w:pict>
          </mc:Fallback>
        </mc:AlternateContent>
      </w:r>
    </w:p>
    <w:p w14:paraId="6AED3101" w14:textId="69A42FC8" w:rsidR="00DE1CA3" w:rsidRDefault="00F86CA8" w:rsidP="00DE1CA3">
      <w:r>
        <w:rPr>
          <w:noProof/>
        </w:rPr>
        <mc:AlternateContent>
          <mc:Choice Requires="wps">
            <w:drawing>
              <wp:anchor distT="0" distB="0" distL="114300" distR="114300" simplePos="0" relativeHeight="251689984" behindDoc="0" locked="0" layoutInCell="1" allowOverlap="1" wp14:anchorId="443A86BE" wp14:editId="1510C219">
                <wp:simplePos x="0" y="0"/>
                <wp:positionH relativeFrom="column">
                  <wp:posOffset>2409824</wp:posOffset>
                </wp:positionH>
                <wp:positionV relativeFrom="paragraph">
                  <wp:posOffset>193675</wp:posOffset>
                </wp:positionV>
                <wp:extent cx="889635" cy="259080"/>
                <wp:effectExtent l="0" t="0" r="62865" b="64770"/>
                <wp:wrapNone/>
                <wp:docPr id="142" name="Cuadro de texto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259080"/>
                        </a:xfrm>
                        <a:prstGeom prst="rect">
                          <a:avLst/>
                        </a:prstGeom>
                        <a:solidFill>
                          <a:schemeClr val="lt1">
                            <a:lumMod val="100000"/>
                            <a:lumOff val="0"/>
                          </a:schemeClr>
                        </a:solidFill>
                        <a:ln w="25400">
                          <a:solidFill>
                            <a:srgbClr val="FF0000"/>
                          </a:solidFill>
                          <a:miter lim="800000"/>
                          <a:headEnd/>
                          <a:tailEnd/>
                        </a:ln>
                        <a:effectLst>
                          <a:outerShdw dist="38100" dir="2700000" algn="tl" rotWithShape="0">
                            <a:srgbClr val="000000">
                              <a:alpha val="39999"/>
                            </a:srgbClr>
                          </a:outerShdw>
                        </a:effectLst>
                      </wps:spPr>
                      <wps:txbx>
                        <w:txbxContent>
                          <w:p w14:paraId="18FAA5EB" w14:textId="77777777" w:rsidR="00456FE6" w:rsidRDefault="00456FE6" w:rsidP="00DE1CA3">
                            <w:pPr>
                              <w:spacing w:after="0"/>
                              <w:jc w:val="center"/>
                              <w:rPr>
                                <w:sz w:val="18"/>
                                <w:szCs w:val="18"/>
                              </w:rPr>
                            </w:pPr>
                            <w:r>
                              <w:rPr>
                                <w:noProof/>
                                <w:sz w:val="18"/>
                                <w:szCs w:val="18"/>
                              </w:rPr>
                              <w:t>REV3.NWD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3A86BE" id="Cuadro de texto 142" o:spid="_x0000_s1044" type="#_x0000_t202" style="position:absolute;left:0;text-align:left;margin-left:189.75pt;margin-top:15.25pt;width:70.05pt;height:20.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" fillcolor="white [3201]" strokecolor="red" strokeweight="2pt">
                <v:shadow on="t" color="black" opacity="26213f" origin="-.5,-.5" offset=".74836mm,.74836mm"/>
                <v:textbox>
                  <w:txbxContent>
                    <w:p w14:paraId="18FAA5EB" w14:textId="77777777" w:rsidR="00456FE6" w:rsidRDefault="00456FE6" w:rsidP="00DE1CA3">
                      <w:pPr>
                        <w:spacing w:after="0"/>
                        <w:jc w:val="center"/>
                        <w:rPr>
                          <w:sz w:val="18"/>
                          <w:szCs w:val="18"/>
                        </w:rPr>
                      </w:pPr>
                      <w:r>
                        <w:rPr>
                          <w:noProof/>
                          <w:sz w:val="18"/>
                          <w:szCs w:val="18"/>
                        </w:rPr>
                        <w:t>REV3.NWD</w:t>
                      </w:r>
                    </w:p>
                  </w:txbxContent>
                </v:textbox>
              </v:shape>
            </w:pict>
          </mc:Fallback>
        </mc:AlternateContent>
      </w:r>
    </w:p>
    <w:p w14:paraId="287DDE96" w14:textId="2291948B" w:rsidR="00DE1CA3" w:rsidRDefault="00F86CA8" w:rsidP="00DE1CA3">
      <w:r>
        <w:rPr>
          <w:noProof/>
        </w:rPr>
        <mc:AlternateContent>
          <mc:Choice Requires="wps">
            <w:drawing>
              <wp:anchor distT="0" distB="0" distL="114300" distR="114300" simplePos="0" relativeHeight="251682816" behindDoc="0" locked="0" layoutInCell="1" allowOverlap="1" wp14:anchorId="3898A6BD" wp14:editId="73BE4484">
                <wp:simplePos x="0" y="0"/>
                <wp:positionH relativeFrom="column">
                  <wp:posOffset>-33656</wp:posOffset>
                </wp:positionH>
                <wp:positionV relativeFrom="paragraph">
                  <wp:posOffset>188595</wp:posOffset>
                </wp:positionV>
                <wp:extent cx="942975" cy="259080"/>
                <wp:effectExtent l="38100" t="38100" r="123825" b="121920"/>
                <wp:wrapNone/>
                <wp:docPr id="149" name="Cuadro de texto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2975" cy="259080"/>
                        </a:xfrm>
                        <a:prstGeom prst="rect">
                          <a:avLst/>
                        </a:prstGeom>
                        <a:ln/>
                        <a:effectLst>
                          <a:outerShdw blurRad="50800" dist="38100" dir="2700000" algn="tl" rotWithShape="0">
                            <a:prstClr val="black">
                              <a:alpha val="40000"/>
                            </a:prstClr>
                          </a:outerShdw>
                        </a:effectLst>
                      </wps:spPr>
                      <wps:style>
                        <a:lnRef idx="2">
                          <a:schemeClr val="accent1"/>
                        </a:lnRef>
                        <a:fillRef idx="1">
                          <a:schemeClr val="lt1"/>
                        </a:fillRef>
                        <a:effectRef idx="0">
                          <a:schemeClr val="accent1"/>
                        </a:effectRef>
                        <a:fontRef idx="minor">
                          <a:schemeClr val="dk1"/>
                        </a:fontRef>
                      </wps:style>
                      <wps:txbx>
                        <w:txbxContent>
                          <w:p w14:paraId="0F9CA05A" w14:textId="77777777" w:rsidR="00456FE6" w:rsidRDefault="00456FE6" w:rsidP="00DE1CA3">
                            <w:pPr>
                              <w:spacing w:after="0"/>
                              <w:jc w:val="center"/>
                              <w:rPr>
                                <w:sz w:val="18"/>
                                <w:szCs w:val="18"/>
                              </w:rPr>
                            </w:pPr>
                            <w:r w:rsidRPr="00F86CA8">
                              <w:rPr>
                                <w:noProof/>
                                <w:sz w:val="16"/>
                                <w:szCs w:val="16"/>
                              </w:rPr>
                              <w:t>Proyectista</w:t>
                            </w:r>
                            <w:r>
                              <w:rPr>
                                <w:noProof/>
                                <w:sz w:val="18"/>
                                <w:szCs w:val="18"/>
                              </w:rPr>
                              <w:t xml:space="preserve"> 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8A6BD" id="Cuadro de texto 149" o:spid="_x0000_s1045" type="#_x0000_t202" style="position:absolute;left:0;text-align:left;margin-left:-2.65pt;margin-top:14.85pt;width:74.25pt;height:20.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" fillcolor="white [3201]" strokecolor="#4f81bd [3204]" strokeweight="2pt">
                <v:shadow on="t" color="black" opacity="26214f" origin="-.5,-.5" offset=".74836mm,.74836mm"/>
                <v:path arrowok="t"/>
                <v:textbox>
                  <w:txbxContent>
                    <w:p w14:paraId="0F9CA05A" w14:textId="77777777" w:rsidR="00456FE6" w:rsidRDefault="00456FE6" w:rsidP="00DE1CA3">
                      <w:pPr>
                        <w:spacing w:after="0"/>
                        <w:jc w:val="center"/>
                        <w:rPr>
                          <w:sz w:val="18"/>
                          <w:szCs w:val="18"/>
                        </w:rPr>
                      </w:pPr>
                      <w:r w:rsidRPr="00F86CA8">
                        <w:rPr>
                          <w:noProof/>
                          <w:sz w:val="16"/>
                          <w:szCs w:val="16"/>
                        </w:rPr>
                        <w:t>Proyectista</w:t>
                      </w:r>
                      <w:r>
                        <w:rPr>
                          <w:noProof/>
                          <w:sz w:val="18"/>
                          <w:szCs w:val="18"/>
                        </w:rPr>
                        <w:t xml:space="preserve"> n</w:t>
                      </w:r>
                    </w:p>
                  </w:txbxContent>
                </v:textbox>
              </v:shape>
            </w:pict>
          </mc:Fallback>
        </mc:AlternateContent>
      </w:r>
    </w:p>
    <w:p w14:paraId="7FD0F7A1" w14:textId="7123221A" w:rsidR="00DE1CA3" w:rsidRDefault="00F86CA8" w:rsidP="00DE1CA3">
      <w:r>
        <w:rPr>
          <w:noProof/>
        </w:rPr>
        <mc:AlternateContent>
          <mc:Choice Requires="wps">
            <w:drawing>
              <wp:anchor distT="0" distB="0" distL="114300" distR="114300" simplePos="0" relativeHeight="251691008" behindDoc="0" locked="0" layoutInCell="1" allowOverlap="1" wp14:anchorId="5BE1F418" wp14:editId="5F9F07D7">
                <wp:simplePos x="0" y="0"/>
                <wp:positionH relativeFrom="column">
                  <wp:posOffset>2409825</wp:posOffset>
                </wp:positionH>
                <wp:positionV relativeFrom="paragraph">
                  <wp:posOffset>162560</wp:posOffset>
                </wp:positionV>
                <wp:extent cx="871220" cy="259080"/>
                <wp:effectExtent l="0" t="0" r="62230" b="64770"/>
                <wp:wrapNone/>
                <wp:docPr id="141" name="Cuadro de texto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220" cy="259080"/>
                        </a:xfrm>
                        <a:prstGeom prst="rect">
                          <a:avLst/>
                        </a:prstGeom>
                        <a:solidFill>
                          <a:schemeClr val="lt1">
                            <a:lumMod val="100000"/>
                            <a:lumOff val="0"/>
                          </a:schemeClr>
                        </a:solidFill>
                        <a:ln w="25400">
                          <a:solidFill>
                            <a:srgbClr val="FF0000"/>
                          </a:solidFill>
                          <a:miter lim="800000"/>
                          <a:headEnd/>
                          <a:tailEnd/>
                        </a:ln>
                        <a:effectLst>
                          <a:outerShdw dist="38100" dir="2700000" algn="tl" rotWithShape="0">
                            <a:srgbClr val="000000">
                              <a:alpha val="39999"/>
                            </a:srgbClr>
                          </a:outerShdw>
                        </a:effectLst>
                      </wps:spPr>
                      <wps:txbx>
                        <w:txbxContent>
                          <w:p w14:paraId="5DB6F0F1" w14:textId="77777777" w:rsidR="00456FE6" w:rsidRDefault="00456FE6" w:rsidP="00DE1CA3">
                            <w:pPr>
                              <w:spacing w:after="0"/>
                              <w:jc w:val="center"/>
                              <w:rPr>
                                <w:sz w:val="18"/>
                                <w:szCs w:val="18"/>
                              </w:rPr>
                            </w:pPr>
                            <w:r>
                              <w:rPr>
                                <w:noProof/>
                                <w:sz w:val="18"/>
                                <w:szCs w:val="18"/>
                              </w:rPr>
                              <w:t>REVn.NWD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E1F418" id="Cuadro de texto 141" o:spid="_x0000_s1046" type="#_x0000_t202" style="position:absolute;left:0;text-align:left;margin-left:189.75pt;margin-top:12.8pt;width:68.6pt;height:20.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" fillcolor="white [3201]" strokecolor="red" strokeweight="2pt">
                <v:shadow on="t" color="black" opacity="26213f" origin="-.5,-.5" offset=".74836mm,.74836mm"/>
                <v:textbox>
                  <w:txbxContent>
                    <w:p w14:paraId="5DB6F0F1" w14:textId="77777777" w:rsidR="00456FE6" w:rsidRDefault="00456FE6" w:rsidP="00DE1CA3">
                      <w:pPr>
                        <w:spacing w:after="0"/>
                        <w:jc w:val="center"/>
                        <w:rPr>
                          <w:sz w:val="18"/>
                          <w:szCs w:val="18"/>
                        </w:rPr>
                      </w:pPr>
                      <w:r>
                        <w:rPr>
                          <w:noProof/>
                          <w:sz w:val="18"/>
                          <w:szCs w:val="18"/>
                        </w:rPr>
                        <w:t>REVn.NWD</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0A33DCDD" wp14:editId="7C833D90">
                <wp:simplePos x="0" y="0"/>
                <wp:positionH relativeFrom="column">
                  <wp:posOffset>3890645</wp:posOffset>
                </wp:positionH>
                <wp:positionV relativeFrom="paragraph">
                  <wp:posOffset>97789</wp:posOffset>
                </wp:positionV>
                <wp:extent cx="1509395" cy="447675"/>
                <wp:effectExtent l="38100" t="38100" r="109855" b="123825"/>
                <wp:wrapNone/>
                <wp:docPr id="130" name="Cuadro de texto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9395" cy="447675"/>
                        </a:xfrm>
                        <a:prstGeom prst="rect">
                          <a:avLst/>
                        </a:prstGeom>
                        <a:ln/>
                        <a:effectLst>
                          <a:outerShdw blurRad="50800" dist="38100" dir="2700000" algn="tl" rotWithShape="0">
                            <a:prstClr val="black">
                              <a:alpha val="40000"/>
                            </a:prstClr>
                          </a:outerShdw>
                        </a:effectLst>
                      </wps:spPr>
                      <wps:style>
                        <a:lnRef idx="2">
                          <a:schemeClr val="accent1"/>
                        </a:lnRef>
                        <a:fillRef idx="1">
                          <a:schemeClr val="lt1"/>
                        </a:fillRef>
                        <a:effectRef idx="0">
                          <a:schemeClr val="accent1"/>
                        </a:effectRef>
                        <a:fontRef idx="minor">
                          <a:schemeClr val="dk1"/>
                        </a:fontRef>
                      </wps:style>
                      <wps:txbx>
                        <w:txbxContent>
                          <w:p w14:paraId="44A96F4B" w14:textId="77777777" w:rsidR="00456FE6" w:rsidRDefault="00456FE6" w:rsidP="00DE1CA3">
                            <w:pPr>
                              <w:spacing w:after="0"/>
                              <w:jc w:val="center"/>
                              <w:rPr>
                                <w:sz w:val="18"/>
                                <w:szCs w:val="18"/>
                              </w:rPr>
                            </w:pPr>
                            <w:r>
                              <w:rPr>
                                <w:noProof/>
                                <w:sz w:val="18"/>
                                <w:szCs w:val="18"/>
                              </w:rPr>
                              <w:t>Responsable de seguridad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3DCDD" id="Cuadro de texto 130" o:spid="_x0000_s1047" type="#_x0000_t202" style="position:absolute;left:0;text-align:left;margin-left:306.35pt;margin-top:7.7pt;width:118.85pt;height:35.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" fillcolor="white [3201]" strokecolor="#4f81bd [3204]" strokeweight="2pt">
                <v:shadow on="t" color="black" opacity="26214f" origin="-.5,-.5" offset=".74836mm,.74836mm"/>
                <v:path arrowok="t"/>
                <v:textbox>
                  <w:txbxContent>
                    <w:p w14:paraId="44A96F4B" w14:textId="77777777" w:rsidR="00456FE6" w:rsidRDefault="00456FE6" w:rsidP="00DE1CA3">
                      <w:pPr>
                        <w:spacing w:after="0"/>
                        <w:jc w:val="center"/>
                        <w:rPr>
                          <w:sz w:val="18"/>
                          <w:szCs w:val="18"/>
                        </w:rPr>
                      </w:pPr>
                      <w:r>
                        <w:rPr>
                          <w:noProof/>
                          <w:sz w:val="18"/>
                          <w:szCs w:val="18"/>
                        </w:rPr>
                        <w:t>Responsable de seguridad</w:t>
                      </w:r>
                    </w:p>
                  </w:txbxContent>
                </v:textbox>
              </v:shape>
            </w:pict>
          </mc:Fallback>
        </mc:AlternateContent>
      </w:r>
    </w:p>
    <w:p w14:paraId="0EB8E536" w14:textId="343CCA54" w:rsidR="00DE1CA3" w:rsidRDefault="00F86CA8" w:rsidP="00DE1CA3">
      <w:r>
        <w:rPr>
          <w:noProof/>
        </w:rPr>
        <mc:AlternateContent>
          <mc:Choice Requires="wps">
            <w:drawing>
              <wp:anchor distT="0" distB="0" distL="114300" distR="114300" simplePos="0" relativeHeight="251696128" behindDoc="0" locked="0" layoutInCell="1" allowOverlap="1" wp14:anchorId="6B056024" wp14:editId="1B2AC206">
                <wp:simplePos x="0" y="0"/>
                <wp:positionH relativeFrom="page">
                  <wp:align>center</wp:align>
                </wp:positionH>
                <wp:positionV relativeFrom="paragraph">
                  <wp:posOffset>426085</wp:posOffset>
                </wp:positionV>
                <wp:extent cx="1781175" cy="590550"/>
                <wp:effectExtent l="0" t="0" r="9525" b="0"/>
                <wp:wrapNone/>
                <wp:docPr id="136" name="Cuadro de texto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590550"/>
                        </a:xfrm>
                        <a:prstGeom prst="rect">
                          <a:avLst/>
                        </a:prstGeom>
                        <a:solidFill>
                          <a:schemeClr val="lt1">
                            <a:lumMod val="100000"/>
                            <a:lumOff val="0"/>
                          </a:schemeClr>
                        </a:solidFill>
                        <a:ln>
                          <a:noFill/>
                        </a:ln>
                        <a:effectLst/>
                        <a:extLst>
                          <a:ext uri="{91240B29-F687-4F45-9708-019B960494DF}">
                            <a14:hiddenLine xmlns:a14="http://schemas.microsoft.com/office/drawing/2010/main" w="25400">
                              <a:solidFill>
                                <a:schemeClr val="accent1">
                                  <a:lumMod val="100000"/>
                                  <a:lumOff val="0"/>
                                </a:schemeClr>
                              </a:solidFill>
                              <a:miter lim="800000"/>
                              <a:headEnd/>
                              <a:tailEnd/>
                            </a14:hiddenLine>
                          </a:ext>
                          <a:ext uri="{AF507438-7753-43E0-B8FC-AC1667EBCBE1}">
                            <a14:hiddenEffects xmlns:a14="http://schemas.microsoft.com/office/drawing/2010/main">
                              <a:effectLst>
                                <a:outerShdw dist="38100" dir="2700000" algn="tl" rotWithShape="0">
                                  <a:srgbClr val="000000">
                                    <a:alpha val="39999"/>
                                  </a:srgbClr>
                                </a:outerShdw>
                              </a:effectLst>
                            </a14:hiddenEffects>
                          </a:ext>
                        </a:extLst>
                      </wps:spPr>
                      <wps:txbx>
                        <w:txbxContent>
                          <w:p w14:paraId="0871E8BE" w14:textId="77777777" w:rsidR="00456FE6" w:rsidRDefault="00456FE6" w:rsidP="00DE1CA3">
                            <w:pPr>
                              <w:spacing w:after="0"/>
                              <w:jc w:val="center"/>
                              <w:rPr>
                                <w:noProof/>
                                <w:sz w:val="18"/>
                                <w:szCs w:val="18"/>
                                <w:u w:val="single"/>
                              </w:rPr>
                            </w:pPr>
                            <w:r>
                              <w:rPr>
                                <w:noProof/>
                                <w:sz w:val="18"/>
                                <w:szCs w:val="18"/>
                                <w:u w:val="single"/>
                              </w:rPr>
                              <w:t>REVISION POR FICHEROS</w:t>
                            </w:r>
                          </w:p>
                          <w:p w14:paraId="14FA67C4" w14:textId="37170E4E" w:rsidR="00456FE6" w:rsidRDefault="00456FE6" w:rsidP="00DE1CA3">
                            <w:pPr>
                              <w:spacing w:after="0"/>
                              <w:jc w:val="center"/>
                              <w:rPr>
                                <w:sz w:val="18"/>
                                <w:szCs w:val="18"/>
                                <w:u w:val="single"/>
                              </w:rPr>
                            </w:pPr>
                            <w:r>
                              <w:rPr>
                                <w:noProof/>
                                <w:sz w:val="18"/>
                                <w:szCs w:val="18"/>
                                <w:u w:val="single"/>
                              </w:rPr>
                              <w:t>(FREEDOM, SIMULATE O MANAGE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056024" id="Cuadro de texto 136" o:spid="_x0000_s1048" type="#_x0000_t202" style="position:absolute;left:0;text-align:left;margin-left:0;margin-top:33.55pt;width:140.25pt;height:46.5pt;z-index:2516961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" fillcolor="white [3201]" stroked="f" strokecolor="#4f81bd [3204]" strokeweight="2pt">
                <v:shadow color="black" opacity="26213f" origin="-.5,-.5" offset=".74836mm,.74836mm"/>
                <v:textbox>
                  <w:txbxContent>
                    <w:p w14:paraId="0871E8BE" w14:textId="77777777" w:rsidR="00456FE6" w:rsidRDefault="00456FE6" w:rsidP="00DE1CA3">
                      <w:pPr>
                        <w:spacing w:after="0"/>
                        <w:jc w:val="center"/>
                        <w:rPr>
                          <w:noProof/>
                          <w:sz w:val="18"/>
                          <w:szCs w:val="18"/>
                          <w:u w:val="single"/>
                        </w:rPr>
                      </w:pPr>
                      <w:r>
                        <w:rPr>
                          <w:noProof/>
                          <w:sz w:val="18"/>
                          <w:szCs w:val="18"/>
                          <w:u w:val="single"/>
                        </w:rPr>
                        <w:t>REVISION POR FICHEROS</w:t>
                      </w:r>
                    </w:p>
                    <w:p w14:paraId="14FA67C4" w14:textId="37170E4E" w:rsidR="00456FE6" w:rsidRDefault="00456FE6" w:rsidP="00DE1CA3">
                      <w:pPr>
                        <w:spacing w:after="0"/>
                        <w:jc w:val="center"/>
                        <w:rPr>
                          <w:sz w:val="18"/>
                          <w:szCs w:val="18"/>
                          <w:u w:val="single"/>
                        </w:rPr>
                      </w:pPr>
                      <w:r>
                        <w:rPr>
                          <w:noProof/>
                          <w:sz w:val="18"/>
                          <w:szCs w:val="18"/>
                          <w:u w:val="single"/>
                        </w:rPr>
                        <w:t>(FREEDOM, SIMULATE O MANAGE</w:t>
                      </w:r>
                    </w:p>
                  </w:txbxContent>
                </v:textbox>
                <w10:wrap anchorx="page"/>
              </v:shape>
            </w:pict>
          </mc:Fallback>
        </mc:AlternateContent>
      </w:r>
      <w:r>
        <w:rPr>
          <w:noProof/>
        </w:rPr>
        <mc:AlternateContent>
          <mc:Choice Requires="wps">
            <w:drawing>
              <wp:anchor distT="0" distB="0" distL="114300" distR="114300" simplePos="0" relativeHeight="251695104" behindDoc="0" locked="0" layoutInCell="1" allowOverlap="1" wp14:anchorId="02776960" wp14:editId="174B8C26">
                <wp:simplePos x="0" y="0"/>
                <wp:positionH relativeFrom="margin">
                  <wp:align>left</wp:align>
                </wp:positionH>
                <wp:positionV relativeFrom="paragraph">
                  <wp:posOffset>433705</wp:posOffset>
                </wp:positionV>
                <wp:extent cx="1599565" cy="396875"/>
                <wp:effectExtent l="0" t="0" r="635" b="3175"/>
                <wp:wrapNone/>
                <wp:docPr id="137" name="Cuadro de texto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9565" cy="396875"/>
                        </a:xfrm>
                        <a:prstGeom prst="rect">
                          <a:avLst/>
                        </a:prstGeom>
                        <a:solidFill>
                          <a:schemeClr val="lt1">
                            <a:lumMod val="100000"/>
                            <a:lumOff val="0"/>
                          </a:schemeClr>
                        </a:solidFill>
                        <a:ln>
                          <a:noFill/>
                        </a:ln>
                        <a:effectLst/>
                        <a:extLst>
                          <a:ext uri="{91240B29-F687-4F45-9708-019B960494DF}">
                            <a14:hiddenLine xmlns:a14="http://schemas.microsoft.com/office/drawing/2010/main" w="25400">
                              <a:solidFill>
                                <a:schemeClr val="accent1">
                                  <a:lumMod val="100000"/>
                                  <a:lumOff val="0"/>
                                </a:schemeClr>
                              </a:solidFill>
                              <a:miter lim="800000"/>
                              <a:headEnd/>
                              <a:tailEnd/>
                            </a14:hiddenLine>
                          </a:ext>
                          <a:ext uri="{AF507438-7753-43E0-B8FC-AC1667EBCBE1}">
                            <a14:hiddenEffects xmlns:a14="http://schemas.microsoft.com/office/drawing/2010/main">
                              <a:effectLst>
                                <a:outerShdw dist="38100" dir="2700000" algn="tl" rotWithShape="0">
                                  <a:srgbClr val="000000">
                                    <a:alpha val="39999"/>
                                  </a:srgbClr>
                                </a:outerShdw>
                              </a:effectLst>
                            </a14:hiddenEffects>
                          </a:ext>
                        </a:extLst>
                      </wps:spPr>
                      <wps:txbx>
                        <w:txbxContent>
                          <w:p w14:paraId="73DADF13" w14:textId="77777777" w:rsidR="00456FE6" w:rsidRDefault="00456FE6" w:rsidP="00DE1CA3">
                            <w:pPr>
                              <w:spacing w:after="0"/>
                              <w:jc w:val="center"/>
                              <w:rPr>
                                <w:noProof/>
                                <w:sz w:val="18"/>
                                <w:szCs w:val="18"/>
                                <w:u w:val="single"/>
                              </w:rPr>
                            </w:pPr>
                            <w:r>
                              <w:rPr>
                                <w:noProof/>
                                <w:sz w:val="18"/>
                                <w:szCs w:val="18"/>
                                <w:u w:val="single"/>
                              </w:rPr>
                              <w:t>REVISION EN TIEMPO REAL</w:t>
                            </w:r>
                          </w:p>
                          <w:p w14:paraId="2EACDD88" w14:textId="67A4C499" w:rsidR="00456FE6" w:rsidRDefault="00456FE6" w:rsidP="00DE1CA3">
                            <w:pPr>
                              <w:spacing w:after="0"/>
                              <w:jc w:val="center"/>
                              <w:rPr>
                                <w:sz w:val="18"/>
                                <w:szCs w:val="18"/>
                                <w:u w:val="single"/>
                              </w:rPr>
                            </w:pPr>
                            <w:r>
                              <w:rPr>
                                <w:noProof/>
                                <w:sz w:val="18"/>
                                <w:szCs w:val="18"/>
                                <w:u w:val="single"/>
                              </w:rPr>
                              <w:t>IMULATE O MANAGE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776960" id="Cuadro de texto 137" o:spid="_x0000_s1049" type="#_x0000_t202" style="position:absolute;left:0;text-align:left;margin-left:0;margin-top:34.15pt;width:125.95pt;height:31.2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" fillcolor="white [3201]" stroked="f" strokecolor="#4f81bd [3204]" strokeweight="2pt">
                <v:shadow color="black" opacity="26213f" origin="-.5,-.5" offset=".74836mm,.74836mm"/>
                <v:textbox>
                  <w:txbxContent>
                    <w:p w14:paraId="73DADF13" w14:textId="77777777" w:rsidR="00456FE6" w:rsidRDefault="00456FE6" w:rsidP="00DE1CA3">
                      <w:pPr>
                        <w:spacing w:after="0"/>
                        <w:jc w:val="center"/>
                        <w:rPr>
                          <w:noProof/>
                          <w:sz w:val="18"/>
                          <w:szCs w:val="18"/>
                          <w:u w:val="single"/>
                        </w:rPr>
                      </w:pPr>
                      <w:r>
                        <w:rPr>
                          <w:noProof/>
                          <w:sz w:val="18"/>
                          <w:szCs w:val="18"/>
                          <w:u w:val="single"/>
                        </w:rPr>
                        <w:t>REVISION EN TIEMPO REAL</w:t>
                      </w:r>
                    </w:p>
                    <w:p w14:paraId="2EACDD88" w14:textId="67A4C499" w:rsidR="00456FE6" w:rsidRDefault="00456FE6" w:rsidP="00DE1CA3">
                      <w:pPr>
                        <w:spacing w:after="0"/>
                        <w:jc w:val="center"/>
                        <w:rPr>
                          <w:sz w:val="18"/>
                          <w:szCs w:val="18"/>
                          <w:u w:val="single"/>
                        </w:rPr>
                      </w:pPr>
                      <w:r>
                        <w:rPr>
                          <w:noProof/>
                          <w:sz w:val="18"/>
                          <w:szCs w:val="18"/>
                          <w:u w:val="single"/>
                        </w:rPr>
                        <w:t>IMULATE O MANAGE</w:t>
                      </w:r>
                    </w:p>
                  </w:txbxContent>
                </v:textbox>
                <w10:wrap anchorx="margin"/>
              </v:shape>
            </w:pict>
          </mc:Fallback>
        </mc:AlternateContent>
      </w:r>
    </w:p>
    <w:p w14:paraId="40953137" w14:textId="1CE58A53" w:rsidR="00F86CA8" w:rsidRDefault="00F86CA8" w:rsidP="00F86CA8">
      <w:pPr>
        <w:pStyle w:val="Ttulo3"/>
        <w:numPr>
          <w:ilvl w:val="0"/>
          <w:numId w:val="0"/>
        </w:numPr>
      </w:pPr>
      <w:bookmarkStart w:id="20" w:name="_Toc373066090"/>
      <w:bookmarkStart w:id="21" w:name="_Toc26187703"/>
    </w:p>
    <w:p w14:paraId="2CF840D6" w14:textId="4ADC19D3" w:rsidR="00AE32C2" w:rsidRDefault="00AE32C2" w:rsidP="00AE32C2"/>
    <w:p w14:paraId="78D78373" w14:textId="77777777" w:rsidR="00AE32C2" w:rsidRPr="00AE32C2" w:rsidRDefault="00AE32C2" w:rsidP="00AE32C2"/>
    <w:p w14:paraId="48CEA8FD" w14:textId="77777777" w:rsidR="00AE32C2" w:rsidRDefault="00AE32C2" w:rsidP="00AE32C2">
      <w:pPr>
        <w:pStyle w:val="Descripcin"/>
      </w:pPr>
    </w:p>
    <w:p w14:paraId="1CBBF50F" w14:textId="77777777" w:rsidR="00AE32C2" w:rsidRDefault="00AE32C2" w:rsidP="00AE32C2">
      <w:pPr>
        <w:pStyle w:val="Descripcin"/>
      </w:pPr>
    </w:p>
    <w:p w14:paraId="663DF6B2" w14:textId="635FC35B" w:rsidR="00DE1CA3" w:rsidRDefault="00DE1CA3" w:rsidP="00AE32C2">
      <w:pPr>
        <w:pStyle w:val="Descripcin"/>
        <w:numPr>
          <w:ilvl w:val="0"/>
          <w:numId w:val="13"/>
        </w:numPr>
      </w:pPr>
      <w:proofErr w:type="spellStart"/>
      <w:r>
        <w:lastRenderedPageBreak/>
        <w:t>Configuración</w:t>
      </w:r>
      <w:proofErr w:type="spellEnd"/>
      <w:r>
        <w:t xml:space="preserve"> de </w:t>
      </w:r>
      <w:proofErr w:type="spellStart"/>
      <w:r>
        <w:t>espacio</w:t>
      </w:r>
      <w:proofErr w:type="spellEnd"/>
      <w:r>
        <w:t xml:space="preserve"> de </w:t>
      </w:r>
      <w:proofErr w:type="spellStart"/>
      <w:r>
        <w:t>trabajo</w:t>
      </w:r>
      <w:bookmarkEnd w:id="20"/>
      <w:bookmarkEnd w:id="21"/>
      <w:proofErr w:type="spellEnd"/>
    </w:p>
    <w:p w14:paraId="280E599B" w14:textId="77777777" w:rsidR="00F86CA8" w:rsidRDefault="00F86CA8" w:rsidP="00DE1CA3"/>
    <w:p w14:paraId="722DFFB3" w14:textId="493F9A46" w:rsidR="00DE1CA3" w:rsidRDefault="00DE1CA3" w:rsidP="00DE1CA3">
      <w:r>
        <w:t xml:space="preserve">Al </w:t>
      </w:r>
      <w:proofErr w:type="spellStart"/>
      <w:r>
        <w:t>abrir</w:t>
      </w:r>
      <w:proofErr w:type="spellEnd"/>
      <w:r>
        <w:t xml:space="preserve"> el programa la primera </w:t>
      </w:r>
      <w:proofErr w:type="spellStart"/>
      <w:r>
        <w:t>vez</w:t>
      </w:r>
      <w:proofErr w:type="spellEnd"/>
      <w:r>
        <w:t xml:space="preserve"> es </w:t>
      </w:r>
      <w:proofErr w:type="spellStart"/>
      <w:r>
        <w:t>importante</w:t>
      </w:r>
      <w:proofErr w:type="spellEnd"/>
      <w:r>
        <w:t xml:space="preserve"> configurar el </w:t>
      </w:r>
      <w:proofErr w:type="spellStart"/>
      <w:r>
        <w:t>espacio</w:t>
      </w:r>
      <w:proofErr w:type="spellEnd"/>
      <w:r>
        <w:t xml:space="preserve"> de </w:t>
      </w:r>
      <w:proofErr w:type="spellStart"/>
      <w:r>
        <w:t>trabajo</w:t>
      </w:r>
      <w:proofErr w:type="spellEnd"/>
      <w:r>
        <w:t xml:space="preserve"> para </w:t>
      </w:r>
      <w:proofErr w:type="spellStart"/>
      <w:r>
        <w:t>tener</w:t>
      </w:r>
      <w:proofErr w:type="spellEnd"/>
      <w:r>
        <w:t xml:space="preserve"> </w:t>
      </w:r>
      <w:proofErr w:type="spellStart"/>
      <w:r>
        <w:t>localizadas</w:t>
      </w:r>
      <w:proofErr w:type="spellEnd"/>
      <w:r>
        <w:t xml:space="preserve"> las </w:t>
      </w:r>
      <w:proofErr w:type="spellStart"/>
      <w:r>
        <w:t>opciones</w:t>
      </w:r>
      <w:proofErr w:type="spellEnd"/>
      <w:r>
        <w:t xml:space="preserve"> </w:t>
      </w:r>
      <w:proofErr w:type="spellStart"/>
      <w:r>
        <w:t>más</w:t>
      </w:r>
      <w:proofErr w:type="spellEnd"/>
      <w:r>
        <w:t xml:space="preserve"> </w:t>
      </w:r>
      <w:proofErr w:type="spellStart"/>
      <w:r>
        <w:t>usados</w:t>
      </w:r>
      <w:proofErr w:type="spellEnd"/>
      <w:r>
        <w:t>.</w:t>
      </w:r>
    </w:p>
    <w:p w14:paraId="69B76B96" w14:textId="77777777" w:rsidR="00DE1CA3" w:rsidRDefault="00DE1CA3" w:rsidP="00DE1CA3">
      <w:r>
        <w:t xml:space="preserve">El </w:t>
      </w:r>
      <w:proofErr w:type="spellStart"/>
      <w:r>
        <w:t>espacio</w:t>
      </w:r>
      <w:proofErr w:type="spellEnd"/>
      <w:r>
        <w:t xml:space="preserve"> de </w:t>
      </w:r>
      <w:proofErr w:type="spellStart"/>
      <w:r>
        <w:t>trabajo</w:t>
      </w:r>
      <w:proofErr w:type="spellEnd"/>
      <w:r>
        <w:t xml:space="preserve"> de </w:t>
      </w:r>
      <w:proofErr w:type="spellStart"/>
      <w:r>
        <w:t>Navisworks</w:t>
      </w:r>
      <w:proofErr w:type="spellEnd"/>
      <w:r>
        <w:t xml:space="preserve"> </w:t>
      </w:r>
      <w:proofErr w:type="spellStart"/>
      <w:r>
        <w:t>tiene</w:t>
      </w:r>
      <w:proofErr w:type="spellEnd"/>
      <w:r>
        <w:t xml:space="preserve"> la </w:t>
      </w:r>
      <w:proofErr w:type="spellStart"/>
      <w:r>
        <w:t>misma</w:t>
      </w:r>
      <w:proofErr w:type="spellEnd"/>
      <w:r>
        <w:t xml:space="preserve"> estructura que </w:t>
      </w:r>
      <w:proofErr w:type="spellStart"/>
      <w:r>
        <w:t>AutoCAD</w:t>
      </w:r>
      <w:proofErr w:type="spellEnd"/>
      <w:r>
        <w:t xml:space="preserve">. </w:t>
      </w:r>
      <w:proofErr w:type="spellStart"/>
      <w:r>
        <w:t>Está</w:t>
      </w:r>
      <w:proofErr w:type="spellEnd"/>
      <w:r>
        <w:t xml:space="preserve"> </w:t>
      </w:r>
      <w:proofErr w:type="spellStart"/>
      <w:r>
        <w:t>compuesto</w:t>
      </w:r>
      <w:proofErr w:type="spellEnd"/>
      <w:r>
        <w:t xml:space="preserve"> por Cinta de comandos:</w:t>
      </w:r>
    </w:p>
    <w:p w14:paraId="3CA7598C" w14:textId="77777777" w:rsidR="00DE1CA3" w:rsidRDefault="00DE1CA3" w:rsidP="00DE1CA3">
      <w:r>
        <w:rPr>
          <w:noProof/>
        </w:rPr>
        <w:drawing>
          <wp:inline distT="0" distB="0" distL="0" distR="0" wp14:anchorId="183F3035" wp14:editId="4B2925E3">
            <wp:extent cx="5397500" cy="85979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97500" cy="859790"/>
                    </a:xfrm>
                    <a:prstGeom prst="rect">
                      <a:avLst/>
                    </a:prstGeom>
                    <a:noFill/>
                    <a:ln>
                      <a:noFill/>
                    </a:ln>
                  </pic:spPr>
                </pic:pic>
              </a:graphicData>
            </a:graphic>
          </wp:inline>
        </w:drawing>
      </w:r>
    </w:p>
    <w:p w14:paraId="7B231397" w14:textId="77777777" w:rsidR="00DE1CA3" w:rsidRDefault="00DE1CA3" w:rsidP="00DE1CA3">
      <w:r>
        <w:t xml:space="preserve">En los </w:t>
      </w:r>
      <w:proofErr w:type="spellStart"/>
      <w:r>
        <w:t>laterales</w:t>
      </w:r>
      <w:proofErr w:type="spellEnd"/>
      <w:r>
        <w:t xml:space="preserve"> y la </w:t>
      </w:r>
      <w:proofErr w:type="spellStart"/>
      <w:r>
        <w:t>parte</w:t>
      </w:r>
      <w:proofErr w:type="spellEnd"/>
      <w:r>
        <w:t xml:space="preserve"> inferior del programa se </w:t>
      </w:r>
      <w:proofErr w:type="spellStart"/>
      <w:r>
        <w:t>encontrarán</w:t>
      </w:r>
      <w:proofErr w:type="spellEnd"/>
      <w:r>
        <w:t xml:space="preserve"> los menús desplegables:</w:t>
      </w:r>
    </w:p>
    <w:p w14:paraId="0BB38FDB" w14:textId="77777777" w:rsidR="00DE1CA3" w:rsidRDefault="00DE1CA3" w:rsidP="00DE1CA3">
      <w:r>
        <w:rPr>
          <w:noProof/>
        </w:rPr>
        <w:drawing>
          <wp:inline distT="0" distB="0" distL="0" distR="0" wp14:anchorId="049F5DFE" wp14:editId="70E59BA8">
            <wp:extent cx="2374900" cy="286385"/>
            <wp:effectExtent l="0" t="0" r="635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74900" cy="286385"/>
                    </a:xfrm>
                    <a:prstGeom prst="rect">
                      <a:avLst/>
                    </a:prstGeom>
                    <a:noFill/>
                    <a:ln>
                      <a:noFill/>
                    </a:ln>
                  </pic:spPr>
                </pic:pic>
              </a:graphicData>
            </a:graphic>
          </wp:inline>
        </w:drawing>
      </w:r>
    </w:p>
    <w:p w14:paraId="02A26BC0" w14:textId="77777777" w:rsidR="00DE1CA3" w:rsidRDefault="00DE1CA3" w:rsidP="00DE1CA3"/>
    <w:p w14:paraId="2C0C5827" w14:textId="77777777" w:rsidR="00DE1CA3" w:rsidRDefault="00DE1CA3" w:rsidP="000D42F7">
      <w:pPr>
        <w:pStyle w:val="Ttulo5"/>
      </w:pPr>
      <w:bookmarkStart w:id="22" w:name="_Toc373066092"/>
      <w:r>
        <w:t>Configurar menús</w:t>
      </w:r>
      <w:bookmarkEnd w:id="22"/>
    </w:p>
    <w:p w14:paraId="709E9ADF" w14:textId="77777777" w:rsidR="00DE1CA3" w:rsidRDefault="00DE1CA3" w:rsidP="00DE1CA3">
      <w:r>
        <w:t xml:space="preserve">En la </w:t>
      </w:r>
      <w:proofErr w:type="spellStart"/>
      <w:r>
        <w:t>pestaña</w:t>
      </w:r>
      <w:proofErr w:type="spellEnd"/>
      <w:r>
        <w:t xml:space="preserve"> "Vista" de la cinta de comandos es </w:t>
      </w:r>
      <w:proofErr w:type="spellStart"/>
      <w:r>
        <w:t>necesario</w:t>
      </w:r>
      <w:proofErr w:type="spellEnd"/>
      <w:r>
        <w:t xml:space="preserve"> activar </w:t>
      </w:r>
      <w:proofErr w:type="spellStart"/>
      <w:r>
        <w:t>ventanas</w:t>
      </w:r>
      <w:proofErr w:type="spellEnd"/>
      <w:r>
        <w:t xml:space="preserve"> (menús):</w:t>
      </w:r>
    </w:p>
    <w:p w14:paraId="0FA85187" w14:textId="77777777" w:rsidR="00DE1CA3" w:rsidRDefault="00DE1CA3" w:rsidP="00DE1CA3">
      <w:r>
        <w:rPr>
          <w:noProof/>
        </w:rPr>
        <mc:AlternateContent>
          <mc:Choice Requires="wps">
            <w:drawing>
              <wp:anchor distT="0" distB="0" distL="114300" distR="114300" simplePos="0" relativeHeight="251703296" behindDoc="0" locked="0" layoutInCell="1" allowOverlap="1" wp14:anchorId="339179B0" wp14:editId="6EF61FF0">
                <wp:simplePos x="0" y="0"/>
                <wp:positionH relativeFrom="column">
                  <wp:posOffset>1466037</wp:posOffset>
                </wp:positionH>
                <wp:positionV relativeFrom="paragraph">
                  <wp:posOffset>86614</wp:posOffset>
                </wp:positionV>
                <wp:extent cx="267335" cy="137795"/>
                <wp:effectExtent l="0" t="0" r="18415" b="14605"/>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7335" cy="13779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F0608" id="Rectángulo 56" o:spid="_x0000_s1026" style="position:absolute;margin-left:115.45pt;margin-top:6.8pt;width:21.05pt;height:10.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" filled="f" strokecolor="red" strokeweight="2pt">
                <v:path arrowok="t"/>
              </v:rect>
            </w:pict>
          </mc:Fallback>
        </mc:AlternateContent>
      </w:r>
      <w:r>
        <w:rPr>
          <w:noProof/>
        </w:rPr>
        <mc:AlternateContent>
          <mc:Choice Requires="wps">
            <w:drawing>
              <wp:anchor distT="0" distB="0" distL="114300" distR="114300" simplePos="0" relativeHeight="251704320" behindDoc="0" locked="0" layoutInCell="1" allowOverlap="1" wp14:anchorId="73343392" wp14:editId="34AB4BC5">
                <wp:simplePos x="0" y="0"/>
                <wp:positionH relativeFrom="column">
                  <wp:posOffset>4155211</wp:posOffset>
                </wp:positionH>
                <wp:positionV relativeFrom="paragraph">
                  <wp:posOffset>222504</wp:posOffset>
                </wp:positionV>
                <wp:extent cx="1351280" cy="1794510"/>
                <wp:effectExtent l="0" t="0" r="20320" b="1524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1280" cy="179451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0AC84" id="Rectángulo 57" o:spid="_x0000_s1026" style="position:absolute;margin-left:327.2pt;margin-top:17.5pt;width:106.4pt;height:141.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" filled="f" strokecolor="red" strokeweight="2pt">
                <v:path arrowok="t"/>
              </v:rect>
            </w:pict>
          </mc:Fallback>
        </mc:AlternateContent>
      </w:r>
      <w:r>
        <w:rPr>
          <w:noProof/>
        </w:rPr>
        <w:drawing>
          <wp:inline distT="0" distB="0" distL="0" distR="0" wp14:anchorId="2A86956A" wp14:editId="081EDCFA">
            <wp:extent cx="5400040" cy="1880235"/>
            <wp:effectExtent l="0" t="0" r="0" b="571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00040" cy="1880235"/>
                    </a:xfrm>
                    <a:prstGeom prst="rect">
                      <a:avLst/>
                    </a:prstGeom>
                    <a:noFill/>
                    <a:ln>
                      <a:noFill/>
                    </a:ln>
                  </pic:spPr>
                </pic:pic>
              </a:graphicData>
            </a:graphic>
          </wp:inline>
        </w:drawing>
      </w:r>
    </w:p>
    <w:p w14:paraId="474C6CE7" w14:textId="77777777" w:rsidR="00DE1CA3" w:rsidRDefault="00DE1CA3" w:rsidP="00DE1CA3">
      <w:pPr>
        <w:pStyle w:val="Ttulo5"/>
      </w:pPr>
      <w:bookmarkStart w:id="23" w:name="_Toc373066093"/>
      <w:r>
        <w:t xml:space="preserve">Activar </w:t>
      </w:r>
      <w:proofErr w:type="spellStart"/>
      <w:r>
        <w:t>ejes</w:t>
      </w:r>
      <w:proofErr w:type="spellEnd"/>
      <w:r>
        <w:t xml:space="preserve"> XYZ</w:t>
      </w:r>
      <w:bookmarkEnd w:id="23"/>
    </w:p>
    <w:p w14:paraId="59FAB0FC" w14:textId="77777777" w:rsidR="00DE1CA3" w:rsidRDefault="00DE1CA3" w:rsidP="00DE1CA3">
      <w:r>
        <w:t xml:space="preserve">Para poder tomar </w:t>
      </w:r>
      <w:proofErr w:type="spellStart"/>
      <w:r>
        <w:t>medidas</w:t>
      </w:r>
      <w:proofErr w:type="spellEnd"/>
      <w:r>
        <w:t xml:space="preserve"> en </w:t>
      </w:r>
      <w:proofErr w:type="spellStart"/>
      <w:r>
        <w:t>espacio</w:t>
      </w:r>
      <w:proofErr w:type="spellEnd"/>
      <w:r>
        <w:t xml:space="preserve"> modelo </w:t>
      </w:r>
      <w:proofErr w:type="spellStart"/>
      <w:r>
        <w:t>siempre</w:t>
      </w:r>
      <w:proofErr w:type="spellEnd"/>
      <w:r>
        <w:t xml:space="preserve"> </w:t>
      </w:r>
      <w:proofErr w:type="spellStart"/>
      <w:r>
        <w:t>hay</w:t>
      </w:r>
      <w:proofErr w:type="spellEnd"/>
      <w:r>
        <w:t xml:space="preserve"> que </w:t>
      </w:r>
      <w:proofErr w:type="spellStart"/>
      <w:r>
        <w:t>tener</w:t>
      </w:r>
      <w:proofErr w:type="spellEnd"/>
      <w:r>
        <w:t xml:space="preserve"> referencia de las </w:t>
      </w:r>
      <w:proofErr w:type="spellStart"/>
      <w:r>
        <w:t>coordinadas</w:t>
      </w:r>
      <w:proofErr w:type="spellEnd"/>
      <w:r>
        <w:t xml:space="preserve">. Es </w:t>
      </w:r>
      <w:proofErr w:type="spellStart"/>
      <w:r>
        <w:t>posible</w:t>
      </w:r>
      <w:proofErr w:type="spellEnd"/>
      <w:r>
        <w:t xml:space="preserve"> activar los </w:t>
      </w:r>
      <w:proofErr w:type="spellStart"/>
      <w:r>
        <w:t>ejes</w:t>
      </w:r>
      <w:proofErr w:type="spellEnd"/>
      <w:r>
        <w:t xml:space="preserve"> en:</w:t>
      </w:r>
    </w:p>
    <w:p w14:paraId="01648FF0" w14:textId="77777777" w:rsidR="00DE1CA3" w:rsidRDefault="00DE1CA3" w:rsidP="00DE1CA3">
      <w:r>
        <w:rPr>
          <w:noProof/>
        </w:rPr>
        <mc:AlternateContent>
          <mc:Choice Requires="wps">
            <w:drawing>
              <wp:anchor distT="0" distB="0" distL="114300" distR="114300" simplePos="0" relativeHeight="251706368" behindDoc="0" locked="0" layoutInCell="1" allowOverlap="1" wp14:anchorId="231011A7" wp14:editId="3A81FB4D">
                <wp:simplePos x="0" y="0"/>
                <wp:positionH relativeFrom="column">
                  <wp:posOffset>1111250</wp:posOffset>
                </wp:positionH>
                <wp:positionV relativeFrom="paragraph">
                  <wp:posOffset>304165</wp:posOffset>
                </wp:positionV>
                <wp:extent cx="896620" cy="1112520"/>
                <wp:effectExtent l="15875" t="18415" r="20955" b="2159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96620" cy="1112520"/>
                        </a:xfrm>
                        <a:prstGeom prst="rect">
                          <a:avLst/>
                        </a:prstGeom>
                        <a:noFill/>
                        <a:ln w="254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2F6E83A" id="Rectángulo 55" o:spid="_x0000_s1026" style="position:absolute;margin-left:87.5pt;margin-top:23.95pt;width:70.6pt;height:87.6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" filled="f" strokecolor="red" strokeweight="2pt"/>
            </w:pict>
          </mc:Fallback>
        </mc:AlternateContent>
      </w:r>
      <w:r>
        <w:rPr>
          <w:noProof/>
        </w:rPr>
        <mc:AlternateContent>
          <mc:Choice Requires="wps">
            <w:drawing>
              <wp:anchor distT="0" distB="0" distL="114300" distR="114300" simplePos="0" relativeHeight="251705344" behindDoc="0" locked="0" layoutInCell="1" allowOverlap="1" wp14:anchorId="27928554" wp14:editId="3B119E83">
                <wp:simplePos x="0" y="0"/>
                <wp:positionH relativeFrom="column">
                  <wp:posOffset>2258060</wp:posOffset>
                </wp:positionH>
                <wp:positionV relativeFrom="paragraph">
                  <wp:posOffset>148590</wp:posOffset>
                </wp:positionV>
                <wp:extent cx="345440" cy="155575"/>
                <wp:effectExtent l="19685" t="15240" r="15875" b="19685"/>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45440" cy="155575"/>
                        </a:xfrm>
                        <a:prstGeom prst="rect">
                          <a:avLst/>
                        </a:prstGeom>
                        <a:noFill/>
                        <a:ln w="254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C0D028B" id="Rectángulo 54" o:spid="_x0000_s1026" style="position:absolute;margin-left:177.8pt;margin-top:11.7pt;width:27.2pt;height:12.2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" filled="f" strokecolor="red" strokeweight="2pt"/>
            </w:pict>
          </mc:Fallback>
        </mc:AlternateContent>
      </w:r>
      <w:r>
        <w:rPr>
          <w:noProof/>
        </w:rPr>
        <w:drawing>
          <wp:inline distT="0" distB="0" distL="0" distR="0" wp14:anchorId="2DFAEDDE" wp14:editId="0E84352B">
            <wp:extent cx="3773805" cy="1712595"/>
            <wp:effectExtent l="0" t="0" r="0" b="190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73805" cy="1712595"/>
                    </a:xfrm>
                    <a:prstGeom prst="rect">
                      <a:avLst/>
                    </a:prstGeom>
                    <a:noFill/>
                    <a:ln>
                      <a:noFill/>
                    </a:ln>
                  </pic:spPr>
                </pic:pic>
              </a:graphicData>
            </a:graphic>
          </wp:inline>
        </w:drawing>
      </w:r>
    </w:p>
    <w:p w14:paraId="09F29C3E" w14:textId="77777777" w:rsidR="00DE1CA3" w:rsidRDefault="00DE1CA3" w:rsidP="00DE1CA3"/>
    <w:p w14:paraId="313FECAF" w14:textId="77777777" w:rsidR="00AE32C2" w:rsidRDefault="00AE32C2" w:rsidP="00DE1CA3">
      <w:pPr>
        <w:pStyle w:val="Ttulo5"/>
      </w:pPr>
      <w:bookmarkStart w:id="24" w:name="_Toc373066094"/>
    </w:p>
    <w:p w14:paraId="358FC70D" w14:textId="77777777" w:rsidR="00AE32C2" w:rsidRDefault="00AE32C2" w:rsidP="00DE1CA3">
      <w:pPr>
        <w:pStyle w:val="Ttulo5"/>
      </w:pPr>
    </w:p>
    <w:p w14:paraId="4DEC48BE" w14:textId="77777777" w:rsidR="00AE32C2" w:rsidRDefault="00AE32C2" w:rsidP="00DE1CA3">
      <w:pPr>
        <w:pStyle w:val="Ttulo5"/>
      </w:pPr>
    </w:p>
    <w:p w14:paraId="7587653E" w14:textId="77777777" w:rsidR="00AE32C2" w:rsidRDefault="00AE32C2" w:rsidP="00DE1CA3">
      <w:pPr>
        <w:pStyle w:val="Ttulo5"/>
      </w:pPr>
    </w:p>
    <w:p w14:paraId="3B60B6E3" w14:textId="47A42BE9" w:rsidR="00DE1CA3" w:rsidRDefault="00DE1CA3" w:rsidP="00DE1CA3">
      <w:pPr>
        <w:pStyle w:val="Ttulo5"/>
      </w:pPr>
      <w:proofErr w:type="spellStart"/>
      <w:r>
        <w:lastRenderedPageBreak/>
        <w:t>Cambiar</w:t>
      </w:r>
      <w:proofErr w:type="spellEnd"/>
      <w:r>
        <w:t xml:space="preserve"> el fondo</w:t>
      </w:r>
      <w:bookmarkEnd w:id="24"/>
    </w:p>
    <w:p w14:paraId="085508EF" w14:textId="77777777" w:rsidR="00DE1CA3" w:rsidRDefault="00DE1CA3" w:rsidP="00DE1CA3">
      <w:r>
        <w:rPr>
          <w:noProof/>
        </w:rPr>
        <mc:AlternateContent>
          <mc:Choice Requires="wps">
            <w:drawing>
              <wp:anchor distT="0" distB="0" distL="114300" distR="114300" simplePos="0" relativeHeight="251709440" behindDoc="0" locked="0" layoutInCell="1" allowOverlap="1" wp14:anchorId="00F86C18" wp14:editId="55579468">
                <wp:simplePos x="0" y="0"/>
                <wp:positionH relativeFrom="column">
                  <wp:posOffset>739775</wp:posOffset>
                </wp:positionH>
                <wp:positionV relativeFrom="paragraph">
                  <wp:posOffset>749300</wp:posOffset>
                </wp:positionV>
                <wp:extent cx="2407285" cy="1501140"/>
                <wp:effectExtent l="0" t="0" r="12065" b="2286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285" cy="150114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B9FD7C" id="Rectángulo 53" o:spid="_x0000_s1026" style="position:absolute;margin-left:58.25pt;margin-top:59pt;width:189.55pt;height:118.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" filled="f" strokecolor="red" strokeweight="2pt">
                <v:path arrowok="t"/>
              </v:rect>
            </w:pict>
          </mc:Fallback>
        </mc:AlternateContent>
      </w:r>
      <w:r>
        <w:rPr>
          <w:noProof/>
        </w:rPr>
        <mc:AlternateContent>
          <mc:Choice Requires="wps">
            <w:drawing>
              <wp:anchor distT="0" distB="0" distL="114300" distR="114300" simplePos="0" relativeHeight="251708416" behindDoc="0" locked="0" layoutInCell="1" allowOverlap="1" wp14:anchorId="1BE542C2" wp14:editId="453EDDC6">
                <wp:simplePos x="0" y="0"/>
                <wp:positionH relativeFrom="column">
                  <wp:posOffset>2603500</wp:posOffset>
                </wp:positionH>
                <wp:positionV relativeFrom="paragraph">
                  <wp:posOffset>223520</wp:posOffset>
                </wp:positionV>
                <wp:extent cx="543560" cy="152400"/>
                <wp:effectExtent l="0" t="0" r="2794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560" cy="15240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7CE281" id="Rectángulo 52" o:spid="_x0000_s1026" style="position:absolute;margin-left:205pt;margin-top:17.6pt;width:42.8pt;height:1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" filled="f" strokecolor="red" strokeweight="2pt">
                <v:path arrowok="t"/>
              </v:rect>
            </w:pict>
          </mc:Fallback>
        </mc:AlternateContent>
      </w:r>
      <w:r>
        <w:rPr>
          <w:noProof/>
        </w:rPr>
        <mc:AlternateContent>
          <mc:Choice Requires="wps">
            <w:drawing>
              <wp:anchor distT="0" distB="0" distL="114300" distR="114300" simplePos="0" relativeHeight="251707392" behindDoc="0" locked="0" layoutInCell="1" allowOverlap="1" wp14:anchorId="17CED1D8" wp14:editId="745507EF">
                <wp:simplePos x="0" y="0"/>
                <wp:positionH relativeFrom="column">
                  <wp:posOffset>300355</wp:posOffset>
                </wp:positionH>
                <wp:positionV relativeFrom="paragraph">
                  <wp:posOffset>59690</wp:posOffset>
                </wp:positionV>
                <wp:extent cx="318770" cy="163830"/>
                <wp:effectExtent l="0" t="0" r="24130" b="2667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770" cy="16383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DC42AC" id="Rectángulo 51" o:spid="_x0000_s1026" style="position:absolute;margin-left:23.65pt;margin-top:4.7pt;width:25.1pt;height:12.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" filled="f" strokecolor="red" strokeweight="2pt">
                <v:path arrowok="t"/>
              </v:rect>
            </w:pict>
          </mc:Fallback>
        </mc:AlternateContent>
      </w:r>
      <w:r>
        <w:rPr>
          <w:noProof/>
        </w:rPr>
        <w:drawing>
          <wp:inline distT="0" distB="0" distL="0" distR="0" wp14:anchorId="7D1E4C10" wp14:editId="0E5905EA">
            <wp:extent cx="3173095" cy="2258695"/>
            <wp:effectExtent l="0" t="0" r="8255" b="825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73095" cy="2258695"/>
                    </a:xfrm>
                    <a:prstGeom prst="rect">
                      <a:avLst/>
                    </a:prstGeom>
                    <a:noFill/>
                    <a:ln>
                      <a:noFill/>
                    </a:ln>
                  </pic:spPr>
                </pic:pic>
              </a:graphicData>
            </a:graphic>
          </wp:inline>
        </w:drawing>
      </w:r>
      <w:bookmarkStart w:id="25" w:name="_Toc373066095"/>
    </w:p>
    <w:p w14:paraId="4144682E" w14:textId="77777777" w:rsidR="00DE1CA3" w:rsidRDefault="00DE1CA3" w:rsidP="00DE1CA3">
      <w:pPr>
        <w:pStyle w:val="Ttulo5"/>
      </w:pPr>
      <w:r>
        <w:t>Vista en perspectiva</w:t>
      </w:r>
      <w:bookmarkEnd w:id="25"/>
    </w:p>
    <w:p w14:paraId="785D7EC1" w14:textId="77777777" w:rsidR="00DE1CA3" w:rsidRDefault="00DE1CA3" w:rsidP="00DE1CA3">
      <w:r>
        <w:t xml:space="preserve">Para </w:t>
      </w:r>
      <w:proofErr w:type="spellStart"/>
      <w:r>
        <w:t>realizar</w:t>
      </w:r>
      <w:proofErr w:type="spellEnd"/>
      <w:r>
        <w:t xml:space="preserve"> </w:t>
      </w:r>
      <w:proofErr w:type="spellStart"/>
      <w:r>
        <w:t>revisiones</w:t>
      </w:r>
      <w:proofErr w:type="spellEnd"/>
      <w:r>
        <w:t xml:space="preserve"> en 3D </w:t>
      </w:r>
      <w:proofErr w:type="spellStart"/>
      <w:r>
        <w:t>siempre</w:t>
      </w:r>
      <w:proofErr w:type="spellEnd"/>
      <w:r>
        <w:t xml:space="preserve"> </w:t>
      </w:r>
      <w:proofErr w:type="spellStart"/>
      <w:r>
        <w:t>utilizaremos</w:t>
      </w:r>
      <w:proofErr w:type="spellEnd"/>
      <w:r>
        <w:t xml:space="preserve"> el modo de vista "Perspectiva", </w:t>
      </w:r>
      <w:proofErr w:type="spellStart"/>
      <w:r>
        <w:t>esto</w:t>
      </w:r>
      <w:proofErr w:type="spellEnd"/>
      <w:r>
        <w:t xml:space="preserve"> </w:t>
      </w:r>
      <w:proofErr w:type="spellStart"/>
      <w:r>
        <w:t>facilitará</w:t>
      </w:r>
      <w:proofErr w:type="spellEnd"/>
      <w:r>
        <w:t xml:space="preserve"> la </w:t>
      </w:r>
      <w:proofErr w:type="spellStart"/>
      <w:r>
        <w:t>navegación</w:t>
      </w:r>
      <w:proofErr w:type="spellEnd"/>
      <w:r>
        <w:t xml:space="preserve"> por el </w:t>
      </w:r>
      <w:proofErr w:type="spellStart"/>
      <w:r>
        <w:t>espacio</w:t>
      </w:r>
      <w:proofErr w:type="spellEnd"/>
      <w:r>
        <w:t xml:space="preserve"> 3D. Para </w:t>
      </w:r>
      <w:proofErr w:type="spellStart"/>
      <w:r>
        <w:t>cambiar</w:t>
      </w:r>
      <w:proofErr w:type="spellEnd"/>
      <w:r>
        <w:t xml:space="preserve"> el modo </w:t>
      </w:r>
      <w:proofErr w:type="spellStart"/>
      <w:r>
        <w:t>hay</w:t>
      </w:r>
      <w:proofErr w:type="spellEnd"/>
      <w:r>
        <w:t xml:space="preserve"> que </w:t>
      </w:r>
      <w:proofErr w:type="spellStart"/>
      <w:r>
        <w:t>pulsar</w:t>
      </w:r>
      <w:proofErr w:type="spellEnd"/>
      <w:r>
        <w:t xml:space="preserve"> con </w:t>
      </w:r>
      <w:proofErr w:type="spellStart"/>
      <w:r>
        <w:t>botón</w:t>
      </w:r>
      <w:proofErr w:type="spellEnd"/>
      <w:r>
        <w:t xml:space="preserve"> </w:t>
      </w:r>
      <w:proofErr w:type="spellStart"/>
      <w:r>
        <w:t>derecho</w:t>
      </w:r>
      <w:proofErr w:type="spellEnd"/>
      <w:r>
        <w:t xml:space="preserve"> del </w:t>
      </w:r>
      <w:proofErr w:type="spellStart"/>
      <w:r>
        <w:t>ratón</w:t>
      </w:r>
      <w:proofErr w:type="spellEnd"/>
      <w:r>
        <w:t xml:space="preserve"> sobre :</w:t>
      </w:r>
    </w:p>
    <w:p w14:paraId="35D4AE58" w14:textId="77777777" w:rsidR="00DE1CA3" w:rsidRDefault="00DE1CA3" w:rsidP="00DE1CA3">
      <w:r>
        <w:rPr>
          <w:noProof/>
        </w:rPr>
        <mc:AlternateContent>
          <mc:Choice Requires="wps">
            <w:drawing>
              <wp:anchor distT="0" distB="0" distL="114300" distR="114300" simplePos="0" relativeHeight="251712512" behindDoc="0" locked="0" layoutInCell="1" allowOverlap="1" wp14:anchorId="08449E7B" wp14:editId="4B807833">
                <wp:simplePos x="0" y="0"/>
                <wp:positionH relativeFrom="column">
                  <wp:posOffset>2137410</wp:posOffset>
                </wp:positionH>
                <wp:positionV relativeFrom="paragraph">
                  <wp:posOffset>36830</wp:posOffset>
                </wp:positionV>
                <wp:extent cx="310515" cy="215900"/>
                <wp:effectExtent l="0" t="0" r="13335" b="1270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515" cy="21590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1F142" id="Rectángulo 50" o:spid="_x0000_s1026" style="position:absolute;margin-left:168.3pt;margin-top:2.9pt;width:24.45pt;height:1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" filled="f" strokecolor="red" strokeweight="2pt">
                <v:path arrowok="t"/>
              </v:rect>
            </w:pict>
          </mc:Fallback>
        </mc:AlternateContent>
      </w:r>
      <w:r>
        <w:rPr>
          <w:noProof/>
        </w:rPr>
        <w:drawing>
          <wp:inline distT="0" distB="0" distL="0" distR="0" wp14:anchorId="1A901A1E" wp14:editId="25469F5B">
            <wp:extent cx="2974975" cy="139890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4975" cy="1398905"/>
                    </a:xfrm>
                    <a:prstGeom prst="rect">
                      <a:avLst/>
                    </a:prstGeom>
                    <a:noFill/>
                    <a:ln>
                      <a:noFill/>
                    </a:ln>
                  </pic:spPr>
                </pic:pic>
              </a:graphicData>
            </a:graphic>
          </wp:inline>
        </w:drawing>
      </w:r>
    </w:p>
    <w:p w14:paraId="3B31461A" w14:textId="77777777" w:rsidR="00DE1CA3" w:rsidRDefault="00DE1CA3" w:rsidP="00DE1CA3">
      <w:r>
        <w:t xml:space="preserve">O </w:t>
      </w:r>
      <w:proofErr w:type="spellStart"/>
      <w:r>
        <w:t>también</w:t>
      </w:r>
      <w:proofErr w:type="spellEnd"/>
      <w:r>
        <w:t xml:space="preserve"> en la cinta de comandos en el </w:t>
      </w:r>
      <w:proofErr w:type="spellStart"/>
      <w:r>
        <w:t>apartado</w:t>
      </w:r>
      <w:proofErr w:type="spellEnd"/>
      <w:r>
        <w:t xml:space="preserve"> "Punto de vista":</w:t>
      </w:r>
    </w:p>
    <w:p w14:paraId="6C5B2F01" w14:textId="77777777" w:rsidR="00DE1CA3" w:rsidRDefault="00DE1CA3" w:rsidP="00DE1CA3">
      <w:r>
        <w:rPr>
          <w:noProof/>
        </w:rPr>
        <mc:AlternateContent>
          <mc:Choice Requires="wps">
            <w:drawing>
              <wp:anchor distT="0" distB="0" distL="114300" distR="114300" simplePos="0" relativeHeight="251716608" behindDoc="0" locked="0" layoutInCell="1" allowOverlap="1" wp14:anchorId="215C3137" wp14:editId="68D8C592">
                <wp:simplePos x="0" y="0"/>
                <wp:positionH relativeFrom="column">
                  <wp:posOffset>1956435</wp:posOffset>
                </wp:positionH>
                <wp:positionV relativeFrom="paragraph">
                  <wp:posOffset>424815</wp:posOffset>
                </wp:positionV>
                <wp:extent cx="690245" cy="776605"/>
                <wp:effectExtent l="13335" t="15240" r="20320" b="1778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90245" cy="776605"/>
                        </a:xfrm>
                        <a:prstGeom prst="rect">
                          <a:avLst/>
                        </a:prstGeom>
                        <a:noFill/>
                        <a:ln w="254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447028A" id="Rectángulo 49" o:spid="_x0000_s1026" style="position:absolute;margin-left:154.05pt;margin-top:33.45pt;width:54.35pt;height:61.15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" filled="f" strokecolor="red" strokeweight="2pt"/>
            </w:pict>
          </mc:Fallback>
        </mc:AlternateContent>
      </w:r>
      <w:r>
        <w:rPr>
          <w:noProof/>
        </w:rPr>
        <mc:AlternateContent>
          <mc:Choice Requires="wps">
            <w:drawing>
              <wp:anchor distT="0" distB="0" distL="114300" distR="114300" simplePos="0" relativeHeight="251715584" behindDoc="0" locked="0" layoutInCell="1" allowOverlap="1" wp14:anchorId="5F2073E3" wp14:editId="7B0AC359">
                <wp:simplePos x="0" y="0"/>
                <wp:positionH relativeFrom="column">
                  <wp:posOffset>921385</wp:posOffset>
                </wp:positionH>
                <wp:positionV relativeFrom="paragraph">
                  <wp:posOffset>252095</wp:posOffset>
                </wp:positionV>
                <wp:extent cx="888365" cy="172720"/>
                <wp:effectExtent l="16510" t="13970" r="19050" b="13335"/>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88365" cy="172720"/>
                        </a:xfrm>
                        <a:prstGeom prst="rect">
                          <a:avLst/>
                        </a:prstGeom>
                        <a:noFill/>
                        <a:ln w="254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6027BE6" id="Rectángulo 48" o:spid="_x0000_s1026" style="position:absolute;margin-left:72.55pt;margin-top:19.85pt;width:69.95pt;height:13.6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" filled="f" strokecolor="red" strokeweight="2pt"/>
            </w:pict>
          </mc:Fallback>
        </mc:AlternateContent>
      </w:r>
      <w:r>
        <w:rPr>
          <w:noProof/>
        </w:rPr>
        <w:drawing>
          <wp:inline distT="0" distB="0" distL="0" distR="0" wp14:anchorId="66F51F25" wp14:editId="64B8CB58">
            <wp:extent cx="3336925" cy="1487805"/>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36925" cy="1487805"/>
                    </a:xfrm>
                    <a:prstGeom prst="rect">
                      <a:avLst/>
                    </a:prstGeom>
                    <a:noFill/>
                    <a:ln>
                      <a:noFill/>
                    </a:ln>
                  </pic:spPr>
                </pic:pic>
              </a:graphicData>
            </a:graphic>
          </wp:inline>
        </w:drawing>
      </w:r>
    </w:p>
    <w:p w14:paraId="01273839" w14:textId="77777777" w:rsidR="00DE1CA3" w:rsidRDefault="00DE1CA3" w:rsidP="00DE1CA3">
      <w:pPr>
        <w:spacing w:after="160" w:line="259" w:lineRule="auto"/>
      </w:pPr>
      <w:r>
        <w:br w:type="page"/>
      </w:r>
    </w:p>
    <w:p w14:paraId="58A483C0" w14:textId="77777777" w:rsidR="00DE1CA3" w:rsidRDefault="00DE1CA3" w:rsidP="00AE32C2">
      <w:pPr>
        <w:pStyle w:val="Descripcin"/>
        <w:numPr>
          <w:ilvl w:val="0"/>
          <w:numId w:val="13"/>
        </w:numPr>
      </w:pPr>
      <w:bookmarkStart w:id="26" w:name="_Toc373066096"/>
      <w:bookmarkStart w:id="27" w:name="_Toc26187704"/>
      <w:proofErr w:type="spellStart"/>
      <w:r>
        <w:lastRenderedPageBreak/>
        <w:t>Navegación</w:t>
      </w:r>
      <w:proofErr w:type="spellEnd"/>
      <w:r>
        <w:t xml:space="preserve"> por </w:t>
      </w:r>
      <w:proofErr w:type="spellStart"/>
      <w:r>
        <w:t>espacio</w:t>
      </w:r>
      <w:proofErr w:type="spellEnd"/>
      <w:r>
        <w:t xml:space="preserve"> modelo</w:t>
      </w:r>
      <w:bookmarkEnd w:id="26"/>
      <w:bookmarkEnd w:id="27"/>
    </w:p>
    <w:p w14:paraId="3A5F3A90" w14:textId="77777777" w:rsidR="00DE1CA3" w:rsidRDefault="00DE1CA3" w:rsidP="00DE1CA3">
      <w:r>
        <w:t xml:space="preserve">Para navegaren el modelo 3D </w:t>
      </w:r>
      <w:proofErr w:type="spellStart"/>
      <w:r>
        <w:t>utilizaremos</w:t>
      </w:r>
      <w:proofErr w:type="spellEnd"/>
      <w:r>
        <w:t xml:space="preserve"> </w:t>
      </w:r>
      <w:proofErr w:type="spellStart"/>
      <w:r>
        <w:t>teclado</w:t>
      </w:r>
      <w:proofErr w:type="spellEnd"/>
      <w:r>
        <w:t xml:space="preserve"> y el </w:t>
      </w:r>
      <w:proofErr w:type="spellStart"/>
      <w:r>
        <w:t>ratón</w:t>
      </w:r>
      <w:proofErr w:type="spellEnd"/>
      <w:r>
        <w:t xml:space="preserve">. Las </w:t>
      </w:r>
      <w:proofErr w:type="spellStart"/>
      <w:r>
        <w:t>teclas</w:t>
      </w:r>
      <w:proofErr w:type="spellEnd"/>
      <w:r>
        <w:t xml:space="preserve"> </w:t>
      </w:r>
      <w:proofErr w:type="spellStart"/>
      <w:r>
        <w:t>típicos</w:t>
      </w:r>
      <w:proofErr w:type="spellEnd"/>
      <w:r>
        <w:t xml:space="preserve"> de un </w:t>
      </w:r>
      <w:proofErr w:type="spellStart"/>
      <w:r>
        <w:t>ratón</w:t>
      </w:r>
      <w:proofErr w:type="spellEnd"/>
      <w:r>
        <w:t xml:space="preserve"> son:</w:t>
      </w:r>
    </w:p>
    <w:p w14:paraId="72567522" w14:textId="77777777" w:rsidR="00DE1CA3" w:rsidRDefault="00DE1CA3" w:rsidP="00DE1CA3">
      <w:r>
        <w:rPr>
          <w:noProof/>
        </w:rPr>
        <w:drawing>
          <wp:anchor distT="0" distB="0" distL="114300" distR="114300" simplePos="0" relativeHeight="251710464" behindDoc="0" locked="0" layoutInCell="1" allowOverlap="1" wp14:anchorId="205DE74E" wp14:editId="4D7F6A3C">
            <wp:simplePos x="0" y="0"/>
            <wp:positionH relativeFrom="column">
              <wp:posOffset>17145</wp:posOffset>
            </wp:positionH>
            <wp:positionV relativeFrom="paragraph">
              <wp:posOffset>60325</wp:posOffset>
            </wp:positionV>
            <wp:extent cx="3080385" cy="1621155"/>
            <wp:effectExtent l="0" t="0" r="5715" b="0"/>
            <wp:wrapSquare wrapText="bothSides"/>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80385" cy="1621155"/>
                    </a:xfrm>
                    <a:prstGeom prst="rect">
                      <a:avLst/>
                    </a:prstGeom>
                    <a:noFill/>
                  </pic:spPr>
                </pic:pic>
              </a:graphicData>
            </a:graphic>
            <wp14:sizeRelH relativeFrom="page">
              <wp14:pctWidth>0</wp14:pctWidth>
            </wp14:sizeRelH>
            <wp14:sizeRelV relativeFrom="page">
              <wp14:pctHeight>0</wp14:pctHeight>
            </wp14:sizeRelV>
          </wp:anchor>
        </w:drawing>
      </w:r>
      <w:r>
        <w:t xml:space="preserve">1. </w:t>
      </w:r>
      <w:proofErr w:type="spellStart"/>
      <w:r>
        <w:t>Botón</w:t>
      </w:r>
      <w:proofErr w:type="spellEnd"/>
      <w:r>
        <w:t xml:space="preserve"> </w:t>
      </w:r>
      <w:proofErr w:type="spellStart"/>
      <w:r>
        <w:t>izquierdo</w:t>
      </w:r>
      <w:proofErr w:type="spellEnd"/>
      <w:r>
        <w:t xml:space="preserve"> </w:t>
      </w:r>
      <w:proofErr w:type="spellStart"/>
      <w:r>
        <w:t>sirve</w:t>
      </w:r>
      <w:proofErr w:type="spellEnd"/>
      <w:r>
        <w:t xml:space="preserve"> para seleccionar un </w:t>
      </w:r>
      <w:proofErr w:type="spellStart"/>
      <w:r>
        <w:t>determinado</w:t>
      </w:r>
      <w:proofErr w:type="spellEnd"/>
      <w:r>
        <w:t xml:space="preserve"> </w:t>
      </w:r>
      <w:proofErr w:type="spellStart"/>
      <w:r>
        <w:t>objeto</w:t>
      </w:r>
      <w:proofErr w:type="spellEnd"/>
      <w:r>
        <w:t>.</w:t>
      </w:r>
    </w:p>
    <w:p w14:paraId="79D89CD9" w14:textId="77777777" w:rsidR="00DE1CA3" w:rsidRDefault="00DE1CA3" w:rsidP="00DE1CA3">
      <w:r>
        <w:t xml:space="preserve">2. </w:t>
      </w:r>
      <w:proofErr w:type="spellStart"/>
      <w:r>
        <w:t>Rueda</w:t>
      </w:r>
      <w:proofErr w:type="spellEnd"/>
      <w:r>
        <w:t xml:space="preserve"> </w:t>
      </w:r>
      <w:proofErr w:type="spellStart"/>
      <w:r>
        <w:t>sirve</w:t>
      </w:r>
      <w:proofErr w:type="spellEnd"/>
      <w:r>
        <w:t xml:space="preserve"> para ajustar el zoom (</w:t>
      </w:r>
      <w:proofErr w:type="spellStart"/>
      <w:r>
        <w:t>acercarse</w:t>
      </w:r>
      <w:proofErr w:type="spellEnd"/>
      <w:r>
        <w:t xml:space="preserve"> o </w:t>
      </w:r>
      <w:proofErr w:type="spellStart"/>
      <w:r>
        <w:t>alejarse</w:t>
      </w:r>
      <w:proofErr w:type="spellEnd"/>
      <w:r>
        <w:t>)</w:t>
      </w:r>
    </w:p>
    <w:p w14:paraId="060628A5" w14:textId="77777777" w:rsidR="00DE1CA3" w:rsidRDefault="00DE1CA3" w:rsidP="00DE1CA3">
      <w:r>
        <w:t xml:space="preserve">3. </w:t>
      </w:r>
      <w:proofErr w:type="spellStart"/>
      <w:r>
        <w:t>Botón</w:t>
      </w:r>
      <w:proofErr w:type="spellEnd"/>
      <w:r>
        <w:t xml:space="preserve"> </w:t>
      </w:r>
      <w:proofErr w:type="spellStart"/>
      <w:r>
        <w:t>derecho</w:t>
      </w:r>
      <w:proofErr w:type="spellEnd"/>
      <w:r>
        <w:t xml:space="preserve"> </w:t>
      </w:r>
      <w:proofErr w:type="spellStart"/>
      <w:r>
        <w:t>sirve</w:t>
      </w:r>
      <w:proofErr w:type="spellEnd"/>
      <w:r>
        <w:t xml:space="preserve"> para ver las </w:t>
      </w:r>
      <w:proofErr w:type="spellStart"/>
      <w:r>
        <w:t>opciones</w:t>
      </w:r>
      <w:proofErr w:type="spellEnd"/>
      <w:r>
        <w:t xml:space="preserve"> disponibles del </w:t>
      </w:r>
      <w:proofErr w:type="spellStart"/>
      <w:r>
        <w:t>objeto</w:t>
      </w:r>
      <w:proofErr w:type="spellEnd"/>
      <w:r>
        <w:t xml:space="preserve"> </w:t>
      </w:r>
      <w:proofErr w:type="spellStart"/>
      <w:r>
        <w:t>seleccionado</w:t>
      </w:r>
      <w:proofErr w:type="spellEnd"/>
      <w:r>
        <w:t>.</w:t>
      </w:r>
    </w:p>
    <w:p w14:paraId="35520680" w14:textId="77777777" w:rsidR="00DE1CA3" w:rsidRDefault="00DE1CA3" w:rsidP="00DE1CA3">
      <w:r>
        <w:t xml:space="preserve">La </w:t>
      </w:r>
      <w:proofErr w:type="spellStart"/>
      <w:r>
        <w:t>rueda</w:t>
      </w:r>
      <w:proofErr w:type="spellEnd"/>
      <w:r>
        <w:t xml:space="preserve"> (2) </w:t>
      </w:r>
      <w:proofErr w:type="spellStart"/>
      <w:r>
        <w:t>tiene</w:t>
      </w:r>
      <w:proofErr w:type="spellEnd"/>
      <w:r>
        <w:t xml:space="preserve"> una </w:t>
      </w:r>
      <w:proofErr w:type="spellStart"/>
      <w:r>
        <w:t>opción</w:t>
      </w:r>
      <w:proofErr w:type="spellEnd"/>
      <w:r>
        <w:t xml:space="preserve"> de </w:t>
      </w:r>
      <w:proofErr w:type="spellStart"/>
      <w:r>
        <w:t>botón</w:t>
      </w:r>
      <w:proofErr w:type="spellEnd"/>
      <w:r>
        <w:t xml:space="preserve"> </w:t>
      </w:r>
      <w:proofErr w:type="spellStart"/>
      <w:r>
        <w:t>adicional</w:t>
      </w:r>
      <w:proofErr w:type="spellEnd"/>
      <w:r>
        <w:t xml:space="preserve"> a </w:t>
      </w:r>
      <w:proofErr w:type="spellStart"/>
      <w:r>
        <w:t>parte</w:t>
      </w:r>
      <w:proofErr w:type="spellEnd"/>
      <w:r>
        <w:t xml:space="preserve"> de la </w:t>
      </w:r>
      <w:proofErr w:type="spellStart"/>
      <w:r>
        <w:t>rotación</w:t>
      </w:r>
      <w:proofErr w:type="spellEnd"/>
      <w:r>
        <w:t xml:space="preserve">. Que </w:t>
      </w:r>
      <w:proofErr w:type="spellStart"/>
      <w:r>
        <w:t>sirve</w:t>
      </w:r>
      <w:proofErr w:type="spellEnd"/>
      <w:r>
        <w:t xml:space="preserve"> para </w:t>
      </w:r>
      <w:proofErr w:type="spellStart"/>
      <w:r>
        <w:t>hacer</w:t>
      </w:r>
      <w:proofErr w:type="spellEnd"/>
      <w:r>
        <w:t xml:space="preserve"> el </w:t>
      </w:r>
      <w:proofErr w:type="spellStart"/>
      <w:r>
        <w:t>desplazamiento</w:t>
      </w:r>
      <w:proofErr w:type="spellEnd"/>
      <w:r>
        <w:t xml:space="preserve"> lineal perpendicular al punto de vista.</w:t>
      </w:r>
    </w:p>
    <w:p w14:paraId="26D03E0F" w14:textId="77777777" w:rsidR="00DE1CA3" w:rsidRDefault="00DE1CA3" w:rsidP="00DE1CA3">
      <w:r>
        <w:t xml:space="preserve">Para </w:t>
      </w:r>
      <w:proofErr w:type="spellStart"/>
      <w:r>
        <w:t>realizar</w:t>
      </w:r>
      <w:proofErr w:type="spellEnd"/>
      <w:r>
        <w:t xml:space="preserve"> la </w:t>
      </w:r>
      <w:proofErr w:type="spellStart"/>
      <w:r>
        <w:t>órbita</w:t>
      </w:r>
      <w:proofErr w:type="spellEnd"/>
      <w:r>
        <w:t xml:space="preserve"> en 3D se </w:t>
      </w:r>
      <w:proofErr w:type="spellStart"/>
      <w:r>
        <w:t>utiliza</w:t>
      </w:r>
      <w:proofErr w:type="spellEnd"/>
      <w:r>
        <w:t xml:space="preserve"> la </w:t>
      </w:r>
      <w:proofErr w:type="spellStart"/>
      <w:r>
        <w:t>combinación</w:t>
      </w:r>
      <w:proofErr w:type="spellEnd"/>
      <w:r>
        <w:t xml:space="preserve">: </w:t>
      </w:r>
      <w:proofErr w:type="spellStart"/>
      <w:r>
        <w:t>Shift</w:t>
      </w:r>
      <w:proofErr w:type="spellEnd"/>
      <w:r>
        <w:t xml:space="preserve"> + </w:t>
      </w:r>
      <w:proofErr w:type="spellStart"/>
      <w:r>
        <w:t>pulsando</w:t>
      </w:r>
      <w:proofErr w:type="spellEnd"/>
      <w:r>
        <w:t xml:space="preserve"> la </w:t>
      </w:r>
      <w:proofErr w:type="spellStart"/>
      <w:r>
        <w:t>rueda</w:t>
      </w:r>
      <w:proofErr w:type="spellEnd"/>
      <w:r>
        <w:t xml:space="preserve"> (2).</w:t>
      </w:r>
    </w:p>
    <w:p w14:paraId="1DE98BF6" w14:textId="77777777" w:rsidR="00DE1CA3" w:rsidRDefault="00DE1CA3" w:rsidP="00DE1CA3">
      <w:r>
        <w:t xml:space="preserve">La </w:t>
      </w:r>
      <w:proofErr w:type="spellStart"/>
      <w:r>
        <w:t>órbita</w:t>
      </w:r>
      <w:proofErr w:type="spellEnd"/>
      <w:r>
        <w:t xml:space="preserve"> </w:t>
      </w:r>
      <w:proofErr w:type="spellStart"/>
      <w:r>
        <w:t>siempre</w:t>
      </w:r>
      <w:proofErr w:type="spellEnd"/>
      <w:r>
        <w:t xml:space="preserve"> se </w:t>
      </w:r>
      <w:proofErr w:type="spellStart"/>
      <w:r>
        <w:t>realiza</w:t>
      </w:r>
      <w:proofErr w:type="spellEnd"/>
      <w:r>
        <w:t xml:space="preserve"> con un centro de </w:t>
      </w:r>
      <w:proofErr w:type="spellStart"/>
      <w:r>
        <w:t>rotación</w:t>
      </w:r>
      <w:proofErr w:type="spellEnd"/>
      <w:r>
        <w:t>, que se llama "</w:t>
      </w:r>
      <w:proofErr w:type="spellStart"/>
      <w:r>
        <w:t>Pivote</w:t>
      </w:r>
      <w:proofErr w:type="spellEnd"/>
      <w:r>
        <w:t xml:space="preserve">". Para ajustar el centro de </w:t>
      </w:r>
      <w:proofErr w:type="spellStart"/>
      <w:r>
        <w:t>rotación</w:t>
      </w:r>
      <w:proofErr w:type="spellEnd"/>
      <w:r>
        <w:t xml:space="preserve"> </w:t>
      </w:r>
      <w:proofErr w:type="spellStart"/>
      <w:r>
        <w:t>apuntaremos</w:t>
      </w:r>
      <w:proofErr w:type="spellEnd"/>
      <w:r>
        <w:t xml:space="preserve"> con el </w:t>
      </w:r>
      <w:proofErr w:type="spellStart"/>
      <w:r>
        <w:t>puntero</w:t>
      </w:r>
      <w:proofErr w:type="spellEnd"/>
      <w:r>
        <w:t xml:space="preserve"> a </w:t>
      </w:r>
      <w:proofErr w:type="spellStart"/>
      <w:r>
        <w:t>cualquier</w:t>
      </w:r>
      <w:proofErr w:type="spellEnd"/>
      <w:r>
        <w:t xml:space="preserve"> </w:t>
      </w:r>
      <w:proofErr w:type="spellStart"/>
      <w:r>
        <w:t>objeto</w:t>
      </w:r>
      <w:proofErr w:type="spellEnd"/>
      <w:r>
        <w:t xml:space="preserve"> y </w:t>
      </w:r>
      <w:proofErr w:type="spellStart"/>
      <w:r>
        <w:t>giraremos</w:t>
      </w:r>
      <w:proofErr w:type="spellEnd"/>
      <w:r>
        <w:t xml:space="preserve"> la </w:t>
      </w:r>
      <w:proofErr w:type="spellStart"/>
      <w:r>
        <w:t>rueda</w:t>
      </w:r>
      <w:proofErr w:type="spellEnd"/>
      <w:r>
        <w:t xml:space="preserve"> (2) en </w:t>
      </w:r>
      <w:proofErr w:type="spellStart"/>
      <w:r>
        <w:t>dirección</w:t>
      </w:r>
      <w:proofErr w:type="spellEnd"/>
      <w:r>
        <w:t xml:space="preserve"> de </w:t>
      </w:r>
      <w:proofErr w:type="spellStart"/>
      <w:r>
        <w:t>acercar</w:t>
      </w:r>
      <w:proofErr w:type="spellEnd"/>
      <w:r>
        <w:t xml:space="preserve">. </w:t>
      </w:r>
      <w:proofErr w:type="spellStart"/>
      <w:r>
        <w:t>Automáticamente</w:t>
      </w:r>
      <w:proofErr w:type="spellEnd"/>
      <w:r>
        <w:t xml:space="preserve"> el </w:t>
      </w:r>
      <w:proofErr w:type="spellStart"/>
      <w:r>
        <w:t>pivote</w:t>
      </w:r>
      <w:proofErr w:type="spellEnd"/>
      <w:r>
        <w:t xml:space="preserve"> se posiciona encima del </w:t>
      </w:r>
      <w:proofErr w:type="spellStart"/>
      <w:r>
        <w:t>elemento</w:t>
      </w:r>
      <w:proofErr w:type="spellEnd"/>
      <w:r>
        <w:t>.</w:t>
      </w:r>
    </w:p>
    <w:p w14:paraId="23AB0CEC" w14:textId="77777777" w:rsidR="00DE1CA3" w:rsidRDefault="00DE1CA3" w:rsidP="00DE1CA3"/>
    <w:p w14:paraId="741B882E" w14:textId="77777777" w:rsidR="00DE1CA3" w:rsidRDefault="00DE1CA3" w:rsidP="00DE1CA3">
      <w:r>
        <w:t xml:space="preserve">Igual como </w:t>
      </w:r>
      <w:proofErr w:type="spellStart"/>
      <w:r>
        <w:t>AutoCAD</w:t>
      </w:r>
      <w:proofErr w:type="spellEnd"/>
      <w:r>
        <w:t xml:space="preserve">, </w:t>
      </w:r>
      <w:proofErr w:type="spellStart"/>
      <w:r>
        <w:t>Navisworks</w:t>
      </w:r>
      <w:proofErr w:type="spellEnd"/>
      <w:r>
        <w:t xml:space="preserve"> </w:t>
      </w:r>
      <w:proofErr w:type="spellStart"/>
      <w:r>
        <w:t>contiene</w:t>
      </w:r>
      <w:proofErr w:type="spellEnd"/>
      <w:r>
        <w:t xml:space="preserve"> el </w:t>
      </w:r>
      <w:proofErr w:type="spellStart"/>
      <w:r>
        <w:t>cubo</w:t>
      </w:r>
      <w:proofErr w:type="spellEnd"/>
      <w:r>
        <w:t xml:space="preserve"> de </w:t>
      </w:r>
      <w:proofErr w:type="spellStart"/>
      <w:r>
        <w:t>navegación</w:t>
      </w:r>
      <w:proofErr w:type="spellEnd"/>
      <w:r>
        <w:t>:</w:t>
      </w:r>
    </w:p>
    <w:p w14:paraId="5F4453BB" w14:textId="77777777" w:rsidR="00DE1CA3" w:rsidRDefault="00DE1CA3" w:rsidP="00DE1CA3">
      <w:r>
        <w:rPr>
          <w:noProof/>
        </w:rPr>
        <w:drawing>
          <wp:anchor distT="0" distB="0" distL="114300" distR="114300" simplePos="0" relativeHeight="251711488" behindDoc="0" locked="0" layoutInCell="1" allowOverlap="1" wp14:anchorId="2C1B63E7" wp14:editId="31D4622C">
            <wp:simplePos x="0" y="0"/>
            <wp:positionH relativeFrom="column">
              <wp:posOffset>17145</wp:posOffset>
            </wp:positionH>
            <wp:positionV relativeFrom="paragraph">
              <wp:posOffset>57150</wp:posOffset>
            </wp:positionV>
            <wp:extent cx="1083945" cy="931545"/>
            <wp:effectExtent l="0" t="0" r="1905" b="1905"/>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83945" cy="931545"/>
                    </a:xfrm>
                    <a:prstGeom prst="rect">
                      <a:avLst/>
                    </a:prstGeom>
                    <a:noFill/>
                  </pic:spPr>
                </pic:pic>
              </a:graphicData>
            </a:graphic>
            <wp14:sizeRelH relativeFrom="page">
              <wp14:pctWidth>0</wp14:pctWidth>
            </wp14:sizeRelH>
            <wp14:sizeRelV relativeFrom="page">
              <wp14:pctHeight>0</wp14:pctHeight>
            </wp14:sizeRelV>
          </wp:anchor>
        </w:drawing>
      </w:r>
      <w:r>
        <w:t xml:space="preserve">Este </w:t>
      </w:r>
      <w:proofErr w:type="spellStart"/>
      <w:r>
        <w:t>cubo</w:t>
      </w:r>
      <w:proofErr w:type="spellEnd"/>
      <w:r>
        <w:t xml:space="preserve"> indica la </w:t>
      </w:r>
      <w:proofErr w:type="spellStart"/>
      <w:r>
        <w:t>posición</w:t>
      </w:r>
      <w:proofErr w:type="spellEnd"/>
      <w:r>
        <w:t xml:space="preserve"> del </w:t>
      </w:r>
      <w:proofErr w:type="spellStart"/>
      <w:r>
        <w:t>norte</w:t>
      </w:r>
      <w:proofErr w:type="spellEnd"/>
      <w:r>
        <w:t xml:space="preserve"> (</w:t>
      </w:r>
      <w:proofErr w:type="spellStart"/>
      <w:r>
        <w:t>eje</w:t>
      </w:r>
      <w:proofErr w:type="spellEnd"/>
      <w:r>
        <w:t xml:space="preserve"> Y). </w:t>
      </w:r>
    </w:p>
    <w:p w14:paraId="5B4D130F" w14:textId="77777777" w:rsidR="00DE1CA3" w:rsidRDefault="00DE1CA3" w:rsidP="00DE1CA3">
      <w:proofErr w:type="spellStart"/>
      <w:r>
        <w:t>Además</w:t>
      </w:r>
      <w:proofErr w:type="spellEnd"/>
      <w:r>
        <w:t xml:space="preserve"> se </w:t>
      </w:r>
      <w:proofErr w:type="spellStart"/>
      <w:r>
        <w:t>utiliza</w:t>
      </w:r>
      <w:proofErr w:type="spellEnd"/>
      <w:r>
        <w:t xml:space="preserve"> para </w:t>
      </w:r>
      <w:proofErr w:type="spellStart"/>
      <w:r>
        <w:t>focalizar</w:t>
      </w:r>
      <w:proofErr w:type="spellEnd"/>
      <w:r>
        <w:t xml:space="preserve"> en un </w:t>
      </w:r>
      <w:proofErr w:type="spellStart"/>
      <w:r>
        <w:t>componente</w:t>
      </w:r>
      <w:proofErr w:type="spellEnd"/>
      <w:r>
        <w:t xml:space="preserve"> </w:t>
      </w:r>
      <w:proofErr w:type="spellStart"/>
      <w:r>
        <w:t>seleccionado</w:t>
      </w:r>
      <w:proofErr w:type="spellEnd"/>
      <w:r>
        <w:t xml:space="preserve">. </w:t>
      </w:r>
      <w:proofErr w:type="spellStart"/>
      <w:r>
        <w:t>Pulsando</w:t>
      </w:r>
      <w:proofErr w:type="spellEnd"/>
      <w:r>
        <w:t xml:space="preserve"> sobre </w:t>
      </w:r>
      <w:proofErr w:type="spellStart"/>
      <w:r>
        <w:t>cualquier</w:t>
      </w:r>
      <w:proofErr w:type="spellEnd"/>
      <w:r>
        <w:t xml:space="preserve"> cara del </w:t>
      </w:r>
      <w:proofErr w:type="spellStart"/>
      <w:r>
        <w:t>cubo</w:t>
      </w:r>
      <w:proofErr w:type="spellEnd"/>
      <w:r>
        <w:t xml:space="preserve"> la </w:t>
      </w:r>
      <w:proofErr w:type="spellStart"/>
      <w:r>
        <w:t>cámara</w:t>
      </w:r>
      <w:proofErr w:type="spellEnd"/>
      <w:r>
        <w:t xml:space="preserve"> se </w:t>
      </w:r>
      <w:proofErr w:type="spellStart"/>
      <w:r>
        <w:t>acercara</w:t>
      </w:r>
      <w:proofErr w:type="spellEnd"/>
      <w:r>
        <w:t xml:space="preserve"> al </w:t>
      </w:r>
      <w:proofErr w:type="spellStart"/>
      <w:r>
        <w:t>componente</w:t>
      </w:r>
      <w:proofErr w:type="spellEnd"/>
      <w:r>
        <w:t>.</w:t>
      </w:r>
    </w:p>
    <w:p w14:paraId="36E11665" w14:textId="77777777" w:rsidR="00DE1CA3" w:rsidRDefault="00DE1CA3" w:rsidP="00DE1CA3">
      <w:r>
        <w:t>El modo "</w:t>
      </w:r>
      <w:proofErr w:type="spellStart"/>
      <w:r>
        <w:t>Paseo</w:t>
      </w:r>
      <w:proofErr w:type="spellEnd"/>
      <w:r>
        <w:t xml:space="preserve">" </w:t>
      </w:r>
      <w:proofErr w:type="spellStart"/>
      <w:r>
        <w:t>sirve</w:t>
      </w:r>
      <w:proofErr w:type="spellEnd"/>
      <w:r>
        <w:t xml:space="preserve"> para </w:t>
      </w:r>
      <w:proofErr w:type="spellStart"/>
      <w:r>
        <w:t>viajar</w:t>
      </w:r>
      <w:proofErr w:type="spellEnd"/>
      <w:r>
        <w:t xml:space="preserve"> por el </w:t>
      </w:r>
      <w:proofErr w:type="spellStart"/>
      <w:r>
        <w:t>espacio</w:t>
      </w:r>
      <w:proofErr w:type="spellEnd"/>
      <w:r>
        <w:t xml:space="preserve"> 3D </w:t>
      </w:r>
      <w:proofErr w:type="spellStart"/>
      <w:r>
        <w:t>usando</w:t>
      </w:r>
      <w:proofErr w:type="spellEnd"/>
      <w:r>
        <w:t xml:space="preserve"> las </w:t>
      </w:r>
      <w:proofErr w:type="spellStart"/>
      <w:r>
        <w:t>teclas</w:t>
      </w:r>
      <w:proofErr w:type="spellEnd"/>
      <w:r>
        <w:t xml:space="preserve"> "</w:t>
      </w:r>
      <w:proofErr w:type="spellStart"/>
      <w:r>
        <w:t>flechas</w:t>
      </w:r>
      <w:proofErr w:type="spellEnd"/>
      <w:r>
        <w:t xml:space="preserve">" del </w:t>
      </w:r>
      <w:proofErr w:type="spellStart"/>
      <w:r>
        <w:t>teclado</w:t>
      </w:r>
      <w:proofErr w:type="spellEnd"/>
      <w:r>
        <w:t xml:space="preserve"> o el </w:t>
      </w:r>
      <w:proofErr w:type="spellStart"/>
      <w:r>
        <w:t>ratón</w:t>
      </w:r>
      <w:proofErr w:type="spellEnd"/>
      <w:r>
        <w:t xml:space="preserve">, </w:t>
      </w:r>
      <w:proofErr w:type="spellStart"/>
      <w:r>
        <w:t>manteniendo</w:t>
      </w:r>
      <w:proofErr w:type="spellEnd"/>
      <w:r>
        <w:t xml:space="preserve"> </w:t>
      </w:r>
      <w:proofErr w:type="spellStart"/>
      <w:r>
        <w:t>siempre</w:t>
      </w:r>
      <w:proofErr w:type="spellEnd"/>
      <w:r>
        <w:t xml:space="preserve"> la </w:t>
      </w:r>
      <w:proofErr w:type="spellStart"/>
      <w:r>
        <w:t>misma</w:t>
      </w:r>
      <w:proofErr w:type="spellEnd"/>
      <w:r>
        <w:t xml:space="preserve"> </w:t>
      </w:r>
      <w:proofErr w:type="spellStart"/>
      <w:r>
        <w:t>elevación</w:t>
      </w:r>
      <w:proofErr w:type="spellEnd"/>
      <w:r>
        <w:t xml:space="preserve"> y el punto de vista </w:t>
      </w:r>
      <w:proofErr w:type="spellStart"/>
      <w:r>
        <w:t>horizontal</w:t>
      </w:r>
      <w:proofErr w:type="spellEnd"/>
      <w:r>
        <w:t>. Para activar el modo "</w:t>
      </w:r>
      <w:proofErr w:type="spellStart"/>
      <w:r>
        <w:t>Paseo</w:t>
      </w:r>
      <w:proofErr w:type="spellEnd"/>
      <w:r>
        <w:t xml:space="preserve">" </w:t>
      </w:r>
      <w:proofErr w:type="spellStart"/>
      <w:r>
        <w:t>pulsaremos</w:t>
      </w:r>
      <w:proofErr w:type="spellEnd"/>
      <w:r>
        <w:t xml:space="preserve"> el </w:t>
      </w:r>
      <w:proofErr w:type="spellStart"/>
      <w:r>
        <w:t>botón</w:t>
      </w:r>
      <w:proofErr w:type="spellEnd"/>
      <w:r>
        <w:t>:</w:t>
      </w:r>
    </w:p>
    <w:p w14:paraId="7424E267" w14:textId="61004858" w:rsidR="00DE1CA3" w:rsidRDefault="000D42F7" w:rsidP="00DE1CA3">
      <w:r>
        <w:rPr>
          <w:noProof/>
        </w:rPr>
        <mc:AlternateContent>
          <mc:Choice Requires="wps">
            <w:drawing>
              <wp:anchor distT="0" distB="0" distL="114300" distR="114300" simplePos="0" relativeHeight="251713536" behindDoc="0" locked="0" layoutInCell="1" allowOverlap="1" wp14:anchorId="7DAC5352" wp14:editId="00AEEA55">
                <wp:simplePos x="0" y="0"/>
                <wp:positionH relativeFrom="column">
                  <wp:posOffset>490855</wp:posOffset>
                </wp:positionH>
                <wp:positionV relativeFrom="paragraph">
                  <wp:posOffset>95250</wp:posOffset>
                </wp:positionV>
                <wp:extent cx="606425" cy="172085"/>
                <wp:effectExtent l="0" t="0" r="22225" b="18415"/>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6425" cy="17208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CEE34" id="Rectángulo 44" o:spid="_x0000_s1026" style="position:absolute;margin-left:38.65pt;margin-top:7.5pt;width:47.75pt;height:13.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" filled="f" strokecolor="red" strokeweight="2pt">
                <v:path arrowok="t"/>
              </v:rect>
            </w:pict>
          </mc:Fallback>
        </mc:AlternateContent>
      </w:r>
      <w:r w:rsidR="00DE1CA3">
        <w:rPr>
          <w:noProof/>
        </w:rPr>
        <mc:AlternateContent>
          <mc:Choice Requires="wps">
            <w:drawing>
              <wp:anchor distT="0" distB="0" distL="114300" distR="114300" simplePos="0" relativeHeight="251714560" behindDoc="0" locked="0" layoutInCell="1" allowOverlap="1" wp14:anchorId="3BC6EFE0" wp14:editId="5C6ECB4E">
                <wp:simplePos x="0" y="0"/>
                <wp:positionH relativeFrom="column">
                  <wp:posOffset>4400550</wp:posOffset>
                </wp:positionH>
                <wp:positionV relativeFrom="paragraph">
                  <wp:posOffset>400050</wp:posOffset>
                </wp:positionV>
                <wp:extent cx="546100" cy="158115"/>
                <wp:effectExtent l="0" t="0" r="25400" b="13335"/>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6100" cy="15811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69ACF3" id="Rectángulo 45" o:spid="_x0000_s1026" style="position:absolute;margin-left:346.5pt;margin-top:31.5pt;width:43pt;height:12.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" filled="f" strokecolor="red" strokeweight="2pt">
                <v:path arrowok="t"/>
              </v:rect>
            </w:pict>
          </mc:Fallback>
        </mc:AlternateContent>
      </w:r>
      <w:r w:rsidR="00DE1CA3">
        <w:rPr>
          <w:noProof/>
        </w:rPr>
        <w:drawing>
          <wp:inline distT="0" distB="0" distL="0" distR="0" wp14:anchorId="071D0E67" wp14:editId="00BE3F1E">
            <wp:extent cx="5400040" cy="86106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00040" cy="861060"/>
                    </a:xfrm>
                    <a:prstGeom prst="rect">
                      <a:avLst/>
                    </a:prstGeom>
                    <a:noFill/>
                    <a:ln>
                      <a:noFill/>
                    </a:ln>
                  </pic:spPr>
                </pic:pic>
              </a:graphicData>
            </a:graphic>
          </wp:inline>
        </w:drawing>
      </w:r>
    </w:p>
    <w:p w14:paraId="460E6EB9" w14:textId="77777777" w:rsidR="00DE1CA3" w:rsidRDefault="00DE1CA3" w:rsidP="00DE1CA3">
      <w:r>
        <w:t xml:space="preserve">En modo </w:t>
      </w:r>
      <w:proofErr w:type="spellStart"/>
      <w:r>
        <w:t>paseo</w:t>
      </w:r>
      <w:proofErr w:type="spellEnd"/>
      <w:r>
        <w:t xml:space="preserve"> es </w:t>
      </w:r>
      <w:proofErr w:type="spellStart"/>
      <w:r>
        <w:t>posible</w:t>
      </w:r>
      <w:proofErr w:type="spellEnd"/>
      <w:r>
        <w:t xml:space="preserve"> activar las </w:t>
      </w:r>
      <w:proofErr w:type="spellStart"/>
      <w:r>
        <w:t>opciones</w:t>
      </w:r>
      <w:proofErr w:type="spellEnd"/>
      <w:r>
        <w:t xml:space="preserve"> como:</w:t>
      </w:r>
    </w:p>
    <w:p w14:paraId="32BA78DD" w14:textId="77777777" w:rsidR="00DE1CA3" w:rsidRDefault="00DE1CA3" w:rsidP="00DE1CA3">
      <w:r>
        <w:t xml:space="preserve">- </w:t>
      </w:r>
      <w:proofErr w:type="spellStart"/>
      <w:r>
        <w:t>Colisión</w:t>
      </w:r>
      <w:proofErr w:type="spellEnd"/>
      <w:r>
        <w:t xml:space="preserve">: no </w:t>
      </w:r>
      <w:proofErr w:type="spellStart"/>
      <w:r>
        <w:t>será</w:t>
      </w:r>
      <w:proofErr w:type="spellEnd"/>
      <w:r>
        <w:t xml:space="preserve"> </w:t>
      </w:r>
      <w:proofErr w:type="spellStart"/>
      <w:r>
        <w:t>posible</w:t>
      </w:r>
      <w:proofErr w:type="spellEnd"/>
      <w:r>
        <w:t xml:space="preserve"> </w:t>
      </w:r>
      <w:proofErr w:type="spellStart"/>
      <w:r>
        <w:t>atravesar</w:t>
      </w:r>
      <w:proofErr w:type="spellEnd"/>
      <w:r>
        <w:t xml:space="preserve"> los </w:t>
      </w:r>
      <w:proofErr w:type="spellStart"/>
      <w:r>
        <w:t>objetos</w:t>
      </w:r>
      <w:proofErr w:type="spellEnd"/>
    </w:p>
    <w:p w14:paraId="36BB7EF7" w14:textId="77777777" w:rsidR="00DE1CA3" w:rsidRDefault="00DE1CA3" w:rsidP="00DE1CA3">
      <w:r>
        <w:t xml:space="preserve">- </w:t>
      </w:r>
      <w:proofErr w:type="spellStart"/>
      <w:r>
        <w:t>Gravedad</w:t>
      </w:r>
      <w:proofErr w:type="spellEnd"/>
      <w:r>
        <w:t xml:space="preserve">: </w:t>
      </w:r>
      <w:proofErr w:type="spellStart"/>
      <w:r>
        <w:t>desplazaremos</w:t>
      </w:r>
      <w:proofErr w:type="spellEnd"/>
      <w:r>
        <w:t xml:space="preserve"> sobre una </w:t>
      </w:r>
      <w:proofErr w:type="spellStart"/>
      <w:r>
        <w:t>superficie</w:t>
      </w:r>
      <w:proofErr w:type="spellEnd"/>
      <w:r>
        <w:t xml:space="preserve"> determinada</w:t>
      </w:r>
    </w:p>
    <w:p w14:paraId="5202AAE9" w14:textId="77777777" w:rsidR="00DE1CA3" w:rsidRDefault="00DE1CA3" w:rsidP="00DE1CA3">
      <w:r>
        <w:t xml:space="preserve">- </w:t>
      </w:r>
      <w:proofErr w:type="spellStart"/>
      <w:r>
        <w:t>Agacharse</w:t>
      </w:r>
      <w:proofErr w:type="spellEnd"/>
      <w:r>
        <w:t xml:space="preserve">: </w:t>
      </w:r>
      <w:proofErr w:type="spellStart"/>
      <w:r>
        <w:t>cuando</w:t>
      </w:r>
      <w:proofErr w:type="spellEnd"/>
      <w:r>
        <w:t xml:space="preserve"> la altura de </w:t>
      </w:r>
      <w:proofErr w:type="spellStart"/>
      <w:r>
        <w:t>paso</w:t>
      </w:r>
      <w:proofErr w:type="spellEnd"/>
      <w:r>
        <w:t xml:space="preserve"> es inferior de la </w:t>
      </w:r>
      <w:proofErr w:type="spellStart"/>
      <w:r>
        <w:t>normalizada</w:t>
      </w:r>
      <w:proofErr w:type="spellEnd"/>
      <w:r>
        <w:t xml:space="preserve"> el "avatar" se </w:t>
      </w:r>
      <w:proofErr w:type="spellStart"/>
      <w:r>
        <w:t>agachará</w:t>
      </w:r>
      <w:proofErr w:type="spellEnd"/>
      <w:r>
        <w:t xml:space="preserve"> para </w:t>
      </w:r>
      <w:proofErr w:type="spellStart"/>
      <w:r>
        <w:t>pasar</w:t>
      </w:r>
      <w:proofErr w:type="spellEnd"/>
      <w:r>
        <w:t>.</w:t>
      </w:r>
    </w:p>
    <w:p w14:paraId="4B639D09" w14:textId="77777777" w:rsidR="00DE1CA3" w:rsidRDefault="00DE1CA3" w:rsidP="00DE1CA3">
      <w:r>
        <w:t xml:space="preserve">- Tercera persona: </w:t>
      </w:r>
      <w:proofErr w:type="spellStart"/>
      <w:r>
        <w:t>activación</w:t>
      </w:r>
      <w:proofErr w:type="spellEnd"/>
      <w:r>
        <w:t xml:space="preserve"> del avatar que </w:t>
      </w:r>
      <w:proofErr w:type="spellStart"/>
      <w:r>
        <w:t>permite</w:t>
      </w:r>
      <w:proofErr w:type="spellEnd"/>
      <w:r>
        <w:t xml:space="preserve"> revisar la </w:t>
      </w:r>
      <w:proofErr w:type="spellStart"/>
      <w:r>
        <w:t>accesibilidad</w:t>
      </w:r>
      <w:proofErr w:type="spellEnd"/>
      <w:r>
        <w:t xml:space="preserve"> de los </w:t>
      </w:r>
      <w:proofErr w:type="spellStart"/>
      <w:r>
        <w:t>elementos</w:t>
      </w:r>
      <w:proofErr w:type="spellEnd"/>
      <w:r>
        <w:t xml:space="preserve"> de control.</w:t>
      </w:r>
    </w:p>
    <w:p w14:paraId="478C4DCB" w14:textId="77777777" w:rsidR="00DE1CA3" w:rsidRDefault="00DE1CA3" w:rsidP="00DE1CA3">
      <w:r>
        <w:rPr>
          <w:noProof/>
        </w:rPr>
        <w:lastRenderedPageBreak/>
        <w:drawing>
          <wp:inline distT="0" distB="0" distL="0" distR="0" wp14:anchorId="1D881022" wp14:editId="07DF9E9B">
            <wp:extent cx="5400040" cy="280543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00040" cy="2805430"/>
                    </a:xfrm>
                    <a:prstGeom prst="rect">
                      <a:avLst/>
                    </a:prstGeom>
                    <a:noFill/>
                    <a:ln>
                      <a:noFill/>
                    </a:ln>
                  </pic:spPr>
                </pic:pic>
              </a:graphicData>
            </a:graphic>
          </wp:inline>
        </w:drawing>
      </w:r>
    </w:p>
    <w:p w14:paraId="6C913152" w14:textId="77777777" w:rsidR="00DE1CA3" w:rsidRDefault="00DE1CA3" w:rsidP="00DE1CA3">
      <w:r>
        <w:t xml:space="preserve">Si la </w:t>
      </w:r>
      <w:proofErr w:type="spellStart"/>
      <w:r>
        <w:t>opción</w:t>
      </w:r>
      <w:proofErr w:type="spellEnd"/>
      <w:r>
        <w:t xml:space="preserve"> "</w:t>
      </w:r>
      <w:proofErr w:type="spellStart"/>
      <w:r>
        <w:t>Gravedad</w:t>
      </w:r>
      <w:proofErr w:type="spellEnd"/>
      <w:r>
        <w:t xml:space="preserve">" </w:t>
      </w:r>
      <w:proofErr w:type="spellStart"/>
      <w:r>
        <w:t>está</w:t>
      </w:r>
      <w:proofErr w:type="spellEnd"/>
      <w:r>
        <w:t xml:space="preserve"> </w:t>
      </w:r>
      <w:proofErr w:type="spellStart"/>
      <w:r>
        <w:t>desconectada</w:t>
      </w:r>
      <w:proofErr w:type="spellEnd"/>
      <w:r>
        <w:t xml:space="preserve"> en modo "</w:t>
      </w:r>
      <w:proofErr w:type="spellStart"/>
      <w:r>
        <w:t>Paseo</w:t>
      </w:r>
      <w:proofErr w:type="spellEnd"/>
      <w:r>
        <w:t xml:space="preserve">" es </w:t>
      </w:r>
      <w:proofErr w:type="spellStart"/>
      <w:r>
        <w:t>posible</w:t>
      </w:r>
      <w:proofErr w:type="spellEnd"/>
      <w:r>
        <w:t xml:space="preserve"> </w:t>
      </w:r>
      <w:proofErr w:type="spellStart"/>
      <w:r>
        <w:t>cambiar</w:t>
      </w:r>
      <w:proofErr w:type="spellEnd"/>
      <w:r>
        <w:t xml:space="preserve"> la </w:t>
      </w:r>
      <w:proofErr w:type="spellStart"/>
      <w:r>
        <w:t>elevación</w:t>
      </w:r>
      <w:proofErr w:type="spellEnd"/>
      <w:r>
        <w:t xml:space="preserve"> </w:t>
      </w:r>
      <w:proofErr w:type="spellStart"/>
      <w:r>
        <w:t>pulsando</w:t>
      </w:r>
      <w:proofErr w:type="spellEnd"/>
      <w:r>
        <w:t xml:space="preserve"> la </w:t>
      </w:r>
      <w:proofErr w:type="spellStart"/>
      <w:r>
        <w:t>rueda</w:t>
      </w:r>
      <w:proofErr w:type="spellEnd"/>
      <w:r>
        <w:t xml:space="preserve"> del </w:t>
      </w:r>
      <w:proofErr w:type="spellStart"/>
      <w:r>
        <w:t>ratón</w:t>
      </w:r>
      <w:proofErr w:type="spellEnd"/>
      <w:r>
        <w:t xml:space="preserve"> (2).</w:t>
      </w:r>
    </w:p>
    <w:p w14:paraId="191E090F" w14:textId="77777777" w:rsidR="00DE1CA3" w:rsidRDefault="00DE1CA3" w:rsidP="00DE1CA3"/>
    <w:p w14:paraId="304E3813" w14:textId="77777777" w:rsidR="00DE1CA3" w:rsidRDefault="00DE1CA3" w:rsidP="00DE1CA3">
      <w:r>
        <w:t xml:space="preserve">Para </w:t>
      </w:r>
      <w:proofErr w:type="spellStart"/>
      <w:r>
        <w:t>desconectar</w:t>
      </w:r>
      <w:proofErr w:type="spellEnd"/>
      <w:r>
        <w:t xml:space="preserve"> el modo "</w:t>
      </w:r>
      <w:proofErr w:type="spellStart"/>
      <w:r>
        <w:t>Paseo</w:t>
      </w:r>
      <w:proofErr w:type="spellEnd"/>
      <w:r>
        <w:t xml:space="preserve">" </w:t>
      </w:r>
      <w:proofErr w:type="spellStart"/>
      <w:r>
        <w:t>hay</w:t>
      </w:r>
      <w:proofErr w:type="spellEnd"/>
      <w:r>
        <w:t xml:space="preserve"> que </w:t>
      </w:r>
      <w:proofErr w:type="spellStart"/>
      <w:r>
        <w:t>pulsar</w:t>
      </w:r>
      <w:proofErr w:type="spellEnd"/>
      <w:r>
        <w:t xml:space="preserve"> </w:t>
      </w:r>
      <w:proofErr w:type="spellStart"/>
      <w:r>
        <w:t>Ctrl</w:t>
      </w:r>
      <w:proofErr w:type="spellEnd"/>
      <w:r>
        <w:t xml:space="preserve"> + 1. </w:t>
      </w:r>
      <w:proofErr w:type="spellStart"/>
      <w:r>
        <w:t>También</w:t>
      </w:r>
      <w:proofErr w:type="spellEnd"/>
      <w:r>
        <w:t xml:space="preserve"> </w:t>
      </w:r>
      <w:proofErr w:type="spellStart"/>
      <w:r>
        <w:t>pulsando</w:t>
      </w:r>
      <w:proofErr w:type="spellEnd"/>
      <w:r>
        <w:t xml:space="preserve"> sobre el </w:t>
      </w:r>
      <w:proofErr w:type="spellStart"/>
      <w:r>
        <w:t>icono</w:t>
      </w:r>
      <w:proofErr w:type="spellEnd"/>
      <w:r>
        <w:t xml:space="preserve"> del </w:t>
      </w:r>
      <w:proofErr w:type="spellStart"/>
      <w:r>
        <w:t>puntero</w:t>
      </w:r>
      <w:proofErr w:type="spellEnd"/>
      <w:r>
        <w:t xml:space="preserve"> del </w:t>
      </w:r>
      <w:proofErr w:type="spellStart"/>
      <w:r>
        <w:t>ratón</w:t>
      </w:r>
      <w:proofErr w:type="spellEnd"/>
      <w:r>
        <w:t xml:space="preserve"> en la </w:t>
      </w:r>
      <w:proofErr w:type="spellStart"/>
      <w:r>
        <w:t>parte</w:t>
      </w:r>
      <w:proofErr w:type="spellEnd"/>
      <w:r>
        <w:t xml:space="preserve"> superior </w:t>
      </w:r>
      <w:proofErr w:type="spellStart"/>
      <w:r>
        <w:t>izquierda</w:t>
      </w:r>
      <w:proofErr w:type="spellEnd"/>
      <w:r>
        <w:t>:</w:t>
      </w:r>
    </w:p>
    <w:p w14:paraId="43CA1083" w14:textId="77777777" w:rsidR="00DE1CA3" w:rsidRDefault="00DE1CA3" w:rsidP="00DE1CA3">
      <w:r>
        <w:rPr>
          <w:noProof/>
        </w:rPr>
        <mc:AlternateContent>
          <mc:Choice Requires="wps">
            <w:drawing>
              <wp:anchor distT="0" distB="0" distL="114300" distR="114300" simplePos="0" relativeHeight="251717632" behindDoc="0" locked="0" layoutInCell="1" allowOverlap="1" wp14:anchorId="28D44C68" wp14:editId="7383F46D">
                <wp:simplePos x="0" y="0"/>
                <wp:positionH relativeFrom="column">
                  <wp:posOffset>1680210</wp:posOffset>
                </wp:positionH>
                <wp:positionV relativeFrom="paragraph">
                  <wp:posOffset>-1905</wp:posOffset>
                </wp:positionV>
                <wp:extent cx="276225" cy="250190"/>
                <wp:effectExtent l="0" t="0" r="28575" b="1651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 cy="25019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6A700" id="Rectángulo 43" o:spid="_x0000_s1026" style="position:absolute;margin-left:132.3pt;margin-top:-.15pt;width:21.75pt;height:19.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" filled="f" strokecolor="red" strokeweight="2pt">
                <v:path arrowok="t"/>
              </v:rect>
            </w:pict>
          </mc:Fallback>
        </mc:AlternateContent>
      </w:r>
      <w:r>
        <w:rPr>
          <w:noProof/>
        </w:rPr>
        <w:drawing>
          <wp:inline distT="0" distB="0" distL="0" distR="0" wp14:anchorId="2844FC76" wp14:editId="79960AAA">
            <wp:extent cx="2572385" cy="95504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72385" cy="955040"/>
                    </a:xfrm>
                    <a:prstGeom prst="rect">
                      <a:avLst/>
                    </a:prstGeom>
                    <a:noFill/>
                    <a:ln>
                      <a:noFill/>
                    </a:ln>
                  </pic:spPr>
                </pic:pic>
              </a:graphicData>
            </a:graphic>
          </wp:inline>
        </w:drawing>
      </w:r>
    </w:p>
    <w:p w14:paraId="39E842BD" w14:textId="77777777" w:rsidR="00DE1CA3" w:rsidRDefault="00DE1CA3" w:rsidP="00DE1CA3"/>
    <w:p w14:paraId="1E551BA3" w14:textId="77777777" w:rsidR="00DE1CA3" w:rsidRDefault="00DE1CA3" w:rsidP="00AE32C2">
      <w:pPr>
        <w:pStyle w:val="Descripcin"/>
        <w:numPr>
          <w:ilvl w:val="0"/>
          <w:numId w:val="13"/>
        </w:numPr>
      </w:pPr>
      <w:bookmarkStart w:id="28" w:name="_Toc373066097"/>
      <w:bookmarkStart w:id="29" w:name="_Toc26187705"/>
      <w:proofErr w:type="spellStart"/>
      <w:r>
        <w:t>Revisión</w:t>
      </w:r>
      <w:proofErr w:type="spellEnd"/>
      <w:r>
        <w:t xml:space="preserve"> del modelo</w:t>
      </w:r>
      <w:bookmarkEnd w:id="28"/>
      <w:bookmarkEnd w:id="29"/>
    </w:p>
    <w:p w14:paraId="421200ED" w14:textId="77777777" w:rsidR="00DE1CA3" w:rsidRDefault="00DE1CA3" w:rsidP="00DE1CA3">
      <w:r>
        <w:t xml:space="preserve">Para seleccionar los </w:t>
      </w:r>
      <w:proofErr w:type="spellStart"/>
      <w:r>
        <w:t>componentes</w:t>
      </w:r>
      <w:proofErr w:type="spellEnd"/>
      <w:r>
        <w:t xml:space="preserve"> se </w:t>
      </w:r>
      <w:proofErr w:type="spellStart"/>
      <w:r>
        <w:t>utiliza</w:t>
      </w:r>
      <w:proofErr w:type="spellEnd"/>
      <w:r>
        <w:t xml:space="preserve"> el </w:t>
      </w:r>
      <w:proofErr w:type="spellStart"/>
      <w:r>
        <w:t>Árbol</w:t>
      </w:r>
      <w:proofErr w:type="spellEnd"/>
      <w:r>
        <w:t xml:space="preserve"> de </w:t>
      </w:r>
      <w:proofErr w:type="spellStart"/>
      <w:r>
        <w:t>Selección</w:t>
      </w:r>
      <w:proofErr w:type="spellEnd"/>
      <w:r>
        <w:t xml:space="preserve">, disponible en el lateral </w:t>
      </w:r>
      <w:proofErr w:type="spellStart"/>
      <w:r>
        <w:t>izquierdo</w:t>
      </w:r>
      <w:proofErr w:type="spellEnd"/>
      <w:r>
        <w:t xml:space="preserve"> de la </w:t>
      </w:r>
      <w:proofErr w:type="spellStart"/>
      <w:r>
        <w:t>pantalla:</w:t>
      </w:r>
      <w:r>
        <w:rPr>
          <w:noProof/>
        </w:rPr>
        <mc:AlternateContent>
          <mc:Choice Requires="wps">
            <w:drawing>
              <wp:anchor distT="0" distB="0" distL="114300" distR="114300" simplePos="0" relativeHeight="251719680" behindDoc="0" locked="0" layoutInCell="1" allowOverlap="1" wp14:anchorId="0C2406C2" wp14:editId="5D2402A3">
                <wp:simplePos x="0" y="0"/>
                <wp:positionH relativeFrom="column">
                  <wp:posOffset>-1856105</wp:posOffset>
                </wp:positionH>
                <wp:positionV relativeFrom="paragraph">
                  <wp:posOffset>2727325</wp:posOffset>
                </wp:positionV>
                <wp:extent cx="163830" cy="647065"/>
                <wp:effectExtent l="0" t="0" r="26670" b="19685"/>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830" cy="64706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62CF2" id="Rectángulo 42" o:spid="_x0000_s1026" style="position:absolute;margin-left:-146.15pt;margin-top:214.75pt;width:12.9pt;height:50.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" filled="f" strokecolor="red" strokeweight="2pt">
                <v:path arrowok="t"/>
              </v:rect>
            </w:pict>
          </mc:Fallback>
        </mc:AlternateContent>
      </w:r>
      <w:r>
        <w:rPr>
          <w:noProof/>
        </w:rPr>
        <w:drawing>
          <wp:anchor distT="0" distB="0" distL="114300" distR="114300" simplePos="0" relativeHeight="251718656" behindDoc="0" locked="0" layoutInCell="1" allowOverlap="1" wp14:anchorId="49860FF7" wp14:editId="371F4E06">
            <wp:simplePos x="0" y="0"/>
            <wp:positionH relativeFrom="column">
              <wp:posOffset>17145</wp:posOffset>
            </wp:positionH>
            <wp:positionV relativeFrom="paragraph">
              <wp:posOffset>1270</wp:posOffset>
            </wp:positionV>
            <wp:extent cx="1715135" cy="3355975"/>
            <wp:effectExtent l="0" t="0" r="0" b="0"/>
            <wp:wrapSquare wrapText="bothSides"/>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15135" cy="3355975"/>
                    </a:xfrm>
                    <a:prstGeom prst="rect">
                      <a:avLst/>
                    </a:prstGeom>
                    <a:noFill/>
                  </pic:spPr>
                </pic:pic>
              </a:graphicData>
            </a:graphic>
            <wp14:sizeRelH relativeFrom="page">
              <wp14:pctWidth>0</wp14:pctWidth>
            </wp14:sizeRelH>
            <wp14:sizeRelV relativeFrom="page">
              <wp14:pctHeight>0</wp14:pctHeight>
            </wp14:sizeRelV>
          </wp:anchor>
        </w:drawing>
      </w:r>
      <w:r>
        <w:t>Árbol</w:t>
      </w:r>
      <w:proofErr w:type="spellEnd"/>
      <w:r>
        <w:t xml:space="preserve"> de </w:t>
      </w:r>
      <w:proofErr w:type="spellStart"/>
      <w:r>
        <w:t>selección</w:t>
      </w:r>
      <w:proofErr w:type="spellEnd"/>
      <w:r>
        <w:t xml:space="preserve"> </w:t>
      </w:r>
      <w:proofErr w:type="spellStart"/>
      <w:r>
        <w:t>está</w:t>
      </w:r>
      <w:proofErr w:type="spellEnd"/>
      <w:r>
        <w:t xml:space="preserve"> </w:t>
      </w:r>
      <w:proofErr w:type="spellStart"/>
      <w:r>
        <w:t>dividido</w:t>
      </w:r>
      <w:proofErr w:type="spellEnd"/>
      <w:r>
        <w:t xml:space="preserve"> en 3 </w:t>
      </w:r>
      <w:proofErr w:type="spellStart"/>
      <w:r>
        <w:t>modos</w:t>
      </w:r>
      <w:proofErr w:type="spellEnd"/>
      <w:r>
        <w:t xml:space="preserve"> de </w:t>
      </w:r>
      <w:proofErr w:type="spellStart"/>
      <w:r>
        <w:t>visualización</w:t>
      </w:r>
      <w:proofErr w:type="spellEnd"/>
      <w:r>
        <w:t>:</w:t>
      </w:r>
    </w:p>
    <w:p w14:paraId="47BA4D3A" w14:textId="77777777" w:rsidR="00DE1CA3" w:rsidRDefault="00DE1CA3" w:rsidP="00DE1CA3">
      <w:r>
        <w:t xml:space="preserve">- </w:t>
      </w:r>
      <w:proofErr w:type="spellStart"/>
      <w:r>
        <w:t>Estandard</w:t>
      </w:r>
      <w:proofErr w:type="spellEnd"/>
      <w:r>
        <w:t xml:space="preserve">: </w:t>
      </w:r>
      <w:proofErr w:type="spellStart"/>
      <w:r>
        <w:t>visualización</w:t>
      </w:r>
      <w:proofErr w:type="spellEnd"/>
      <w:r>
        <w:t xml:space="preserve"> de </w:t>
      </w:r>
      <w:proofErr w:type="spellStart"/>
      <w:r>
        <w:t>ficheros</w:t>
      </w:r>
      <w:proofErr w:type="spellEnd"/>
      <w:r>
        <w:t xml:space="preserve">, </w:t>
      </w:r>
      <w:proofErr w:type="spellStart"/>
      <w:r>
        <w:t>capas</w:t>
      </w:r>
      <w:proofErr w:type="spellEnd"/>
      <w:r>
        <w:t xml:space="preserve"> y </w:t>
      </w:r>
      <w:proofErr w:type="spellStart"/>
      <w:r>
        <w:t>componentes</w:t>
      </w:r>
      <w:proofErr w:type="spellEnd"/>
    </w:p>
    <w:p w14:paraId="51318EB3" w14:textId="77777777" w:rsidR="00DE1CA3" w:rsidRDefault="00DE1CA3" w:rsidP="00DE1CA3">
      <w:r>
        <w:t xml:space="preserve">- Compacta: </w:t>
      </w:r>
      <w:proofErr w:type="spellStart"/>
      <w:r>
        <w:t>visualización</w:t>
      </w:r>
      <w:proofErr w:type="spellEnd"/>
      <w:r>
        <w:t xml:space="preserve"> de </w:t>
      </w:r>
      <w:proofErr w:type="spellStart"/>
      <w:r>
        <w:t>ficheros</w:t>
      </w:r>
      <w:proofErr w:type="spellEnd"/>
      <w:r>
        <w:t xml:space="preserve"> y </w:t>
      </w:r>
      <w:proofErr w:type="spellStart"/>
      <w:r>
        <w:t>capas</w:t>
      </w:r>
      <w:proofErr w:type="spellEnd"/>
    </w:p>
    <w:p w14:paraId="753C40B1" w14:textId="77777777" w:rsidR="00DE1CA3" w:rsidRDefault="00DE1CA3" w:rsidP="00DE1CA3">
      <w:r>
        <w:t xml:space="preserve">- </w:t>
      </w:r>
      <w:proofErr w:type="spellStart"/>
      <w:r>
        <w:t>Propiedades</w:t>
      </w:r>
      <w:proofErr w:type="spellEnd"/>
      <w:r>
        <w:t xml:space="preserve">: </w:t>
      </w:r>
      <w:proofErr w:type="spellStart"/>
      <w:r>
        <w:t>visualización</w:t>
      </w:r>
      <w:proofErr w:type="spellEnd"/>
      <w:r>
        <w:t xml:space="preserve"> de </w:t>
      </w:r>
      <w:proofErr w:type="spellStart"/>
      <w:r>
        <w:t>todas</w:t>
      </w:r>
      <w:proofErr w:type="spellEnd"/>
      <w:r>
        <w:t xml:space="preserve"> las </w:t>
      </w:r>
      <w:proofErr w:type="spellStart"/>
      <w:r>
        <w:t>propiedades</w:t>
      </w:r>
      <w:proofErr w:type="spellEnd"/>
      <w:r>
        <w:t xml:space="preserve"> del modelo.</w:t>
      </w:r>
    </w:p>
    <w:p w14:paraId="238AB413" w14:textId="77777777" w:rsidR="00DE1CA3" w:rsidRDefault="00DE1CA3" w:rsidP="00DE1CA3">
      <w:r>
        <w:t xml:space="preserve">Para encontrar una </w:t>
      </w:r>
      <w:proofErr w:type="spellStart"/>
      <w:r>
        <w:t>válvula</w:t>
      </w:r>
      <w:proofErr w:type="spellEnd"/>
      <w:r>
        <w:t xml:space="preserve"> o un equipo </w:t>
      </w:r>
      <w:proofErr w:type="spellStart"/>
      <w:r>
        <w:t>seguiremos</w:t>
      </w:r>
      <w:proofErr w:type="spellEnd"/>
      <w:r>
        <w:t xml:space="preserve"> al </w:t>
      </w:r>
      <w:proofErr w:type="spellStart"/>
      <w:r>
        <w:t>siguiente</w:t>
      </w:r>
      <w:proofErr w:type="spellEnd"/>
      <w:r>
        <w:t xml:space="preserve"> </w:t>
      </w:r>
      <w:proofErr w:type="spellStart"/>
      <w:r>
        <w:t>orden</w:t>
      </w:r>
      <w:proofErr w:type="spellEnd"/>
      <w:r>
        <w:t>:</w:t>
      </w:r>
    </w:p>
    <w:p w14:paraId="1B2AF46D" w14:textId="77777777" w:rsidR="00DE1CA3" w:rsidRDefault="00DE1CA3" w:rsidP="00DE1CA3">
      <w:r>
        <w:t xml:space="preserve">1. Activar en </w:t>
      </w:r>
      <w:proofErr w:type="spellStart"/>
      <w:r>
        <w:t>árbol</w:t>
      </w:r>
      <w:proofErr w:type="spellEnd"/>
      <w:r>
        <w:t xml:space="preserve"> de </w:t>
      </w:r>
      <w:proofErr w:type="spellStart"/>
      <w:r>
        <w:t>selección</w:t>
      </w:r>
      <w:proofErr w:type="spellEnd"/>
      <w:r>
        <w:t xml:space="preserve"> la </w:t>
      </w:r>
      <w:proofErr w:type="spellStart"/>
      <w:r>
        <w:t>visualización</w:t>
      </w:r>
      <w:proofErr w:type="spellEnd"/>
      <w:r>
        <w:t xml:space="preserve"> "</w:t>
      </w:r>
      <w:proofErr w:type="spellStart"/>
      <w:r>
        <w:t>Propiedades</w:t>
      </w:r>
      <w:proofErr w:type="spellEnd"/>
      <w:r>
        <w:t>"</w:t>
      </w:r>
    </w:p>
    <w:p w14:paraId="59EFC3ED" w14:textId="77777777" w:rsidR="00DE1CA3" w:rsidRDefault="00DE1CA3" w:rsidP="00DE1CA3">
      <w:r>
        <w:t xml:space="preserve">2. </w:t>
      </w:r>
      <w:proofErr w:type="spellStart"/>
      <w:r>
        <w:t>Desplegamos</w:t>
      </w:r>
      <w:proofErr w:type="spellEnd"/>
      <w:r>
        <w:t xml:space="preserve"> el </w:t>
      </w:r>
      <w:proofErr w:type="spellStart"/>
      <w:r>
        <w:t>apartado</w:t>
      </w:r>
      <w:proofErr w:type="spellEnd"/>
      <w:r>
        <w:t xml:space="preserve"> "</w:t>
      </w:r>
      <w:proofErr w:type="spellStart"/>
      <w:r>
        <w:t>AutoCAD</w:t>
      </w:r>
      <w:proofErr w:type="spellEnd"/>
      <w:r>
        <w:t xml:space="preserve">" y </w:t>
      </w:r>
      <w:proofErr w:type="spellStart"/>
      <w:r>
        <w:t>luego</w:t>
      </w:r>
      <w:proofErr w:type="spellEnd"/>
      <w:r>
        <w:t xml:space="preserve"> "TAG"</w:t>
      </w:r>
    </w:p>
    <w:p w14:paraId="5E3C3C21" w14:textId="77777777" w:rsidR="00DE1CA3" w:rsidRDefault="00DE1CA3" w:rsidP="00DE1CA3">
      <w:r>
        <w:t xml:space="preserve">3. </w:t>
      </w:r>
      <w:proofErr w:type="spellStart"/>
      <w:r>
        <w:t>Seleccionamos</w:t>
      </w:r>
      <w:proofErr w:type="spellEnd"/>
      <w:r>
        <w:t xml:space="preserve"> el TAG que </w:t>
      </w:r>
      <w:proofErr w:type="spellStart"/>
      <w:r>
        <w:t>estamos</w:t>
      </w:r>
      <w:proofErr w:type="spellEnd"/>
      <w:r>
        <w:t xml:space="preserve"> </w:t>
      </w:r>
      <w:proofErr w:type="spellStart"/>
      <w:r>
        <w:t>buscando</w:t>
      </w:r>
      <w:proofErr w:type="spellEnd"/>
    </w:p>
    <w:p w14:paraId="47DBA072" w14:textId="77777777" w:rsidR="00DE1CA3" w:rsidRDefault="00DE1CA3" w:rsidP="00DE1CA3">
      <w:r>
        <w:t xml:space="preserve">4. </w:t>
      </w:r>
      <w:proofErr w:type="spellStart"/>
      <w:r>
        <w:t>Pulsaremos</w:t>
      </w:r>
      <w:proofErr w:type="spellEnd"/>
      <w:r>
        <w:t xml:space="preserve"> sobre </w:t>
      </w:r>
      <w:proofErr w:type="spellStart"/>
      <w:r>
        <w:t>cualquier</w:t>
      </w:r>
      <w:proofErr w:type="spellEnd"/>
      <w:r>
        <w:t xml:space="preserve"> </w:t>
      </w:r>
      <w:proofErr w:type="spellStart"/>
      <w:r>
        <w:t>esquina</w:t>
      </w:r>
      <w:proofErr w:type="spellEnd"/>
      <w:r>
        <w:t xml:space="preserve"> del </w:t>
      </w:r>
      <w:proofErr w:type="spellStart"/>
      <w:r>
        <w:t>cubo</w:t>
      </w:r>
      <w:proofErr w:type="spellEnd"/>
      <w:r>
        <w:t xml:space="preserve"> de </w:t>
      </w:r>
      <w:proofErr w:type="spellStart"/>
      <w:r>
        <w:t>navegación</w:t>
      </w:r>
      <w:proofErr w:type="spellEnd"/>
      <w:r>
        <w:t xml:space="preserve"> para </w:t>
      </w:r>
      <w:proofErr w:type="spellStart"/>
      <w:r>
        <w:t>acercarse</w:t>
      </w:r>
      <w:proofErr w:type="spellEnd"/>
      <w:r>
        <w:t xml:space="preserve"> al </w:t>
      </w:r>
      <w:proofErr w:type="spellStart"/>
      <w:r>
        <w:t>objeto</w:t>
      </w:r>
      <w:proofErr w:type="spellEnd"/>
      <w:r>
        <w:t>.</w:t>
      </w:r>
    </w:p>
    <w:p w14:paraId="4FA702D0" w14:textId="77777777" w:rsidR="00DE1CA3" w:rsidRDefault="00DE1CA3" w:rsidP="00DE1CA3"/>
    <w:p w14:paraId="5523D7C1" w14:textId="77777777" w:rsidR="00DE1CA3" w:rsidRDefault="00DE1CA3" w:rsidP="00DE1CA3">
      <w:pPr>
        <w:pStyle w:val="Ttulo5"/>
      </w:pPr>
      <w:bookmarkStart w:id="30" w:name="_Toc373066099"/>
      <w:proofErr w:type="spellStart"/>
      <w:r>
        <w:t>Aislar</w:t>
      </w:r>
      <w:proofErr w:type="spellEnd"/>
      <w:r>
        <w:t xml:space="preserve"> los </w:t>
      </w:r>
      <w:proofErr w:type="spellStart"/>
      <w:r>
        <w:t>componentes</w:t>
      </w:r>
      <w:bookmarkEnd w:id="30"/>
      <w:proofErr w:type="spellEnd"/>
    </w:p>
    <w:p w14:paraId="5B18DA0F" w14:textId="77777777" w:rsidR="00DE1CA3" w:rsidRDefault="00DE1CA3" w:rsidP="00DE1CA3">
      <w:r>
        <w:t xml:space="preserve">Para </w:t>
      </w:r>
      <w:proofErr w:type="spellStart"/>
      <w:r>
        <w:t>aislar</w:t>
      </w:r>
      <w:proofErr w:type="spellEnd"/>
      <w:r>
        <w:t xml:space="preserve"> los </w:t>
      </w:r>
      <w:proofErr w:type="spellStart"/>
      <w:r>
        <w:t>componentes</w:t>
      </w:r>
      <w:proofErr w:type="spellEnd"/>
      <w:r>
        <w:t xml:space="preserve"> en 3D </w:t>
      </w:r>
      <w:proofErr w:type="spellStart"/>
      <w:r>
        <w:t>utilizaremos</w:t>
      </w:r>
      <w:proofErr w:type="spellEnd"/>
      <w:r>
        <w:t xml:space="preserve"> las </w:t>
      </w:r>
      <w:proofErr w:type="spellStart"/>
      <w:r>
        <w:t>opciones</w:t>
      </w:r>
      <w:proofErr w:type="spellEnd"/>
      <w:r>
        <w:t xml:space="preserve"> de </w:t>
      </w:r>
      <w:proofErr w:type="spellStart"/>
      <w:r>
        <w:t>visualización</w:t>
      </w:r>
      <w:proofErr w:type="spellEnd"/>
      <w:r>
        <w:t>:</w:t>
      </w:r>
    </w:p>
    <w:p w14:paraId="63724E35" w14:textId="77777777" w:rsidR="00DE1CA3" w:rsidRDefault="00DE1CA3" w:rsidP="00DE1CA3">
      <w:r>
        <w:rPr>
          <w:noProof/>
        </w:rPr>
        <w:lastRenderedPageBreak/>
        <mc:AlternateContent>
          <mc:Choice Requires="wps">
            <w:drawing>
              <wp:anchor distT="0" distB="0" distL="114300" distR="114300" simplePos="0" relativeHeight="251721728" behindDoc="0" locked="0" layoutInCell="1" allowOverlap="1" wp14:anchorId="4701071C" wp14:editId="0D7A893A">
                <wp:simplePos x="0" y="0"/>
                <wp:positionH relativeFrom="column">
                  <wp:posOffset>2887980</wp:posOffset>
                </wp:positionH>
                <wp:positionV relativeFrom="paragraph">
                  <wp:posOffset>300355</wp:posOffset>
                </wp:positionV>
                <wp:extent cx="1268095" cy="624205"/>
                <wp:effectExtent l="0" t="0" r="27305" b="23495"/>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8095" cy="62420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99EC7E" id="Rectángulo 40" o:spid="_x0000_s1026" style="position:absolute;margin-left:227.4pt;margin-top:23.65pt;width:99.85pt;height:49.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" filled="f" strokecolor="red" strokeweight="2pt">
                <v:path arrowok="t"/>
              </v:rect>
            </w:pict>
          </mc:Fallback>
        </mc:AlternateContent>
      </w:r>
      <w:r>
        <w:rPr>
          <w:noProof/>
        </w:rPr>
        <mc:AlternateContent>
          <mc:Choice Requires="wps">
            <w:drawing>
              <wp:anchor distT="0" distB="0" distL="114300" distR="114300" simplePos="0" relativeHeight="251720704" behindDoc="0" locked="0" layoutInCell="1" allowOverlap="1" wp14:anchorId="30EF378F" wp14:editId="64333958">
                <wp:simplePos x="0" y="0"/>
                <wp:positionH relativeFrom="column">
                  <wp:posOffset>202565</wp:posOffset>
                </wp:positionH>
                <wp:positionV relativeFrom="paragraph">
                  <wp:posOffset>147955</wp:posOffset>
                </wp:positionV>
                <wp:extent cx="390525" cy="146685"/>
                <wp:effectExtent l="0" t="0" r="28575" b="24765"/>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525" cy="14668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9F170" id="Rectángulo 39" o:spid="_x0000_s1026" style="position:absolute;margin-left:15.95pt;margin-top:11.65pt;width:30.75pt;height:11.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" filled="f" strokecolor="red" strokeweight="2pt">
                <v:path arrowok="t"/>
              </v:rect>
            </w:pict>
          </mc:Fallback>
        </mc:AlternateContent>
      </w:r>
      <w:r>
        <w:rPr>
          <w:noProof/>
        </w:rPr>
        <w:drawing>
          <wp:inline distT="0" distB="0" distL="0" distR="0" wp14:anchorId="1C2BE15A" wp14:editId="5A710140">
            <wp:extent cx="4169410" cy="921385"/>
            <wp:effectExtent l="0" t="0" r="254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69410" cy="921385"/>
                    </a:xfrm>
                    <a:prstGeom prst="rect">
                      <a:avLst/>
                    </a:prstGeom>
                    <a:noFill/>
                    <a:ln>
                      <a:noFill/>
                    </a:ln>
                  </pic:spPr>
                </pic:pic>
              </a:graphicData>
            </a:graphic>
          </wp:inline>
        </w:drawing>
      </w:r>
    </w:p>
    <w:p w14:paraId="332F4283" w14:textId="77777777" w:rsidR="00DE1CA3" w:rsidRDefault="00DE1CA3" w:rsidP="00DE1CA3"/>
    <w:p w14:paraId="37176DB6" w14:textId="77777777" w:rsidR="00DE1CA3" w:rsidRDefault="00DE1CA3" w:rsidP="00DE1CA3">
      <w:r>
        <w:t xml:space="preserve">El </w:t>
      </w:r>
      <w:proofErr w:type="spellStart"/>
      <w:r>
        <w:t>procedimiento</w:t>
      </w:r>
      <w:proofErr w:type="spellEnd"/>
      <w:r>
        <w:t xml:space="preserve"> para ver el </w:t>
      </w:r>
      <w:proofErr w:type="spellStart"/>
      <w:r>
        <w:t>trazado</w:t>
      </w:r>
      <w:proofErr w:type="spellEnd"/>
      <w:r>
        <w:t xml:space="preserve"> completo de una </w:t>
      </w:r>
      <w:proofErr w:type="spellStart"/>
      <w:r>
        <w:t>línea</w:t>
      </w:r>
      <w:proofErr w:type="spellEnd"/>
      <w:r>
        <w:t>:</w:t>
      </w:r>
    </w:p>
    <w:p w14:paraId="18D8BBF5" w14:textId="77777777" w:rsidR="00DE1CA3" w:rsidRDefault="00DE1CA3" w:rsidP="00DE1CA3">
      <w:r>
        <w:t xml:space="preserve">1. En </w:t>
      </w:r>
      <w:proofErr w:type="spellStart"/>
      <w:r>
        <w:t>arbol</w:t>
      </w:r>
      <w:proofErr w:type="spellEnd"/>
      <w:r>
        <w:t xml:space="preserve"> se </w:t>
      </w:r>
      <w:proofErr w:type="spellStart"/>
      <w:r>
        <w:t>selección</w:t>
      </w:r>
      <w:proofErr w:type="spellEnd"/>
      <w:r>
        <w:t xml:space="preserve"> activar el modo "</w:t>
      </w:r>
      <w:proofErr w:type="spellStart"/>
      <w:r>
        <w:t>Propiedades</w:t>
      </w:r>
      <w:proofErr w:type="spellEnd"/>
      <w:r>
        <w:t>"</w:t>
      </w:r>
    </w:p>
    <w:p w14:paraId="4DAF5B81" w14:textId="77777777" w:rsidR="00DE1CA3" w:rsidRDefault="00DE1CA3" w:rsidP="00DE1CA3">
      <w:r>
        <w:t>2. Ir a "</w:t>
      </w:r>
      <w:proofErr w:type="spellStart"/>
      <w:r>
        <w:t>AutoCAD</w:t>
      </w:r>
      <w:proofErr w:type="spellEnd"/>
      <w:r>
        <w:t>"/"</w:t>
      </w:r>
      <w:proofErr w:type="spellStart"/>
      <w:r>
        <w:t>Line</w:t>
      </w:r>
      <w:proofErr w:type="spellEnd"/>
      <w:r>
        <w:t xml:space="preserve"> </w:t>
      </w:r>
      <w:proofErr w:type="spellStart"/>
      <w:r>
        <w:t>Number</w:t>
      </w:r>
      <w:proofErr w:type="spellEnd"/>
      <w:r>
        <w:t xml:space="preserve">" y seleccionar el número de </w:t>
      </w:r>
      <w:proofErr w:type="spellStart"/>
      <w:r>
        <w:t>línea</w:t>
      </w:r>
      <w:proofErr w:type="spellEnd"/>
      <w:r>
        <w:t xml:space="preserve"> que </w:t>
      </w:r>
      <w:proofErr w:type="spellStart"/>
      <w:r>
        <w:t>buscamos</w:t>
      </w:r>
      <w:proofErr w:type="spellEnd"/>
    </w:p>
    <w:p w14:paraId="5B5631DD" w14:textId="77777777" w:rsidR="00DE1CA3" w:rsidRDefault="00DE1CA3" w:rsidP="00DE1CA3">
      <w:r>
        <w:t xml:space="preserve">3. </w:t>
      </w:r>
      <w:proofErr w:type="spellStart"/>
      <w:r>
        <w:t>Pulsar</w:t>
      </w:r>
      <w:proofErr w:type="spellEnd"/>
      <w:r>
        <w:t xml:space="preserve"> sobre </w:t>
      </w:r>
      <w:proofErr w:type="spellStart"/>
      <w:r>
        <w:t>cualquier</w:t>
      </w:r>
      <w:proofErr w:type="spellEnd"/>
      <w:r>
        <w:t xml:space="preserve"> cara del </w:t>
      </w:r>
      <w:proofErr w:type="spellStart"/>
      <w:r>
        <w:t>cubo</w:t>
      </w:r>
      <w:proofErr w:type="spellEnd"/>
      <w:r>
        <w:t xml:space="preserve"> de </w:t>
      </w:r>
      <w:proofErr w:type="spellStart"/>
      <w:r>
        <w:t>navegación</w:t>
      </w:r>
      <w:proofErr w:type="spellEnd"/>
      <w:r>
        <w:t xml:space="preserve"> para </w:t>
      </w:r>
      <w:proofErr w:type="spellStart"/>
      <w:r>
        <w:t>acercarse</w:t>
      </w:r>
      <w:proofErr w:type="spellEnd"/>
      <w:r>
        <w:t xml:space="preserve"> a la </w:t>
      </w:r>
      <w:proofErr w:type="spellStart"/>
      <w:r>
        <w:t>línea</w:t>
      </w:r>
      <w:proofErr w:type="spellEnd"/>
    </w:p>
    <w:p w14:paraId="14C3C880" w14:textId="77777777" w:rsidR="00DE1CA3" w:rsidRDefault="00DE1CA3" w:rsidP="00DE1CA3">
      <w:r>
        <w:t xml:space="preserve">4. </w:t>
      </w:r>
      <w:proofErr w:type="spellStart"/>
      <w:r>
        <w:t>Pulsamos</w:t>
      </w:r>
      <w:proofErr w:type="spellEnd"/>
      <w:r>
        <w:t xml:space="preserve"> el </w:t>
      </w:r>
      <w:proofErr w:type="spellStart"/>
      <w:r>
        <w:t>botón</w:t>
      </w:r>
      <w:proofErr w:type="spellEnd"/>
      <w:r>
        <w:t xml:space="preserve"> "Ocultar no </w:t>
      </w:r>
      <w:proofErr w:type="spellStart"/>
      <w:r>
        <w:t>seleccionados</w:t>
      </w:r>
      <w:proofErr w:type="spellEnd"/>
      <w:r>
        <w:t xml:space="preserve">" para </w:t>
      </w:r>
      <w:proofErr w:type="spellStart"/>
      <w:r>
        <w:t>aislar</w:t>
      </w:r>
      <w:proofErr w:type="spellEnd"/>
      <w:r>
        <w:t>.</w:t>
      </w:r>
    </w:p>
    <w:p w14:paraId="35EF887A" w14:textId="77777777" w:rsidR="00DE1CA3" w:rsidRDefault="00DE1CA3" w:rsidP="00DE1CA3"/>
    <w:p w14:paraId="41539014" w14:textId="77777777" w:rsidR="00DE1CA3" w:rsidRDefault="00DE1CA3" w:rsidP="00DE1CA3">
      <w:pPr>
        <w:pStyle w:val="Ttulo5"/>
      </w:pPr>
      <w:bookmarkStart w:id="31" w:name="_Toc373066100"/>
      <w:r>
        <w:t>Secciones</w:t>
      </w:r>
      <w:bookmarkEnd w:id="31"/>
    </w:p>
    <w:p w14:paraId="3DCB2E5A" w14:textId="77777777" w:rsidR="00DE1CA3" w:rsidRDefault="00DE1CA3" w:rsidP="00DE1CA3">
      <w:r>
        <w:t xml:space="preserve">Para </w:t>
      </w:r>
      <w:proofErr w:type="spellStart"/>
      <w:r>
        <w:t>aislar</w:t>
      </w:r>
      <w:proofErr w:type="spellEnd"/>
      <w:r>
        <w:t xml:space="preserve"> </w:t>
      </w:r>
      <w:proofErr w:type="spellStart"/>
      <w:r>
        <w:t>componentes</w:t>
      </w:r>
      <w:proofErr w:type="spellEnd"/>
      <w:r>
        <w:t xml:space="preserve"> </w:t>
      </w:r>
      <w:proofErr w:type="spellStart"/>
      <w:r>
        <w:t>usando</w:t>
      </w:r>
      <w:proofErr w:type="spellEnd"/>
      <w:r>
        <w:t xml:space="preserve"> los </w:t>
      </w:r>
      <w:proofErr w:type="spellStart"/>
      <w:r>
        <w:t>planos</w:t>
      </w:r>
      <w:proofErr w:type="spellEnd"/>
      <w:r>
        <w:t xml:space="preserve"> de secciones </w:t>
      </w:r>
      <w:proofErr w:type="spellStart"/>
      <w:r>
        <w:t>utilizaremos</w:t>
      </w:r>
      <w:proofErr w:type="spellEnd"/>
      <w:r>
        <w:t xml:space="preserve"> el comando:</w:t>
      </w:r>
    </w:p>
    <w:p w14:paraId="36BDF96E" w14:textId="77777777" w:rsidR="00DE1CA3" w:rsidRDefault="00DE1CA3" w:rsidP="00DE1CA3">
      <w:r>
        <w:rPr>
          <w:noProof/>
        </w:rPr>
        <mc:AlternateContent>
          <mc:Choice Requires="wps">
            <w:drawing>
              <wp:anchor distT="0" distB="0" distL="114300" distR="114300" simplePos="0" relativeHeight="251722752" behindDoc="0" locked="0" layoutInCell="1" allowOverlap="1" wp14:anchorId="3C49DFFF" wp14:editId="79231B1E">
                <wp:simplePos x="0" y="0"/>
                <wp:positionH relativeFrom="column">
                  <wp:posOffset>381889</wp:posOffset>
                </wp:positionH>
                <wp:positionV relativeFrom="paragraph">
                  <wp:posOffset>6274</wp:posOffset>
                </wp:positionV>
                <wp:extent cx="537210" cy="172085"/>
                <wp:effectExtent l="0" t="0" r="15240" b="18415"/>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210" cy="17208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608017" id="Rectángulo 38" o:spid="_x0000_s1026" style="position:absolute;margin-left:30.05pt;margin-top:.5pt;width:42.3pt;height:13.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" filled="f" strokecolor="red" strokeweight="2pt">
                <v:path arrowok="t"/>
              </v:rect>
            </w:pict>
          </mc:Fallback>
        </mc:AlternateContent>
      </w:r>
      <w:r>
        <w:rPr>
          <w:noProof/>
        </w:rPr>
        <mc:AlternateContent>
          <mc:Choice Requires="wps">
            <w:drawing>
              <wp:anchor distT="0" distB="0" distL="114300" distR="114300" simplePos="0" relativeHeight="251723776" behindDoc="0" locked="0" layoutInCell="1" allowOverlap="1" wp14:anchorId="52D433CD" wp14:editId="31D41A83">
                <wp:simplePos x="0" y="0"/>
                <wp:positionH relativeFrom="column">
                  <wp:posOffset>5153025</wp:posOffset>
                </wp:positionH>
                <wp:positionV relativeFrom="paragraph">
                  <wp:posOffset>83109</wp:posOffset>
                </wp:positionV>
                <wp:extent cx="267970" cy="502920"/>
                <wp:effectExtent l="0" t="0" r="17780" b="1143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7970" cy="50292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46A2DC" id="Rectángulo 37" o:spid="_x0000_s1026" style="position:absolute;margin-left:405.75pt;margin-top:6.55pt;width:21.1pt;height:39.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" filled="f" strokecolor="red" strokeweight="2pt">
                <v:path arrowok="t"/>
              </v:rect>
            </w:pict>
          </mc:Fallback>
        </mc:AlternateContent>
      </w:r>
      <w:r>
        <w:rPr>
          <w:noProof/>
        </w:rPr>
        <w:drawing>
          <wp:inline distT="0" distB="0" distL="0" distR="0" wp14:anchorId="3109E1AB" wp14:editId="63231AEF">
            <wp:extent cx="5400040" cy="601345"/>
            <wp:effectExtent l="0" t="0" r="0" b="825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00040" cy="601345"/>
                    </a:xfrm>
                    <a:prstGeom prst="rect">
                      <a:avLst/>
                    </a:prstGeom>
                    <a:noFill/>
                    <a:ln>
                      <a:noFill/>
                    </a:ln>
                  </pic:spPr>
                </pic:pic>
              </a:graphicData>
            </a:graphic>
          </wp:inline>
        </w:drawing>
      </w:r>
    </w:p>
    <w:p w14:paraId="3116B66C" w14:textId="77777777" w:rsidR="00DE1CA3" w:rsidRDefault="00DE1CA3" w:rsidP="00DE1CA3">
      <w:r>
        <w:t xml:space="preserve">Al activar esta </w:t>
      </w:r>
      <w:proofErr w:type="spellStart"/>
      <w:r>
        <w:t>opción</w:t>
      </w:r>
      <w:proofErr w:type="spellEnd"/>
      <w:r>
        <w:t xml:space="preserve"> </w:t>
      </w:r>
      <w:proofErr w:type="spellStart"/>
      <w:r>
        <w:t>aparecerá</w:t>
      </w:r>
      <w:proofErr w:type="spellEnd"/>
      <w:r>
        <w:t xml:space="preserve"> una </w:t>
      </w:r>
      <w:proofErr w:type="spellStart"/>
      <w:r>
        <w:t>nueva</w:t>
      </w:r>
      <w:proofErr w:type="spellEnd"/>
      <w:r>
        <w:t xml:space="preserve"> </w:t>
      </w:r>
      <w:proofErr w:type="spellStart"/>
      <w:r>
        <w:t>pestaña</w:t>
      </w:r>
      <w:proofErr w:type="spellEnd"/>
      <w:r>
        <w:t xml:space="preserve"> "</w:t>
      </w:r>
      <w:proofErr w:type="spellStart"/>
      <w:r>
        <w:t>Herramientas</w:t>
      </w:r>
      <w:proofErr w:type="spellEnd"/>
      <w:r>
        <w:t xml:space="preserve"> de </w:t>
      </w:r>
      <w:proofErr w:type="spellStart"/>
      <w:r>
        <w:t>sección</w:t>
      </w:r>
      <w:proofErr w:type="spellEnd"/>
      <w:r>
        <w:t>" en la cinta de comandos:</w:t>
      </w:r>
    </w:p>
    <w:p w14:paraId="4F610F52" w14:textId="77777777" w:rsidR="00DE1CA3" w:rsidRDefault="00DE1CA3" w:rsidP="00DE1CA3">
      <w:r>
        <w:rPr>
          <w:noProof/>
        </w:rPr>
        <mc:AlternateContent>
          <mc:Choice Requires="wps">
            <w:drawing>
              <wp:anchor distT="0" distB="0" distL="114300" distR="114300" simplePos="0" relativeHeight="251724800" behindDoc="0" locked="0" layoutInCell="1" allowOverlap="1" wp14:anchorId="54CD3D68" wp14:editId="60B99EEA">
                <wp:simplePos x="0" y="0"/>
                <wp:positionH relativeFrom="column">
                  <wp:posOffset>2922270</wp:posOffset>
                </wp:positionH>
                <wp:positionV relativeFrom="paragraph">
                  <wp:posOffset>19050</wp:posOffset>
                </wp:positionV>
                <wp:extent cx="1164590" cy="194945"/>
                <wp:effectExtent l="0" t="0" r="16510" b="1460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4590" cy="19494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B37A0A" id="Rectángulo 36" o:spid="_x0000_s1026" style="position:absolute;margin-left:230.1pt;margin-top:1.5pt;width:91.7pt;height:15.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" filled="f" strokecolor="red" strokeweight="2pt">
                <v:path arrowok="t"/>
              </v:rect>
            </w:pict>
          </mc:Fallback>
        </mc:AlternateContent>
      </w:r>
      <w:r>
        <w:rPr>
          <w:noProof/>
        </w:rPr>
        <w:drawing>
          <wp:inline distT="0" distB="0" distL="0" distR="0" wp14:anchorId="4C125292" wp14:editId="75F68387">
            <wp:extent cx="4231005" cy="94170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31005" cy="941705"/>
                    </a:xfrm>
                    <a:prstGeom prst="rect">
                      <a:avLst/>
                    </a:prstGeom>
                    <a:noFill/>
                    <a:ln>
                      <a:noFill/>
                    </a:ln>
                  </pic:spPr>
                </pic:pic>
              </a:graphicData>
            </a:graphic>
          </wp:inline>
        </w:drawing>
      </w:r>
    </w:p>
    <w:p w14:paraId="59959E92" w14:textId="77777777" w:rsidR="00DE1CA3" w:rsidRDefault="00DE1CA3" w:rsidP="00DE1CA3">
      <w:r>
        <w:t xml:space="preserve">En total </w:t>
      </w:r>
      <w:proofErr w:type="spellStart"/>
      <w:r>
        <w:t>hay</w:t>
      </w:r>
      <w:proofErr w:type="spellEnd"/>
      <w:r>
        <w:t xml:space="preserve"> 6 </w:t>
      </w:r>
      <w:proofErr w:type="spellStart"/>
      <w:r>
        <w:t>planos</w:t>
      </w:r>
      <w:proofErr w:type="spellEnd"/>
      <w:r>
        <w:t xml:space="preserve"> de </w:t>
      </w:r>
      <w:proofErr w:type="spellStart"/>
      <w:r>
        <w:t>corte</w:t>
      </w:r>
      <w:proofErr w:type="spellEnd"/>
      <w:r>
        <w:t xml:space="preserve"> que </w:t>
      </w:r>
      <w:proofErr w:type="spellStart"/>
      <w:r>
        <w:t>forman</w:t>
      </w:r>
      <w:proofErr w:type="spellEnd"/>
      <w:r>
        <w:t xml:space="preserve"> un </w:t>
      </w:r>
      <w:proofErr w:type="spellStart"/>
      <w:r>
        <w:t>cubo</w:t>
      </w:r>
      <w:proofErr w:type="spellEnd"/>
      <w:r>
        <w:t xml:space="preserve">, es </w:t>
      </w:r>
      <w:proofErr w:type="spellStart"/>
      <w:r>
        <w:t>posible</w:t>
      </w:r>
      <w:proofErr w:type="spellEnd"/>
      <w:r>
        <w:t xml:space="preserve"> activar </w:t>
      </w:r>
      <w:proofErr w:type="spellStart"/>
      <w:r>
        <w:t>todos</w:t>
      </w:r>
      <w:proofErr w:type="spellEnd"/>
      <w:r>
        <w:t xml:space="preserve"> o </w:t>
      </w:r>
      <w:proofErr w:type="spellStart"/>
      <w:r>
        <w:t>solamente</w:t>
      </w:r>
      <w:proofErr w:type="spellEnd"/>
      <w:r>
        <w:t xml:space="preserve"> los que </w:t>
      </w:r>
      <w:proofErr w:type="spellStart"/>
      <w:r>
        <w:t>interesan</w:t>
      </w:r>
      <w:proofErr w:type="spellEnd"/>
      <w:r>
        <w:t xml:space="preserve">. Para activar los </w:t>
      </w:r>
      <w:proofErr w:type="spellStart"/>
      <w:r>
        <w:t>planos</w:t>
      </w:r>
      <w:proofErr w:type="spellEnd"/>
      <w:r>
        <w:t xml:space="preserve"> </w:t>
      </w:r>
      <w:proofErr w:type="spellStart"/>
      <w:r>
        <w:t>pulsaremos</w:t>
      </w:r>
      <w:proofErr w:type="spellEnd"/>
      <w:r>
        <w:t xml:space="preserve"> sobre desplegable y </w:t>
      </w:r>
      <w:proofErr w:type="spellStart"/>
      <w:r>
        <w:t>encendemos</w:t>
      </w:r>
      <w:proofErr w:type="spellEnd"/>
      <w:r>
        <w:t xml:space="preserve"> la </w:t>
      </w:r>
      <w:proofErr w:type="spellStart"/>
      <w:r>
        <w:t>bombilla</w:t>
      </w:r>
      <w:proofErr w:type="spellEnd"/>
      <w:r>
        <w:t xml:space="preserve"> al </w:t>
      </w:r>
      <w:proofErr w:type="spellStart"/>
      <w:r>
        <w:t>lado</w:t>
      </w:r>
      <w:proofErr w:type="spellEnd"/>
      <w:r>
        <w:t xml:space="preserve"> de cada plano con un </w:t>
      </w:r>
      <w:proofErr w:type="spellStart"/>
      <w:r>
        <w:t>click</w:t>
      </w:r>
      <w:proofErr w:type="spellEnd"/>
      <w:r>
        <w:t xml:space="preserve"> del </w:t>
      </w:r>
      <w:proofErr w:type="spellStart"/>
      <w:r>
        <w:t>ratón</w:t>
      </w:r>
      <w:proofErr w:type="spellEnd"/>
      <w:r>
        <w:t>:</w:t>
      </w:r>
    </w:p>
    <w:p w14:paraId="5BF12273" w14:textId="77777777" w:rsidR="00DE1CA3" w:rsidRDefault="00DE1CA3" w:rsidP="00DE1CA3">
      <w:r>
        <w:rPr>
          <w:noProof/>
        </w:rPr>
        <w:drawing>
          <wp:anchor distT="0" distB="0" distL="114300" distR="114300" simplePos="0" relativeHeight="251725824" behindDoc="0" locked="0" layoutInCell="1" allowOverlap="1" wp14:anchorId="0D20BFBE" wp14:editId="3C688C81">
            <wp:simplePos x="0" y="0"/>
            <wp:positionH relativeFrom="column">
              <wp:posOffset>17145</wp:posOffset>
            </wp:positionH>
            <wp:positionV relativeFrom="paragraph">
              <wp:posOffset>3810</wp:posOffset>
            </wp:positionV>
            <wp:extent cx="2422525" cy="1043940"/>
            <wp:effectExtent l="0" t="0" r="0" b="3810"/>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22525" cy="1043940"/>
                    </a:xfrm>
                    <a:prstGeom prst="rect">
                      <a:avLst/>
                    </a:prstGeom>
                    <a:noFill/>
                  </pic:spPr>
                </pic:pic>
              </a:graphicData>
            </a:graphic>
            <wp14:sizeRelH relativeFrom="page">
              <wp14:pctWidth>0</wp14:pctWidth>
            </wp14:sizeRelH>
            <wp14:sizeRelV relativeFrom="page">
              <wp14:pctHeight>0</wp14:pctHeight>
            </wp14:sizeRelV>
          </wp:anchor>
        </w:drawing>
      </w:r>
      <w:r>
        <w:t xml:space="preserve">Para </w:t>
      </w:r>
      <w:proofErr w:type="spellStart"/>
      <w:r>
        <w:t>mover</w:t>
      </w:r>
      <w:proofErr w:type="spellEnd"/>
      <w:r>
        <w:t xml:space="preserve"> o rotar el plano de </w:t>
      </w:r>
      <w:proofErr w:type="spellStart"/>
      <w:r>
        <w:t>sección</w:t>
      </w:r>
      <w:proofErr w:type="spellEnd"/>
      <w:r>
        <w:t xml:space="preserve"> </w:t>
      </w:r>
      <w:proofErr w:type="spellStart"/>
      <w:r>
        <w:t>utilizaremos</w:t>
      </w:r>
      <w:proofErr w:type="spellEnd"/>
      <w:r>
        <w:t xml:space="preserve"> las </w:t>
      </w:r>
      <w:proofErr w:type="spellStart"/>
      <w:r>
        <w:t>opciones</w:t>
      </w:r>
      <w:proofErr w:type="spellEnd"/>
      <w:r>
        <w:t xml:space="preserve"> que </w:t>
      </w:r>
      <w:proofErr w:type="spellStart"/>
      <w:r>
        <w:t>está</w:t>
      </w:r>
      <w:proofErr w:type="spellEnd"/>
      <w:r>
        <w:t xml:space="preserve"> disponibles al </w:t>
      </w:r>
      <w:proofErr w:type="spellStart"/>
      <w:r>
        <w:t>lado</w:t>
      </w:r>
      <w:proofErr w:type="spellEnd"/>
      <w:r>
        <w:t xml:space="preserve">. Es </w:t>
      </w:r>
      <w:proofErr w:type="spellStart"/>
      <w:r>
        <w:t>importante</w:t>
      </w:r>
      <w:proofErr w:type="spellEnd"/>
      <w:r>
        <w:t xml:space="preserve"> </w:t>
      </w:r>
      <w:proofErr w:type="spellStart"/>
      <w:r>
        <w:t>comprobar</w:t>
      </w:r>
      <w:proofErr w:type="spellEnd"/>
      <w:r>
        <w:t xml:space="preserve"> que plano </w:t>
      </w:r>
      <w:proofErr w:type="spellStart"/>
      <w:r>
        <w:t>está</w:t>
      </w:r>
      <w:proofErr w:type="spellEnd"/>
      <w:r>
        <w:t xml:space="preserve"> </w:t>
      </w:r>
      <w:proofErr w:type="spellStart"/>
      <w:r>
        <w:t>seleccionado</w:t>
      </w:r>
      <w:proofErr w:type="spellEnd"/>
      <w:r>
        <w:t xml:space="preserve"> en el desplegable antes de </w:t>
      </w:r>
      <w:proofErr w:type="spellStart"/>
      <w:r>
        <w:t>manipularlo</w:t>
      </w:r>
      <w:proofErr w:type="spellEnd"/>
      <w:r>
        <w:t>.</w:t>
      </w:r>
    </w:p>
    <w:p w14:paraId="4CC386B2" w14:textId="77777777" w:rsidR="00DE1CA3" w:rsidRDefault="00DE1CA3" w:rsidP="00DE1CA3">
      <w:r>
        <w:t xml:space="preserve">El </w:t>
      </w:r>
      <w:proofErr w:type="spellStart"/>
      <w:r>
        <w:t>movimiento</w:t>
      </w:r>
      <w:proofErr w:type="spellEnd"/>
      <w:r>
        <w:t xml:space="preserve"> del plano se </w:t>
      </w:r>
      <w:proofErr w:type="spellStart"/>
      <w:r>
        <w:t>realiza</w:t>
      </w:r>
      <w:proofErr w:type="spellEnd"/>
      <w:r>
        <w:t xml:space="preserve"> </w:t>
      </w:r>
      <w:proofErr w:type="spellStart"/>
      <w:r>
        <w:t>usando</w:t>
      </w:r>
      <w:proofErr w:type="spellEnd"/>
      <w:r>
        <w:t xml:space="preserve"> los </w:t>
      </w:r>
      <w:proofErr w:type="spellStart"/>
      <w:r>
        <w:t>ejes</w:t>
      </w:r>
      <w:proofErr w:type="spellEnd"/>
      <w:r>
        <w:t xml:space="preserve"> (</w:t>
      </w:r>
      <w:proofErr w:type="spellStart"/>
      <w:r>
        <w:t>flechas</w:t>
      </w:r>
      <w:proofErr w:type="spellEnd"/>
      <w:r>
        <w:t xml:space="preserve">) en el </w:t>
      </w:r>
      <w:proofErr w:type="spellStart"/>
      <w:r>
        <w:t>espacio</w:t>
      </w:r>
      <w:proofErr w:type="spellEnd"/>
      <w:r>
        <w:t xml:space="preserve"> modelo (</w:t>
      </w:r>
      <w:proofErr w:type="spellStart"/>
      <w:r>
        <w:t>siempre</w:t>
      </w:r>
      <w:proofErr w:type="spellEnd"/>
      <w:r>
        <w:t xml:space="preserve"> el de color </w:t>
      </w:r>
      <w:proofErr w:type="spellStart"/>
      <w:r>
        <w:t>azul</w:t>
      </w:r>
      <w:proofErr w:type="spellEnd"/>
      <w:r>
        <w:t xml:space="preserve">, el que marca el plano de </w:t>
      </w:r>
      <w:proofErr w:type="spellStart"/>
      <w:r>
        <w:t>corte</w:t>
      </w:r>
      <w:proofErr w:type="spellEnd"/>
      <w:r>
        <w:t>):</w:t>
      </w:r>
    </w:p>
    <w:p w14:paraId="04132A3E" w14:textId="77777777" w:rsidR="00DE1CA3" w:rsidRDefault="00DE1CA3" w:rsidP="00DE1CA3">
      <w:pPr>
        <w:jc w:val="center"/>
      </w:pPr>
      <w:r>
        <w:rPr>
          <w:noProof/>
        </w:rPr>
        <w:drawing>
          <wp:inline distT="0" distB="0" distL="0" distR="0" wp14:anchorId="11E2F859" wp14:editId="4B5E2CBF">
            <wp:extent cx="1375257" cy="1251283"/>
            <wp:effectExtent l="0" t="0" r="0"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90197" cy="1264876"/>
                    </a:xfrm>
                    <a:prstGeom prst="rect">
                      <a:avLst/>
                    </a:prstGeom>
                    <a:noFill/>
                    <a:ln>
                      <a:noFill/>
                    </a:ln>
                  </pic:spPr>
                </pic:pic>
              </a:graphicData>
            </a:graphic>
          </wp:inline>
        </w:drawing>
      </w:r>
    </w:p>
    <w:p w14:paraId="6E483C40" w14:textId="77777777" w:rsidR="00DE1CA3" w:rsidRDefault="00DE1CA3" w:rsidP="00DE1CA3">
      <w:pPr>
        <w:pStyle w:val="Ttulo5"/>
      </w:pPr>
      <w:r>
        <w:br w:type="page"/>
      </w:r>
      <w:bookmarkStart w:id="32" w:name="_Toc373066101"/>
      <w:r>
        <w:lastRenderedPageBreak/>
        <w:t xml:space="preserve">Tomar </w:t>
      </w:r>
      <w:proofErr w:type="spellStart"/>
      <w:r>
        <w:t>mediciones</w:t>
      </w:r>
      <w:bookmarkEnd w:id="32"/>
      <w:proofErr w:type="spellEnd"/>
    </w:p>
    <w:p w14:paraId="643C5823" w14:textId="77777777" w:rsidR="00DE1CA3" w:rsidRDefault="00DE1CA3" w:rsidP="00DE1CA3">
      <w:r>
        <w:t xml:space="preserve">Para </w:t>
      </w:r>
      <w:proofErr w:type="spellStart"/>
      <w:r>
        <w:t>medir</w:t>
      </w:r>
      <w:proofErr w:type="spellEnd"/>
      <w:r>
        <w:t xml:space="preserve"> </w:t>
      </w:r>
      <w:proofErr w:type="spellStart"/>
      <w:r>
        <w:t>directamente</w:t>
      </w:r>
      <w:proofErr w:type="spellEnd"/>
      <w:r>
        <w:t xml:space="preserve"> en </w:t>
      </w:r>
      <w:proofErr w:type="spellStart"/>
      <w:r>
        <w:t>espacio</w:t>
      </w:r>
      <w:proofErr w:type="spellEnd"/>
      <w:r>
        <w:t xml:space="preserve"> 3D se </w:t>
      </w:r>
      <w:proofErr w:type="spellStart"/>
      <w:r>
        <w:t>utilizan</w:t>
      </w:r>
      <w:proofErr w:type="spellEnd"/>
      <w:r>
        <w:t xml:space="preserve"> las </w:t>
      </w:r>
      <w:proofErr w:type="spellStart"/>
      <w:r>
        <w:t>opciones</w:t>
      </w:r>
      <w:proofErr w:type="spellEnd"/>
      <w:r>
        <w:t xml:space="preserve"> del </w:t>
      </w:r>
      <w:proofErr w:type="spellStart"/>
      <w:r>
        <w:t>siguiente</w:t>
      </w:r>
      <w:proofErr w:type="spellEnd"/>
      <w:r>
        <w:t xml:space="preserve"> </w:t>
      </w:r>
      <w:proofErr w:type="spellStart"/>
      <w:r>
        <w:t>apartado</w:t>
      </w:r>
      <w:proofErr w:type="spellEnd"/>
      <w:r>
        <w:t>:</w:t>
      </w:r>
    </w:p>
    <w:p w14:paraId="7A0E1E56" w14:textId="77777777" w:rsidR="00DE1CA3" w:rsidRDefault="00DE1CA3" w:rsidP="00DE1CA3">
      <w:r>
        <w:rPr>
          <w:noProof/>
        </w:rPr>
        <mc:AlternateContent>
          <mc:Choice Requires="wps">
            <w:drawing>
              <wp:anchor distT="0" distB="0" distL="114300" distR="114300" simplePos="0" relativeHeight="251727872" behindDoc="0" locked="0" layoutInCell="1" allowOverlap="1" wp14:anchorId="76E780FD" wp14:editId="2A4C4F71">
                <wp:simplePos x="0" y="0"/>
                <wp:positionH relativeFrom="column">
                  <wp:posOffset>-25400</wp:posOffset>
                </wp:positionH>
                <wp:positionV relativeFrom="paragraph">
                  <wp:posOffset>245110</wp:posOffset>
                </wp:positionV>
                <wp:extent cx="1800860" cy="831215"/>
                <wp:effectExtent l="0" t="0" r="27940" b="2603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0860" cy="83121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07B82" id="Rectángulo 34" o:spid="_x0000_s1026" style="position:absolute;margin-left:-2pt;margin-top:19.3pt;width:141.8pt;height:65.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" filled="f" strokecolor="red" strokeweight="2pt">
                <v:path arrowok="t"/>
              </v:rect>
            </w:pict>
          </mc:Fallback>
        </mc:AlternateContent>
      </w:r>
      <w:r>
        <w:rPr>
          <w:noProof/>
        </w:rPr>
        <mc:AlternateContent>
          <mc:Choice Requires="wps">
            <w:drawing>
              <wp:anchor distT="0" distB="0" distL="114300" distR="114300" simplePos="0" relativeHeight="251726848" behindDoc="0" locked="0" layoutInCell="1" allowOverlap="1" wp14:anchorId="4C905A52" wp14:editId="58E5E570">
                <wp:simplePos x="0" y="0"/>
                <wp:positionH relativeFrom="column">
                  <wp:posOffset>1409700</wp:posOffset>
                </wp:positionH>
                <wp:positionV relativeFrom="paragraph">
                  <wp:posOffset>92710</wp:posOffset>
                </wp:positionV>
                <wp:extent cx="451485" cy="137795"/>
                <wp:effectExtent l="0" t="0" r="24765" b="14605"/>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1485" cy="13779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AF139" id="Rectángulo 33" o:spid="_x0000_s1026" style="position:absolute;margin-left:111pt;margin-top:7.3pt;width:35.55pt;height:10.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" filled="f" strokecolor="red" strokeweight="2pt">
                <v:path arrowok="t"/>
              </v:rect>
            </w:pict>
          </mc:Fallback>
        </mc:AlternateContent>
      </w:r>
      <w:r>
        <w:rPr>
          <w:noProof/>
        </w:rPr>
        <w:drawing>
          <wp:inline distT="0" distB="0" distL="0" distR="0" wp14:anchorId="069FD7E0" wp14:editId="3D296C37">
            <wp:extent cx="2626995" cy="1078230"/>
            <wp:effectExtent l="0" t="0" r="1905" b="762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26995" cy="1078230"/>
                    </a:xfrm>
                    <a:prstGeom prst="rect">
                      <a:avLst/>
                    </a:prstGeom>
                    <a:noFill/>
                    <a:ln>
                      <a:noFill/>
                    </a:ln>
                  </pic:spPr>
                </pic:pic>
              </a:graphicData>
            </a:graphic>
          </wp:inline>
        </w:drawing>
      </w:r>
    </w:p>
    <w:p w14:paraId="0AAED177" w14:textId="77777777" w:rsidR="00DE1CA3" w:rsidRDefault="00DE1CA3" w:rsidP="00DE1CA3">
      <w:r>
        <w:rPr>
          <w:noProof/>
        </w:rPr>
        <w:drawing>
          <wp:anchor distT="0" distB="0" distL="114300" distR="114300" simplePos="0" relativeHeight="251728896" behindDoc="0" locked="0" layoutInCell="1" allowOverlap="1" wp14:anchorId="79294A86" wp14:editId="401D00FF">
            <wp:simplePos x="0" y="0"/>
            <wp:positionH relativeFrom="column">
              <wp:posOffset>-26035</wp:posOffset>
            </wp:positionH>
            <wp:positionV relativeFrom="paragraph">
              <wp:posOffset>335915</wp:posOffset>
            </wp:positionV>
            <wp:extent cx="1457325" cy="3027680"/>
            <wp:effectExtent l="0" t="0" r="9525" b="1270"/>
            <wp:wrapSquare wrapText="bothSides"/>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57325" cy="3027680"/>
                    </a:xfrm>
                    <a:prstGeom prst="rect">
                      <a:avLst/>
                    </a:prstGeom>
                    <a:noFill/>
                  </pic:spPr>
                </pic:pic>
              </a:graphicData>
            </a:graphic>
            <wp14:sizeRelH relativeFrom="page">
              <wp14:pctWidth>0</wp14:pctWidth>
            </wp14:sizeRelH>
            <wp14:sizeRelV relativeFrom="page">
              <wp14:pctHeight>0</wp14:pctHeight>
            </wp14:sizeRelV>
          </wp:anchor>
        </w:drawing>
      </w:r>
      <w:r>
        <w:t xml:space="preserve">Antes de tomar </w:t>
      </w:r>
      <w:proofErr w:type="spellStart"/>
      <w:r>
        <w:t>medidas</w:t>
      </w:r>
      <w:proofErr w:type="spellEnd"/>
      <w:r>
        <w:t xml:space="preserve"> </w:t>
      </w:r>
      <w:proofErr w:type="spellStart"/>
      <w:r>
        <w:t>desplegaremos</w:t>
      </w:r>
      <w:proofErr w:type="spellEnd"/>
      <w:r>
        <w:t xml:space="preserve"> y </w:t>
      </w:r>
      <w:proofErr w:type="spellStart"/>
      <w:r>
        <w:t>bloquearemos</w:t>
      </w:r>
      <w:proofErr w:type="spellEnd"/>
      <w:r>
        <w:t xml:space="preserve"> el menú de </w:t>
      </w:r>
      <w:proofErr w:type="spellStart"/>
      <w:r>
        <w:t>medición</w:t>
      </w:r>
      <w:proofErr w:type="spellEnd"/>
      <w:r>
        <w:t>:</w:t>
      </w:r>
    </w:p>
    <w:p w14:paraId="6FA67E65" w14:textId="77777777" w:rsidR="00DE1CA3" w:rsidRDefault="00DE1CA3" w:rsidP="00DE1CA3">
      <w:r>
        <w:t xml:space="preserve">Para desplegar el menú </w:t>
      </w:r>
      <w:proofErr w:type="spellStart"/>
      <w:r>
        <w:t>pulsamos</w:t>
      </w:r>
      <w:proofErr w:type="spellEnd"/>
      <w:r>
        <w:t xml:space="preserve"> sobre "</w:t>
      </w:r>
      <w:proofErr w:type="spellStart"/>
      <w:r>
        <w:t>Herramientas</w:t>
      </w:r>
      <w:proofErr w:type="spellEnd"/>
      <w:r>
        <w:t xml:space="preserve"> de </w:t>
      </w:r>
      <w:proofErr w:type="spellStart"/>
      <w:r>
        <w:t>medida</w:t>
      </w:r>
      <w:proofErr w:type="spellEnd"/>
      <w:r>
        <w:t xml:space="preserve">" en el lateral </w:t>
      </w:r>
      <w:proofErr w:type="spellStart"/>
      <w:r>
        <w:t>izquierdo</w:t>
      </w:r>
      <w:proofErr w:type="spellEnd"/>
      <w:r>
        <w:t xml:space="preserve"> de pantalla.</w:t>
      </w:r>
    </w:p>
    <w:p w14:paraId="614BE36C" w14:textId="77777777" w:rsidR="00DE1CA3" w:rsidRDefault="00DE1CA3" w:rsidP="00DE1CA3">
      <w:r>
        <w:t xml:space="preserve">Para </w:t>
      </w:r>
      <w:proofErr w:type="spellStart"/>
      <w:r>
        <w:t>bloquear</w:t>
      </w:r>
      <w:proofErr w:type="spellEnd"/>
      <w:r>
        <w:t xml:space="preserve"> la </w:t>
      </w:r>
      <w:proofErr w:type="spellStart"/>
      <w:r>
        <w:t>posición</w:t>
      </w:r>
      <w:proofErr w:type="spellEnd"/>
      <w:r>
        <w:t xml:space="preserve"> del menú </w:t>
      </w:r>
      <w:proofErr w:type="spellStart"/>
      <w:r>
        <w:t>pulsaremos</w:t>
      </w:r>
      <w:proofErr w:type="spellEnd"/>
      <w:r>
        <w:t xml:space="preserve"> sobre el </w:t>
      </w:r>
      <w:proofErr w:type="spellStart"/>
      <w:r>
        <w:t>icono</w:t>
      </w:r>
      <w:proofErr w:type="spellEnd"/>
      <w:r>
        <w:t xml:space="preserve"> de "</w:t>
      </w:r>
      <w:proofErr w:type="spellStart"/>
      <w:r>
        <w:t>chincheta</w:t>
      </w:r>
      <w:proofErr w:type="spellEnd"/>
      <w:r>
        <w:t xml:space="preserve">" que </w:t>
      </w:r>
      <w:proofErr w:type="spellStart"/>
      <w:r>
        <w:t>está</w:t>
      </w:r>
      <w:proofErr w:type="spellEnd"/>
      <w:r>
        <w:t xml:space="preserve"> al </w:t>
      </w:r>
      <w:proofErr w:type="spellStart"/>
      <w:r>
        <w:t>lado</w:t>
      </w:r>
      <w:proofErr w:type="spellEnd"/>
      <w:r>
        <w:t xml:space="preserve"> del </w:t>
      </w:r>
      <w:proofErr w:type="spellStart"/>
      <w:r>
        <w:t>botón</w:t>
      </w:r>
      <w:proofErr w:type="spellEnd"/>
      <w:r>
        <w:t xml:space="preserve"> de </w:t>
      </w:r>
      <w:proofErr w:type="spellStart"/>
      <w:r>
        <w:t>cierre</w:t>
      </w:r>
      <w:proofErr w:type="spellEnd"/>
      <w:r>
        <w:t xml:space="preserve"> del menú.</w:t>
      </w:r>
    </w:p>
    <w:p w14:paraId="37609474" w14:textId="77777777" w:rsidR="00DE1CA3" w:rsidRDefault="00DE1CA3" w:rsidP="00DE1CA3"/>
    <w:p w14:paraId="0F2C0767" w14:textId="77777777" w:rsidR="00DE1CA3" w:rsidRDefault="00DE1CA3" w:rsidP="00DE1CA3"/>
    <w:p w14:paraId="2724A50E" w14:textId="77777777" w:rsidR="00DE1CA3" w:rsidRDefault="00DE1CA3" w:rsidP="00DE1CA3"/>
    <w:p w14:paraId="43DCCB20" w14:textId="77777777" w:rsidR="00DE1CA3" w:rsidRDefault="00DE1CA3" w:rsidP="00DE1CA3">
      <w:r>
        <w:rPr>
          <w:noProof/>
        </w:rPr>
        <mc:AlternateContent>
          <mc:Choice Requires="wps">
            <w:drawing>
              <wp:anchor distT="0" distB="0" distL="114300" distR="114300" simplePos="0" relativeHeight="251729920" behindDoc="0" locked="0" layoutInCell="1" allowOverlap="1" wp14:anchorId="33BC1C77" wp14:editId="529CD54D">
                <wp:simplePos x="0" y="0"/>
                <wp:positionH relativeFrom="column">
                  <wp:posOffset>-1623695</wp:posOffset>
                </wp:positionH>
                <wp:positionV relativeFrom="paragraph">
                  <wp:posOffset>231140</wp:posOffset>
                </wp:positionV>
                <wp:extent cx="170180" cy="741680"/>
                <wp:effectExtent l="0" t="0" r="20320" b="2032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741680"/>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C762B" id="Rectángulo 30" o:spid="_x0000_s1026" style="position:absolute;margin-left:-127.85pt;margin-top:18.2pt;width:13.4pt;height:58.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" filled="f" strokecolor="red" strokeweight="2pt">
                <v:path arrowok="t"/>
              </v:rect>
            </w:pict>
          </mc:Fallback>
        </mc:AlternateContent>
      </w:r>
    </w:p>
    <w:p w14:paraId="08695794" w14:textId="77777777" w:rsidR="00DE1CA3" w:rsidRDefault="00DE1CA3" w:rsidP="00DE1CA3"/>
    <w:p w14:paraId="4C519125" w14:textId="77777777" w:rsidR="00DE1CA3" w:rsidRDefault="00DE1CA3" w:rsidP="00DE1CA3"/>
    <w:p w14:paraId="703A241C" w14:textId="77777777" w:rsidR="00DE1CA3" w:rsidRDefault="00DE1CA3" w:rsidP="00DE1CA3"/>
    <w:p w14:paraId="0188470D" w14:textId="77777777" w:rsidR="00DE1CA3" w:rsidRDefault="00DE1CA3" w:rsidP="00DE1CA3">
      <w:r>
        <w:t xml:space="preserve">La forma correcta de tomar una </w:t>
      </w:r>
      <w:proofErr w:type="spellStart"/>
      <w:r>
        <w:t>medida</w:t>
      </w:r>
      <w:proofErr w:type="spellEnd"/>
      <w:r>
        <w:t xml:space="preserve"> es:</w:t>
      </w:r>
    </w:p>
    <w:p w14:paraId="641A8162" w14:textId="77777777" w:rsidR="00DE1CA3" w:rsidRDefault="00DE1CA3" w:rsidP="00DE1CA3">
      <w:r>
        <w:t xml:space="preserve">1. En la cinta de comandos </w:t>
      </w:r>
      <w:proofErr w:type="spellStart"/>
      <w:r>
        <w:t>pulsar</w:t>
      </w:r>
      <w:proofErr w:type="spellEnd"/>
      <w:r>
        <w:t xml:space="preserve"> </w:t>
      </w:r>
      <w:proofErr w:type="spellStart"/>
      <w:r>
        <w:t>botón</w:t>
      </w:r>
      <w:proofErr w:type="spellEnd"/>
      <w:r>
        <w:t xml:space="preserve"> "</w:t>
      </w:r>
      <w:proofErr w:type="spellStart"/>
      <w:r>
        <w:t>Medida</w:t>
      </w:r>
      <w:proofErr w:type="spellEnd"/>
      <w:r>
        <w:t>"</w:t>
      </w:r>
    </w:p>
    <w:p w14:paraId="67E26744" w14:textId="77777777" w:rsidR="00DE1CA3" w:rsidRDefault="00DE1CA3" w:rsidP="00DE1CA3">
      <w:r>
        <w:rPr>
          <w:noProof/>
        </w:rPr>
        <w:drawing>
          <wp:inline distT="0" distB="0" distL="0" distR="0" wp14:anchorId="65AFBD2B" wp14:editId="21F8FE6E">
            <wp:extent cx="1562735" cy="777875"/>
            <wp:effectExtent l="0" t="0" r="0" b="31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62735" cy="777875"/>
                    </a:xfrm>
                    <a:prstGeom prst="rect">
                      <a:avLst/>
                    </a:prstGeom>
                    <a:noFill/>
                    <a:ln>
                      <a:noFill/>
                    </a:ln>
                  </pic:spPr>
                </pic:pic>
              </a:graphicData>
            </a:graphic>
          </wp:inline>
        </w:drawing>
      </w:r>
    </w:p>
    <w:p w14:paraId="73A078C3" w14:textId="77777777" w:rsidR="00DE1CA3" w:rsidRDefault="00DE1CA3" w:rsidP="00DE1CA3"/>
    <w:p w14:paraId="6E45C19B" w14:textId="77777777" w:rsidR="00DE1CA3" w:rsidRDefault="00DE1CA3" w:rsidP="00DE1CA3">
      <w:r>
        <w:t xml:space="preserve">2. A </w:t>
      </w:r>
      <w:proofErr w:type="spellStart"/>
      <w:r>
        <w:t>continuación</w:t>
      </w:r>
      <w:proofErr w:type="spellEnd"/>
      <w:r>
        <w:t xml:space="preserve"> </w:t>
      </w:r>
      <w:proofErr w:type="spellStart"/>
      <w:r>
        <w:t>bloquear</w:t>
      </w:r>
      <w:proofErr w:type="spellEnd"/>
      <w:r>
        <w:t xml:space="preserve"> la </w:t>
      </w:r>
      <w:proofErr w:type="spellStart"/>
      <w:r>
        <w:t>dirección</w:t>
      </w:r>
      <w:proofErr w:type="spellEnd"/>
      <w:r>
        <w:t xml:space="preserve"> de </w:t>
      </w:r>
      <w:proofErr w:type="spellStart"/>
      <w:r>
        <w:t>medición</w:t>
      </w:r>
      <w:proofErr w:type="spellEnd"/>
      <w:r>
        <w:t xml:space="preserve"> </w:t>
      </w:r>
      <w:proofErr w:type="spellStart"/>
      <w:r>
        <w:t>pulsando</w:t>
      </w:r>
      <w:proofErr w:type="spellEnd"/>
      <w:r>
        <w:t xml:space="preserve"> sobre la </w:t>
      </w:r>
      <w:proofErr w:type="spellStart"/>
      <w:r>
        <w:t>flecha</w:t>
      </w:r>
      <w:proofErr w:type="spellEnd"/>
      <w:r>
        <w:t xml:space="preserve"> del </w:t>
      </w:r>
      <w:proofErr w:type="spellStart"/>
      <w:r>
        <w:t>botón</w:t>
      </w:r>
      <w:proofErr w:type="spellEnd"/>
      <w:r>
        <w:t xml:space="preserve"> "</w:t>
      </w:r>
      <w:proofErr w:type="spellStart"/>
      <w:r>
        <w:t>Bloquear</w:t>
      </w:r>
      <w:proofErr w:type="spellEnd"/>
      <w:r>
        <w:t xml:space="preserve">" y seleccionar el </w:t>
      </w:r>
      <w:proofErr w:type="spellStart"/>
      <w:r>
        <w:t>eje</w:t>
      </w:r>
      <w:proofErr w:type="spellEnd"/>
      <w:r>
        <w:t xml:space="preserve"> en que </w:t>
      </w:r>
      <w:proofErr w:type="spellStart"/>
      <w:r>
        <w:t>queremos</w:t>
      </w:r>
      <w:proofErr w:type="spellEnd"/>
      <w:r>
        <w:t xml:space="preserve"> </w:t>
      </w:r>
      <w:proofErr w:type="spellStart"/>
      <w:r>
        <w:t>bloquear</w:t>
      </w:r>
      <w:proofErr w:type="spellEnd"/>
      <w:r>
        <w:t>.</w:t>
      </w:r>
    </w:p>
    <w:p w14:paraId="05213F63" w14:textId="77777777" w:rsidR="00DE1CA3" w:rsidRDefault="00DE1CA3" w:rsidP="00DE1CA3">
      <w:r>
        <w:rPr>
          <w:noProof/>
        </w:rPr>
        <w:drawing>
          <wp:inline distT="0" distB="0" distL="0" distR="0" wp14:anchorId="68457356" wp14:editId="4B669EFB">
            <wp:extent cx="1706245" cy="2402205"/>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06245" cy="2402205"/>
                    </a:xfrm>
                    <a:prstGeom prst="rect">
                      <a:avLst/>
                    </a:prstGeom>
                    <a:noFill/>
                    <a:ln>
                      <a:noFill/>
                    </a:ln>
                  </pic:spPr>
                </pic:pic>
              </a:graphicData>
            </a:graphic>
          </wp:inline>
        </w:drawing>
      </w:r>
    </w:p>
    <w:p w14:paraId="678977FA" w14:textId="77777777" w:rsidR="00DE1CA3" w:rsidRDefault="00DE1CA3" w:rsidP="00DE1CA3">
      <w:r>
        <w:t xml:space="preserve">3. </w:t>
      </w:r>
      <w:proofErr w:type="spellStart"/>
      <w:r>
        <w:t>Hacer</w:t>
      </w:r>
      <w:proofErr w:type="spellEnd"/>
      <w:r>
        <w:t xml:space="preserve"> un </w:t>
      </w:r>
      <w:proofErr w:type="spellStart"/>
      <w:r>
        <w:t>click</w:t>
      </w:r>
      <w:proofErr w:type="spellEnd"/>
      <w:r>
        <w:t xml:space="preserve"> sobre primer </w:t>
      </w:r>
      <w:proofErr w:type="spellStart"/>
      <w:r>
        <w:t>objeto</w:t>
      </w:r>
      <w:proofErr w:type="spellEnd"/>
      <w:r>
        <w:t xml:space="preserve"> y </w:t>
      </w:r>
      <w:proofErr w:type="spellStart"/>
      <w:r>
        <w:t>luego</w:t>
      </w:r>
      <w:proofErr w:type="spellEnd"/>
      <w:r>
        <w:t xml:space="preserve"> </w:t>
      </w:r>
      <w:proofErr w:type="spellStart"/>
      <w:r>
        <w:t>hasta</w:t>
      </w:r>
      <w:proofErr w:type="spellEnd"/>
      <w:r>
        <w:t xml:space="preserve"> </w:t>
      </w:r>
      <w:proofErr w:type="spellStart"/>
      <w:r>
        <w:t>segundo</w:t>
      </w:r>
      <w:proofErr w:type="spellEnd"/>
      <w:r>
        <w:t xml:space="preserve">. La distancia </w:t>
      </w:r>
      <w:proofErr w:type="spellStart"/>
      <w:r>
        <w:t>aparecerá</w:t>
      </w:r>
      <w:proofErr w:type="spellEnd"/>
      <w:r>
        <w:t xml:space="preserve"> en la pantalla y las </w:t>
      </w:r>
      <w:proofErr w:type="spellStart"/>
      <w:r>
        <w:t>coordenadas</w:t>
      </w:r>
      <w:proofErr w:type="spellEnd"/>
      <w:r>
        <w:t xml:space="preserve"> de cada punto en el menú de </w:t>
      </w:r>
      <w:proofErr w:type="spellStart"/>
      <w:r>
        <w:t>medición</w:t>
      </w:r>
      <w:proofErr w:type="spellEnd"/>
      <w:r>
        <w:t>.</w:t>
      </w:r>
    </w:p>
    <w:p w14:paraId="1FCCA8CF" w14:textId="77777777" w:rsidR="00DE1CA3" w:rsidRDefault="00DE1CA3" w:rsidP="00DE1CA3">
      <w:r>
        <w:rPr>
          <w:noProof/>
        </w:rPr>
        <w:lastRenderedPageBreak/>
        <w:drawing>
          <wp:inline distT="0" distB="0" distL="0" distR="0" wp14:anchorId="3AEDDCE0" wp14:editId="523F411C">
            <wp:extent cx="2381250" cy="276352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81250" cy="2763520"/>
                    </a:xfrm>
                    <a:prstGeom prst="rect">
                      <a:avLst/>
                    </a:prstGeom>
                    <a:noFill/>
                    <a:ln>
                      <a:noFill/>
                    </a:ln>
                  </pic:spPr>
                </pic:pic>
              </a:graphicData>
            </a:graphic>
          </wp:inline>
        </w:drawing>
      </w:r>
    </w:p>
    <w:p w14:paraId="0974D1C3" w14:textId="77777777" w:rsidR="00DE1CA3" w:rsidRDefault="00DE1CA3" w:rsidP="00DE1CA3">
      <w:r>
        <w:t xml:space="preserve">4. Para eliminar la cota de la pantalla </w:t>
      </w:r>
      <w:proofErr w:type="spellStart"/>
      <w:r>
        <w:t>pulsar</w:t>
      </w:r>
      <w:proofErr w:type="spellEnd"/>
      <w:r>
        <w:t xml:space="preserve"> "Anular"</w:t>
      </w:r>
    </w:p>
    <w:p w14:paraId="619FE108" w14:textId="77777777" w:rsidR="00DE1CA3" w:rsidRDefault="00DE1CA3" w:rsidP="00DE1CA3">
      <w:r>
        <w:rPr>
          <w:noProof/>
        </w:rPr>
        <mc:AlternateContent>
          <mc:Choice Requires="wps">
            <w:drawing>
              <wp:anchor distT="0" distB="0" distL="114300" distR="114300" simplePos="0" relativeHeight="251730944" behindDoc="0" locked="0" layoutInCell="1" allowOverlap="1" wp14:anchorId="5FB1B0CD" wp14:editId="3ED89C50">
                <wp:simplePos x="0" y="0"/>
                <wp:positionH relativeFrom="column">
                  <wp:posOffset>1107440</wp:posOffset>
                </wp:positionH>
                <wp:positionV relativeFrom="paragraph">
                  <wp:posOffset>245110</wp:posOffset>
                </wp:positionV>
                <wp:extent cx="388620" cy="371475"/>
                <wp:effectExtent l="0" t="0" r="11430" b="28575"/>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 cy="37147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A2BD0B" id="Rectángulo 28" o:spid="_x0000_s1026" style="position:absolute;margin-left:87.2pt;margin-top:19.3pt;width:30.6pt;height:29.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" filled="f" strokecolor="red" strokeweight="2pt">
                <v:path arrowok="t"/>
              </v:rect>
            </w:pict>
          </mc:Fallback>
        </mc:AlternateContent>
      </w:r>
      <w:r>
        <w:rPr>
          <w:noProof/>
        </w:rPr>
        <w:drawing>
          <wp:inline distT="0" distB="0" distL="0" distR="0" wp14:anchorId="16F17BDC" wp14:editId="492975BF">
            <wp:extent cx="1562735" cy="777875"/>
            <wp:effectExtent l="0" t="0" r="0" b="317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62735" cy="777875"/>
                    </a:xfrm>
                    <a:prstGeom prst="rect">
                      <a:avLst/>
                    </a:prstGeom>
                    <a:noFill/>
                    <a:ln>
                      <a:noFill/>
                    </a:ln>
                  </pic:spPr>
                </pic:pic>
              </a:graphicData>
            </a:graphic>
          </wp:inline>
        </w:drawing>
      </w:r>
    </w:p>
    <w:p w14:paraId="4D88DCC7" w14:textId="77777777" w:rsidR="00DE1CA3" w:rsidRDefault="00DE1CA3" w:rsidP="00DE1CA3">
      <w:r>
        <w:t xml:space="preserve">5. Para </w:t>
      </w:r>
      <w:proofErr w:type="spellStart"/>
      <w:r>
        <w:t>volver</w:t>
      </w:r>
      <w:proofErr w:type="spellEnd"/>
      <w:r>
        <w:t xml:space="preserve"> al modo de </w:t>
      </w:r>
      <w:proofErr w:type="spellStart"/>
      <w:r>
        <w:t>selección</w:t>
      </w:r>
      <w:proofErr w:type="spellEnd"/>
      <w:r>
        <w:t xml:space="preserve"> </w:t>
      </w:r>
      <w:proofErr w:type="spellStart"/>
      <w:r>
        <w:t>pulsar</w:t>
      </w:r>
      <w:proofErr w:type="spellEnd"/>
      <w:r>
        <w:t xml:space="preserve"> </w:t>
      </w:r>
      <w:proofErr w:type="spellStart"/>
      <w:r>
        <w:t>Ctrl</w:t>
      </w:r>
      <w:proofErr w:type="spellEnd"/>
      <w:r>
        <w:t xml:space="preserve"> + 1 o el </w:t>
      </w:r>
      <w:proofErr w:type="spellStart"/>
      <w:r>
        <w:t>puntero</w:t>
      </w:r>
      <w:proofErr w:type="spellEnd"/>
      <w:r>
        <w:t xml:space="preserve"> del </w:t>
      </w:r>
      <w:proofErr w:type="spellStart"/>
      <w:r>
        <w:t>ratón</w:t>
      </w:r>
      <w:proofErr w:type="spellEnd"/>
    </w:p>
    <w:p w14:paraId="168A9536" w14:textId="77777777" w:rsidR="00DE1CA3" w:rsidRDefault="00DE1CA3" w:rsidP="00DE1CA3">
      <w:r>
        <w:rPr>
          <w:noProof/>
        </w:rPr>
        <mc:AlternateContent>
          <mc:Choice Requires="wps">
            <w:drawing>
              <wp:anchor distT="0" distB="0" distL="114300" distR="114300" simplePos="0" relativeHeight="251731968" behindDoc="0" locked="0" layoutInCell="1" allowOverlap="1" wp14:anchorId="5696FD86" wp14:editId="7988CF0C">
                <wp:simplePos x="0" y="0"/>
                <wp:positionH relativeFrom="column">
                  <wp:posOffset>1697355</wp:posOffset>
                </wp:positionH>
                <wp:positionV relativeFrom="paragraph">
                  <wp:posOffset>2540</wp:posOffset>
                </wp:positionV>
                <wp:extent cx="250190" cy="267335"/>
                <wp:effectExtent l="0" t="0" r="16510" b="18415"/>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0190" cy="26733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35215" id="Rectángulo 27" o:spid="_x0000_s1026" style="position:absolute;margin-left:133.65pt;margin-top:.2pt;width:19.7pt;height:21.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" filled="f" strokecolor="red" strokeweight="2pt">
                <v:path arrowok="t"/>
              </v:rect>
            </w:pict>
          </mc:Fallback>
        </mc:AlternateContent>
      </w:r>
      <w:r>
        <w:rPr>
          <w:noProof/>
        </w:rPr>
        <w:drawing>
          <wp:inline distT="0" distB="0" distL="0" distR="0" wp14:anchorId="107C099B" wp14:editId="018937BC">
            <wp:extent cx="2136140" cy="702945"/>
            <wp:effectExtent l="0" t="0" r="0" b="190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36140" cy="702945"/>
                    </a:xfrm>
                    <a:prstGeom prst="rect">
                      <a:avLst/>
                    </a:prstGeom>
                    <a:noFill/>
                    <a:ln>
                      <a:noFill/>
                    </a:ln>
                  </pic:spPr>
                </pic:pic>
              </a:graphicData>
            </a:graphic>
          </wp:inline>
        </w:drawing>
      </w:r>
    </w:p>
    <w:p w14:paraId="5D8B0711" w14:textId="77777777" w:rsidR="00DE1CA3" w:rsidRDefault="00DE1CA3" w:rsidP="00DE1CA3"/>
    <w:p w14:paraId="399AF7D6" w14:textId="77777777" w:rsidR="00DE1CA3" w:rsidRDefault="00DE1CA3" w:rsidP="00DE1CA3">
      <w:pPr>
        <w:pStyle w:val="Ttulo5"/>
      </w:pPr>
      <w:bookmarkStart w:id="33" w:name="_Toc373066102"/>
      <w:proofErr w:type="spellStart"/>
      <w:r>
        <w:t>Propiedades</w:t>
      </w:r>
      <w:proofErr w:type="spellEnd"/>
      <w:r>
        <w:t xml:space="preserve"> del </w:t>
      </w:r>
      <w:proofErr w:type="spellStart"/>
      <w:r>
        <w:t>componente</w:t>
      </w:r>
      <w:bookmarkEnd w:id="33"/>
      <w:proofErr w:type="spellEnd"/>
    </w:p>
    <w:p w14:paraId="09228C5C" w14:textId="77777777" w:rsidR="00DE1CA3" w:rsidRDefault="00DE1CA3" w:rsidP="00DE1CA3">
      <w:r>
        <w:t xml:space="preserve">Para ver las </w:t>
      </w:r>
      <w:proofErr w:type="spellStart"/>
      <w:r>
        <w:t>propiedades</w:t>
      </w:r>
      <w:proofErr w:type="spellEnd"/>
      <w:r>
        <w:t xml:space="preserve"> del </w:t>
      </w:r>
      <w:proofErr w:type="spellStart"/>
      <w:r>
        <w:t>componente</w:t>
      </w:r>
      <w:proofErr w:type="spellEnd"/>
      <w:r>
        <w:t xml:space="preserve"> </w:t>
      </w:r>
      <w:proofErr w:type="spellStart"/>
      <w:r>
        <w:t>seleccionado</w:t>
      </w:r>
      <w:proofErr w:type="spellEnd"/>
      <w:r>
        <w:t xml:space="preserve"> </w:t>
      </w:r>
      <w:proofErr w:type="spellStart"/>
      <w:r>
        <w:t>hay</w:t>
      </w:r>
      <w:proofErr w:type="spellEnd"/>
      <w:r>
        <w:t xml:space="preserve"> que desplegar el menú de </w:t>
      </w:r>
      <w:proofErr w:type="spellStart"/>
      <w:r>
        <w:t>propiedades</w:t>
      </w:r>
      <w:proofErr w:type="spellEnd"/>
      <w:r>
        <w:t xml:space="preserve"> que se </w:t>
      </w:r>
      <w:proofErr w:type="spellStart"/>
      <w:r>
        <w:t>encuentra</w:t>
      </w:r>
      <w:proofErr w:type="spellEnd"/>
      <w:r>
        <w:t xml:space="preserve"> en el lateral </w:t>
      </w:r>
      <w:proofErr w:type="spellStart"/>
      <w:r>
        <w:t>derecho</w:t>
      </w:r>
      <w:proofErr w:type="spellEnd"/>
      <w:r>
        <w:t xml:space="preserve"> de la pantalla. </w:t>
      </w:r>
      <w:proofErr w:type="spellStart"/>
      <w:r>
        <w:t>Donde</w:t>
      </w:r>
      <w:proofErr w:type="spellEnd"/>
      <w:r>
        <w:t xml:space="preserve"> en la </w:t>
      </w:r>
      <w:proofErr w:type="spellStart"/>
      <w:r>
        <w:t>pestaña</w:t>
      </w:r>
      <w:proofErr w:type="spellEnd"/>
      <w:r>
        <w:t xml:space="preserve"> "</w:t>
      </w:r>
      <w:proofErr w:type="spellStart"/>
      <w:r>
        <w:t>AutoCAD</w:t>
      </w:r>
      <w:proofErr w:type="spellEnd"/>
      <w:r>
        <w:t xml:space="preserve">" </w:t>
      </w:r>
      <w:proofErr w:type="spellStart"/>
      <w:r>
        <w:t>estarán</w:t>
      </w:r>
      <w:proofErr w:type="spellEnd"/>
      <w:r>
        <w:t xml:space="preserve"> las </w:t>
      </w:r>
      <w:proofErr w:type="spellStart"/>
      <w:r>
        <w:t>propiedades</w:t>
      </w:r>
      <w:proofErr w:type="spellEnd"/>
      <w:r>
        <w:t xml:space="preserve"> de Plant3D:</w:t>
      </w:r>
    </w:p>
    <w:p w14:paraId="0D6F6111" w14:textId="77777777" w:rsidR="00DE1CA3" w:rsidRDefault="00DE1CA3" w:rsidP="00DE1CA3">
      <w:r>
        <w:rPr>
          <w:noProof/>
        </w:rPr>
        <w:drawing>
          <wp:inline distT="0" distB="0" distL="0" distR="0" wp14:anchorId="082BD229" wp14:editId="142A1E7A">
            <wp:extent cx="5397500" cy="2163445"/>
            <wp:effectExtent l="0" t="0" r="0" b="825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9" cstate="print">
                      <a:clrChange>
                        <a:clrFrom>
                          <a:srgbClr val="00FF00"/>
                        </a:clrFrom>
                        <a:clrTo>
                          <a:srgbClr val="00FF00">
                            <a:alpha val="0"/>
                          </a:srgbClr>
                        </a:clrTo>
                      </a:clrChange>
                      <a:extLst>
                        <a:ext uri="{28A0092B-C50C-407E-A947-70E740481C1C}">
                          <a14:useLocalDpi xmlns:a14="http://schemas.microsoft.com/office/drawing/2010/main" val="0"/>
                        </a:ext>
                      </a:extLst>
                    </a:blip>
                    <a:srcRect/>
                    <a:stretch>
                      <a:fillRect/>
                    </a:stretch>
                  </pic:blipFill>
                  <pic:spPr bwMode="auto">
                    <a:xfrm>
                      <a:off x="0" y="0"/>
                      <a:ext cx="5397500" cy="2163445"/>
                    </a:xfrm>
                    <a:prstGeom prst="rect">
                      <a:avLst/>
                    </a:prstGeom>
                    <a:noFill/>
                    <a:ln>
                      <a:noFill/>
                    </a:ln>
                  </pic:spPr>
                </pic:pic>
              </a:graphicData>
            </a:graphic>
          </wp:inline>
        </w:drawing>
      </w:r>
    </w:p>
    <w:p w14:paraId="6F2ED3C1" w14:textId="4B0B0A53" w:rsidR="00DE1CA3" w:rsidRPr="00DE1CA3" w:rsidRDefault="00DE1CA3" w:rsidP="00DE1CA3">
      <w:pPr>
        <w:spacing w:after="120" w:line="264" w:lineRule="auto"/>
        <w:contextualSpacing/>
        <w:jc w:val="left"/>
        <w:rPr>
          <w:lang w:val="es-ES"/>
        </w:rPr>
      </w:pPr>
      <w:r w:rsidRPr="00DE1CA3">
        <w:rPr>
          <w:lang w:val="es-ES"/>
        </w:rPr>
        <w:br w:type="page"/>
      </w:r>
    </w:p>
    <w:p w14:paraId="4F64AB67" w14:textId="76528C03" w:rsidR="00DE1CA3" w:rsidRPr="00646CB8" w:rsidRDefault="00646CB8" w:rsidP="00646CB8">
      <w:pPr>
        <w:pStyle w:val="Ttulo1"/>
        <w:numPr>
          <w:ilvl w:val="0"/>
          <w:numId w:val="0"/>
        </w:numPr>
        <w:rPr>
          <w:caps w:val="0"/>
        </w:rPr>
      </w:pPr>
      <w:bookmarkStart w:id="34" w:name="_Toc30871609"/>
      <w:r w:rsidRPr="00646CB8">
        <w:rPr>
          <w:caps w:val="0"/>
        </w:rPr>
        <w:lastRenderedPageBreak/>
        <w:t>ANEXO III: Sistema KKS</w:t>
      </w:r>
      <w:bookmarkEnd w:id="34"/>
    </w:p>
    <w:p w14:paraId="57D24A59" w14:textId="397B0A87" w:rsidR="00646CB8" w:rsidRDefault="00646CB8">
      <w:pPr>
        <w:jc w:val="left"/>
        <w:rPr>
          <w:lang w:val="es-ES"/>
        </w:rPr>
      </w:pPr>
    </w:p>
    <w:p w14:paraId="0E3DC815" w14:textId="77777777" w:rsidR="00D33887" w:rsidRDefault="00D33887">
      <w:pPr>
        <w:jc w:val="left"/>
        <w:rPr>
          <w:lang w:val="es-ES"/>
        </w:rPr>
      </w:pPr>
      <w:r>
        <w:rPr>
          <w:lang w:val="es-ES"/>
        </w:rPr>
        <w:t>La codificación de sistemas y equipos de planta está descrita en el documento Excel adjunto: TRS_KKS.</w:t>
      </w:r>
    </w:p>
    <w:p w14:paraId="4D1BBB84" w14:textId="77777777" w:rsidR="00D33887" w:rsidRDefault="00D33887">
      <w:pPr>
        <w:jc w:val="left"/>
        <w:rPr>
          <w:lang w:val="es-ES"/>
        </w:rPr>
      </w:pPr>
    </w:p>
    <w:p w14:paraId="763EABCD" w14:textId="0C5CB674" w:rsidR="00D33887" w:rsidRDefault="00D33887">
      <w:pPr>
        <w:jc w:val="left"/>
        <w:rPr>
          <w:lang w:val="es-ES"/>
        </w:rPr>
      </w:pPr>
      <w:r>
        <w:rPr>
          <w:lang w:val="es-ES"/>
        </w:rPr>
        <w:t>Los niveles de</w:t>
      </w:r>
      <w:r w:rsidR="002520C5">
        <w:rPr>
          <w:lang w:val="es-ES"/>
        </w:rPr>
        <w:t>l</w:t>
      </w:r>
      <w:r>
        <w:rPr>
          <w:lang w:val="es-ES"/>
        </w:rPr>
        <w:t xml:space="preserve"> sistema KKS son los siguientes:</w:t>
      </w:r>
    </w:p>
    <w:tbl>
      <w:tblPr>
        <w:tblW w:w="7920" w:type="dxa"/>
        <w:tblBorders>
          <w:top w:val="single" w:sz="4" w:space="0" w:color="auto"/>
          <w:left w:val="single" w:sz="4" w:space="0" w:color="auto"/>
          <w:bottom w:val="single" w:sz="4" w:space="0" w:color="auto"/>
          <w:right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200"/>
        <w:gridCol w:w="1200"/>
        <w:gridCol w:w="5520"/>
      </w:tblGrid>
      <w:tr w:rsidR="004901BD" w:rsidRPr="004901BD" w14:paraId="01A434DE" w14:textId="77777777" w:rsidTr="004901BD">
        <w:trPr>
          <w:trHeight w:val="300"/>
        </w:trPr>
        <w:tc>
          <w:tcPr>
            <w:tcW w:w="1200" w:type="dxa"/>
            <w:shd w:val="clear" w:color="auto" w:fill="FFFFFF" w:themeFill="background1"/>
            <w:noWrap/>
            <w:vAlign w:val="bottom"/>
            <w:hideMark/>
          </w:tcPr>
          <w:p w14:paraId="6B893975"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A</w:t>
            </w:r>
          </w:p>
        </w:tc>
        <w:tc>
          <w:tcPr>
            <w:tcW w:w="1200" w:type="dxa"/>
            <w:shd w:val="clear" w:color="auto" w:fill="FFFFFF" w:themeFill="background1"/>
            <w:noWrap/>
            <w:vAlign w:val="bottom"/>
            <w:hideMark/>
          </w:tcPr>
          <w:p w14:paraId="0A6E2103"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3DF52BF5" w14:textId="77777777" w:rsidR="004901BD" w:rsidRPr="004901BD" w:rsidRDefault="004901BD" w:rsidP="004901BD">
            <w:pPr>
              <w:spacing w:after="0"/>
              <w:jc w:val="left"/>
              <w:rPr>
                <w:rFonts w:ascii="Calibri" w:hAnsi="Calibri" w:cs="Calibri"/>
                <w:b/>
                <w:bCs/>
                <w:spacing w:val="0"/>
                <w:kern w:val="0"/>
                <w:sz w:val="22"/>
                <w:szCs w:val="22"/>
                <w:lang w:val="en-US"/>
              </w:rPr>
            </w:pPr>
            <w:r w:rsidRPr="004901BD">
              <w:rPr>
                <w:rFonts w:ascii="Calibri" w:hAnsi="Calibri" w:cs="Calibri"/>
                <w:b/>
                <w:bCs/>
                <w:spacing w:val="0"/>
                <w:kern w:val="0"/>
                <w:sz w:val="22"/>
                <w:szCs w:val="22"/>
                <w:lang w:val="en-US"/>
              </w:rPr>
              <w:t>A GRID AND DISTRIBUTION SYSTEMS</w:t>
            </w:r>
          </w:p>
        </w:tc>
      </w:tr>
      <w:tr w:rsidR="004901BD" w:rsidRPr="004901BD" w14:paraId="6B70DFE9" w14:textId="77777777" w:rsidTr="004901BD">
        <w:trPr>
          <w:trHeight w:val="300"/>
        </w:trPr>
        <w:tc>
          <w:tcPr>
            <w:tcW w:w="1200" w:type="dxa"/>
            <w:shd w:val="clear" w:color="auto" w:fill="FFFFFF" w:themeFill="background1"/>
            <w:noWrap/>
            <w:vAlign w:val="bottom"/>
            <w:hideMark/>
          </w:tcPr>
          <w:p w14:paraId="138CDA7B"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B</w:t>
            </w:r>
          </w:p>
        </w:tc>
        <w:tc>
          <w:tcPr>
            <w:tcW w:w="1200" w:type="dxa"/>
            <w:shd w:val="clear" w:color="auto" w:fill="FFFFFF" w:themeFill="background1"/>
            <w:noWrap/>
            <w:vAlign w:val="bottom"/>
            <w:hideMark/>
          </w:tcPr>
          <w:p w14:paraId="1DA64C25"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0FC3F3E9" w14:textId="77777777" w:rsidR="004901BD" w:rsidRPr="004901BD" w:rsidRDefault="004901BD" w:rsidP="004901BD">
            <w:pPr>
              <w:spacing w:after="0"/>
              <w:jc w:val="left"/>
              <w:rPr>
                <w:rFonts w:ascii="Calibri" w:hAnsi="Calibri" w:cs="Calibri"/>
                <w:b/>
                <w:bCs/>
                <w:spacing w:val="0"/>
                <w:kern w:val="0"/>
                <w:sz w:val="22"/>
                <w:szCs w:val="22"/>
                <w:lang w:val="en-US"/>
              </w:rPr>
            </w:pPr>
            <w:r w:rsidRPr="004901BD">
              <w:rPr>
                <w:rFonts w:ascii="Calibri" w:hAnsi="Calibri" w:cs="Calibri"/>
                <w:b/>
                <w:bCs/>
                <w:spacing w:val="0"/>
                <w:kern w:val="0"/>
                <w:sz w:val="22"/>
                <w:szCs w:val="22"/>
                <w:lang w:val="en-US"/>
              </w:rPr>
              <w:t>B POWER TRANSMISSION AND AUXILIARY POWER SUPPLY</w:t>
            </w:r>
          </w:p>
        </w:tc>
      </w:tr>
      <w:tr w:rsidR="004901BD" w:rsidRPr="004901BD" w14:paraId="37CDFCB3" w14:textId="77777777" w:rsidTr="004901BD">
        <w:trPr>
          <w:trHeight w:val="300"/>
        </w:trPr>
        <w:tc>
          <w:tcPr>
            <w:tcW w:w="1200" w:type="dxa"/>
            <w:shd w:val="clear" w:color="auto" w:fill="FFFFFF" w:themeFill="background1"/>
            <w:noWrap/>
            <w:vAlign w:val="bottom"/>
            <w:hideMark/>
          </w:tcPr>
          <w:p w14:paraId="644AE0EB"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C</w:t>
            </w:r>
          </w:p>
        </w:tc>
        <w:tc>
          <w:tcPr>
            <w:tcW w:w="1200" w:type="dxa"/>
            <w:shd w:val="clear" w:color="auto" w:fill="FFFFFF" w:themeFill="background1"/>
            <w:noWrap/>
            <w:vAlign w:val="bottom"/>
            <w:hideMark/>
          </w:tcPr>
          <w:p w14:paraId="27A395ED"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49BB76EB" w14:textId="77777777" w:rsidR="004901BD" w:rsidRPr="004901BD" w:rsidRDefault="004901BD" w:rsidP="004901BD">
            <w:pPr>
              <w:spacing w:after="0"/>
              <w:jc w:val="left"/>
              <w:rPr>
                <w:rFonts w:ascii="Calibri" w:hAnsi="Calibri" w:cs="Calibri"/>
                <w:b/>
                <w:bCs/>
                <w:spacing w:val="0"/>
                <w:kern w:val="0"/>
                <w:sz w:val="22"/>
                <w:szCs w:val="22"/>
                <w:lang w:val="en-US"/>
              </w:rPr>
            </w:pPr>
            <w:r w:rsidRPr="004901BD">
              <w:rPr>
                <w:rFonts w:ascii="Calibri" w:hAnsi="Calibri" w:cs="Calibri"/>
                <w:b/>
                <w:bCs/>
                <w:spacing w:val="0"/>
                <w:kern w:val="0"/>
                <w:sz w:val="22"/>
                <w:szCs w:val="22"/>
                <w:lang w:val="en-US"/>
              </w:rPr>
              <w:t>C INSTRUMENTATION AND CONTROL EQUIPMENT</w:t>
            </w:r>
          </w:p>
        </w:tc>
      </w:tr>
      <w:tr w:rsidR="004901BD" w:rsidRPr="004901BD" w14:paraId="458DA213" w14:textId="77777777" w:rsidTr="004901BD">
        <w:trPr>
          <w:trHeight w:val="300"/>
        </w:trPr>
        <w:tc>
          <w:tcPr>
            <w:tcW w:w="1200" w:type="dxa"/>
            <w:shd w:val="clear" w:color="auto" w:fill="FFFFFF" w:themeFill="background1"/>
            <w:noWrap/>
            <w:vAlign w:val="bottom"/>
            <w:hideMark/>
          </w:tcPr>
          <w:p w14:paraId="74642502"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E</w:t>
            </w:r>
          </w:p>
        </w:tc>
        <w:tc>
          <w:tcPr>
            <w:tcW w:w="1200" w:type="dxa"/>
            <w:shd w:val="clear" w:color="auto" w:fill="FFFFFF" w:themeFill="background1"/>
            <w:noWrap/>
            <w:vAlign w:val="bottom"/>
            <w:hideMark/>
          </w:tcPr>
          <w:p w14:paraId="40ECB098"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533F7C3A" w14:textId="77777777" w:rsidR="004901BD" w:rsidRPr="004901BD" w:rsidRDefault="004901BD" w:rsidP="004901BD">
            <w:pPr>
              <w:spacing w:after="0"/>
              <w:jc w:val="left"/>
              <w:rPr>
                <w:rFonts w:ascii="Calibri" w:hAnsi="Calibri" w:cs="Calibri"/>
                <w:b/>
                <w:bCs/>
                <w:spacing w:val="0"/>
                <w:kern w:val="0"/>
                <w:sz w:val="22"/>
                <w:szCs w:val="22"/>
                <w:lang w:val="en-US"/>
              </w:rPr>
            </w:pPr>
            <w:r w:rsidRPr="004901BD">
              <w:rPr>
                <w:rFonts w:ascii="Calibri" w:hAnsi="Calibri" w:cs="Calibri"/>
                <w:b/>
                <w:bCs/>
                <w:spacing w:val="0"/>
                <w:kern w:val="0"/>
                <w:sz w:val="22"/>
                <w:szCs w:val="22"/>
                <w:lang w:val="en-US"/>
              </w:rPr>
              <w:t>E CONVENTIONAL FUEL SUPPLY AND RESIDUES DISPOSAL</w:t>
            </w:r>
          </w:p>
        </w:tc>
      </w:tr>
      <w:tr w:rsidR="004901BD" w:rsidRPr="004901BD" w14:paraId="65E19BE6" w14:textId="77777777" w:rsidTr="004901BD">
        <w:trPr>
          <w:trHeight w:val="300"/>
        </w:trPr>
        <w:tc>
          <w:tcPr>
            <w:tcW w:w="1200" w:type="dxa"/>
            <w:shd w:val="clear" w:color="auto" w:fill="FFFFFF" w:themeFill="background1"/>
            <w:noWrap/>
            <w:vAlign w:val="bottom"/>
            <w:hideMark/>
          </w:tcPr>
          <w:p w14:paraId="658F870B"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G</w:t>
            </w:r>
          </w:p>
        </w:tc>
        <w:tc>
          <w:tcPr>
            <w:tcW w:w="1200" w:type="dxa"/>
            <w:shd w:val="clear" w:color="auto" w:fill="FFFFFF" w:themeFill="background1"/>
            <w:noWrap/>
            <w:vAlign w:val="bottom"/>
            <w:hideMark/>
          </w:tcPr>
          <w:p w14:paraId="4E3CB086"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094CE45E" w14:textId="77777777" w:rsidR="004901BD" w:rsidRPr="004901BD" w:rsidRDefault="004901BD" w:rsidP="004901BD">
            <w:pPr>
              <w:spacing w:after="0"/>
              <w:jc w:val="left"/>
              <w:rPr>
                <w:rFonts w:ascii="Calibri" w:hAnsi="Calibri" w:cs="Calibri"/>
                <w:b/>
                <w:bCs/>
                <w:spacing w:val="0"/>
                <w:kern w:val="0"/>
                <w:sz w:val="22"/>
                <w:szCs w:val="22"/>
                <w:lang w:val="en-US"/>
              </w:rPr>
            </w:pPr>
            <w:r w:rsidRPr="004901BD">
              <w:rPr>
                <w:rFonts w:ascii="Calibri" w:hAnsi="Calibri" w:cs="Calibri"/>
                <w:b/>
                <w:bCs/>
                <w:spacing w:val="0"/>
                <w:kern w:val="0"/>
                <w:sz w:val="22"/>
                <w:szCs w:val="22"/>
                <w:lang w:val="en-US"/>
              </w:rPr>
              <w:t>G WATER SUPPLY AND DISPOSAL</w:t>
            </w:r>
          </w:p>
        </w:tc>
      </w:tr>
      <w:tr w:rsidR="004901BD" w:rsidRPr="004901BD" w14:paraId="7F7E04D5" w14:textId="77777777" w:rsidTr="004901BD">
        <w:trPr>
          <w:trHeight w:val="300"/>
        </w:trPr>
        <w:tc>
          <w:tcPr>
            <w:tcW w:w="1200" w:type="dxa"/>
            <w:shd w:val="clear" w:color="auto" w:fill="FFFFFF" w:themeFill="background1"/>
            <w:noWrap/>
            <w:vAlign w:val="bottom"/>
            <w:hideMark/>
          </w:tcPr>
          <w:p w14:paraId="1B26B7C6"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H</w:t>
            </w:r>
          </w:p>
        </w:tc>
        <w:tc>
          <w:tcPr>
            <w:tcW w:w="1200" w:type="dxa"/>
            <w:shd w:val="clear" w:color="auto" w:fill="FFFFFF" w:themeFill="background1"/>
            <w:noWrap/>
            <w:vAlign w:val="bottom"/>
            <w:hideMark/>
          </w:tcPr>
          <w:p w14:paraId="3764EC04"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35BF1B10"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H CONVENTIONAL HEAT GENERATION</w:t>
            </w:r>
          </w:p>
        </w:tc>
      </w:tr>
      <w:tr w:rsidR="004901BD" w:rsidRPr="004901BD" w14:paraId="487BAA97" w14:textId="77777777" w:rsidTr="004901BD">
        <w:trPr>
          <w:trHeight w:val="300"/>
        </w:trPr>
        <w:tc>
          <w:tcPr>
            <w:tcW w:w="1200" w:type="dxa"/>
            <w:shd w:val="clear" w:color="auto" w:fill="FFFFFF" w:themeFill="background1"/>
            <w:noWrap/>
            <w:vAlign w:val="bottom"/>
            <w:hideMark/>
          </w:tcPr>
          <w:p w14:paraId="208C5F49"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L</w:t>
            </w:r>
          </w:p>
        </w:tc>
        <w:tc>
          <w:tcPr>
            <w:tcW w:w="1200" w:type="dxa"/>
            <w:shd w:val="clear" w:color="auto" w:fill="FFFFFF" w:themeFill="background1"/>
            <w:noWrap/>
            <w:vAlign w:val="bottom"/>
            <w:hideMark/>
          </w:tcPr>
          <w:p w14:paraId="44302965"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06B0D22D" w14:textId="77777777" w:rsidR="004901BD" w:rsidRPr="004901BD" w:rsidRDefault="004901BD" w:rsidP="004901BD">
            <w:pPr>
              <w:spacing w:after="0"/>
              <w:jc w:val="left"/>
              <w:rPr>
                <w:rFonts w:ascii="Calibri" w:hAnsi="Calibri" w:cs="Calibri"/>
                <w:b/>
                <w:bCs/>
                <w:spacing w:val="0"/>
                <w:kern w:val="0"/>
                <w:sz w:val="22"/>
                <w:szCs w:val="22"/>
                <w:lang w:val="en-US"/>
              </w:rPr>
            </w:pPr>
            <w:r w:rsidRPr="004901BD">
              <w:rPr>
                <w:rFonts w:ascii="Calibri" w:hAnsi="Calibri" w:cs="Calibri"/>
                <w:b/>
                <w:bCs/>
                <w:spacing w:val="0"/>
                <w:kern w:val="0"/>
                <w:sz w:val="22"/>
                <w:szCs w:val="22"/>
                <w:lang w:val="en-US"/>
              </w:rPr>
              <w:t>L STEAM, WATER, GAS CYCLES</w:t>
            </w:r>
          </w:p>
        </w:tc>
      </w:tr>
      <w:tr w:rsidR="004901BD" w:rsidRPr="004901BD" w14:paraId="4D490C17" w14:textId="77777777" w:rsidTr="004901BD">
        <w:trPr>
          <w:trHeight w:val="300"/>
        </w:trPr>
        <w:tc>
          <w:tcPr>
            <w:tcW w:w="1200" w:type="dxa"/>
            <w:shd w:val="clear" w:color="auto" w:fill="FFFFFF" w:themeFill="background1"/>
            <w:noWrap/>
            <w:vAlign w:val="bottom"/>
            <w:hideMark/>
          </w:tcPr>
          <w:p w14:paraId="4B4C3D12"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M</w:t>
            </w:r>
          </w:p>
        </w:tc>
        <w:tc>
          <w:tcPr>
            <w:tcW w:w="1200" w:type="dxa"/>
            <w:shd w:val="clear" w:color="auto" w:fill="FFFFFF" w:themeFill="background1"/>
            <w:noWrap/>
            <w:vAlign w:val="bottom"/>
            <w:hideMark/>
          </w:tcPr>
          <w:p w14:paraId="46CFA9B0"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27ADB016"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M MAIN MACHINE SETS</w:t>
            </w:r>
          </w:p>
        </w:tc>
      </w:tr>
      <w:tr w:rsidR="004901BD" w:rsidRPr="004901BD" w14:paraId="603A76C5" w14:textId="77777777" w:rsidTr="004901BD">
        <w:trPr>
          <w:trHeight w:val="300"/>
        </w:trPr>
        <w:tc>
          <w:tcPr>
            <w:tcW w:w="1200" w:type="dxa"/>
            <w:shd w:val="clear" w:color="auto" w:fill="FFFFFF" w:themeFill="background1"/>
            <w:noWrap/>
            <w:vAlign w:val="bottom"/>
            <w:hideMark/>
          </w:tcPr>
          <w:p w14:paraId="0661AEDE"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P</w:t>
            </w:r>
          </w:p>
        </w:tc>
        <w:tc>
          <w:tcPr>
            <w:tcW w:w="1200" w:type="dxa"/>
            <w:shd w:val="clear" w:color="auto" w:fill="FFFFFF" w:themeFill="background1"/>
            <w:noWrap/>
            <w:vAlign w:val="bottom"/>
            <w:hideMark/>
          </w:tcPr>
          <w:p w14:paraId="6C7E2C53"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3F775667"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P COOLING WATER SYSTEMS</w:t>
            </w:r>
          </w:p>
        </w:tc>
      </w:tr>
      <w:tr w:rsidR="004901BD" w:rsidRPr="004901BD" w14:paraId="438F3467" w14:textId="77777777" w:rsidTr="004901BD">
        <w:trPr>
          <w:trHeight w:val="300"/>
        </w:trPr>
        <w:tc>
          <w:tcPr>
            <w:tcW w:w="1200" w:type="dxa"/>
            <w:shd w:val="clear" w:color="auto" w:fill="FFFFFF" w:themeFill="background1"/>
            <w:noWrap/>
            <w:vAlign w:val="bottom"/>
            <w:hideMark/>
          </w:tcPr>
          <w:p w14:paraId="3DEB5D1A"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Q</w:t>
            </w:r>
          </w:p>
        </w:tc>
        <w:tc>
          <w:tcPr>
            <w:tcW w:w="1200" w:type="dxa"/>
            <w:shd w:val="clear" w:color="auto" w:fill="FFFFFF" w:themeFill="background1"/>
            <w:noWrap/>
            <w:vAlign w:val="bottom"/>
            <w:hideMark/>
          </w:tcPr>
          <w:p w14:paraId="095F79C0"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2ECE8348"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Q AUXILIARY SYSTEMS</w:t>
            </w:r>
          </w:p>
        </w:tc>
      </w:tr>
      <w:tr w:rsidR="004901BD" w:rsidRPr="004901BD" w14:paraId="69160968" w14:textId="77777777" w:rsidTr="004901BD">
        <w:trPr>
          <w:trHeight w:val="300"/>
        </w:trPr>
        <w:tc>
          <w:tcPr>
            <w:tcW w:w="1200" w:type="dxa"/>
            <w:shd w:val="clear" w:color="auto" w:fill="FFFFFF" w:themeFill="background1"/>
            <w:noWrap/>
            <w:vAlign w:val="bottom"/>
            <w:hideMark/>
          </w:tcPr>
          <w:p w14:paraId="67DA25B0"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U</w:t>
            </w:r>
          </w:p>
        </w:tc>
        <w:tc>
          <w:tcPr>
            <w:tcW w:w="1200" w:type="dxa"/>
            <w:shd w:val="clear" w:color="auto" w:fill="FFFFFF" w:themeFill="background1"/>
            <w:noWrap/>
            <w:vAlign w:val="bottom"/>
            <w:hideMark/>
          </w:tcPr>
          <w:p w14:paraId="36E4BBB6"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000208BE"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xml:space="preserve">U Civil </w:t>
            </w:r>
            <w:proofErr w:type="spellStart"/>
            <w:r w:rsidRPr="004901BD">
              <w:rPr>
                <w:rFonts w:ascii="Calibri" w:hAnsi="Calibri" w:cs="Calibri"/>
                <w:b/>
                <w:bCs/>
                <w:spacing w:val="0"/>
                <w:kern w:val="0"/>
                <w:sz w:val="22"/>
                <w:szCs w:val="22"/>
                <w:lang w:val="es-ES"/>
              </w:rPr>
              <w:t>structures</w:t>
            </w:r>
            <w:proofErr w:type="spellEnd"/>
          </w:p>
        </w:tc>
      </w:tr>
      <w:tr w:rsidR="004901BD" w:rsidRPr="004901BD" w14:paraId="79808E5B" w14:textId="77777777" w:rsidTr="004901BD">
        <w:trPr>
          <w:trHeight w:val="300"/>
        </w:trPr>
        <w:tc>
          <w:tcPr>
            <w:tcW w:w="1200" w:type="dxa"/>
            <w:shd w:val="clear" w:color="auto" w:fill="FFFFFF" w:themeFill="background1"/>
            <w:noWrap/>
            <w:vAlign w:val="bottom"/>
            <w:hideMark/>
          </w:tcPr>
          <w:p w14:paraId="0D73D751"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X</w:t>
            </w:r>
          </w:p>
        </w:tc>
        <w:tc>
          <w:tcPr>
            <w:tcW w:w="1200" w:type="dxa"/>
            <w:shd w:val="clear" w:color="auto" w:fill="FFFFFF" w:themeFill="background1"/>
            <w:noWrap/>
            <w:vAlign w:val="bottom"/>
            <w:hideMark/>
          </w:tcPr>
          <w:p w14:paraId="3017FB6B"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23150C2B" w14:textId="77777777" w:rsidR="004901BD" w:rsidRPr="004901BD" w:rsidRDefault="004901BD" w:rsidP="004901BD">
            <w:pPr>
              <w:spacing w:after="0"/>
              <w:jc w:val="left"/>
              <w:rPr>
                <w:rFonts w:ascii="Calibri" w:hAnsi="Calibri" w:cs="Calibri"/>
                <w:b/>
                <w:bCs/>
                <w:spacing w:val="0"/>
                <w:kern w:val="0"/>
                <w:sz w:val="22"/>
                <w:szCs w:val="22"/>
                <w:lang w:val="en-US"/>
              </w:rPr>
            </w:pPr>
            <w:r w:rsidRPr="004901BD">
              <w:rPr>
                <w:rFonts w:ascii="Calibri" w:hAnsi="Calibri" w:cs="Calibri"/>
                <w:b/>
                <w:bCs/>
                <w:spacing w:val="0"/>
                <w:kern w:val="0"/>
                <w:sz w:val="22"/>
                <w:szCs w:val="22"/>
                <w:lang w:val="en-US"/>
              </w:rPr>
              <w:t>X HEAVY MACHINERY (NOT MAIN MACHINE SETS)</w:t>
            </w:r>
          </w:p>
        </w:tc>
      </w:tr>
      <w:tr w:rsidR="004901BD" w:rsidRPr="004901BD" w14:paraId="114A1550" w14:textId="77777777" w:rsidTr="004901BD">
        <w:trPr>
          <w:trHeight w:val="300"/>
        </w:trPr>
        <w:tc>
          <w:tcPr>
            <w:tcW w:w="1200" w:type="dxa"/>
            <w:shd w:val="clear" w:color="auto" w:fill="FFFFFF" w:themeFill="background1"/>
            <w:noWrap/>
            <w:vAlign w:val="bottom"/>
            <w:hideMark/>
          </w:tcPr>
          <w:p w14:paraId="53E236DD"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Y</w:t>
            </w:r>
          </w:p>
        </w:tc>
        <w:tc>
          <w:tcPr>
            <w:tcW w:w="1200" w:type="dxa"/>
            <w:shd w:val="clear" w:color="auto" w:fill="FFFFFF" w:themeFill="background1"/>
            <w:noWrap/>
            <w:vAlign w:val="bottom"/>
            <w:hideMark/>
          </w:tcPr>
          <w:p w14:paraId="285F953A"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75EC9CD9"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Y MANAGEMENT AND ADMINISTRATION</w:t>
            </w:r>
          </w:p>
        </w:tc>
      </w:tr>
      <w:tr w:rsidR="004901BD" w:rsidRPr="004901BD" w14:paraId="0415FFB9" w14:textId="77777777" w:rsidTr="004901BD">
        <w:trPr>
          <w:trHeight w:val="300"/>
        </w:trPr>
        <w:tc>
          <w:tcPr>
            <w:tcW w:w="1200" w:type="dxa"/>
            <w:shd w:val="clear" w:color="auto" w:fill="FFFFFF" w:themeFill="background1"/>
            <w:noWrap/>
            <w:vAlign w:val="bottom"/>
            <w:hideMark/>
          </w:tcPr>
          <w:p w14:paraId="622067DD"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Z</w:t>
            </w:r>
          </w:p>
        </w:tc>
        <w:tc>
          <w:tcPr>
            <w:tcW w:w="1200" w:type="dxa"/>
            <w:shd w:val="clear" w:color="auto" w:fill="FFFFFF" w:themeFill="background1"/>
            <w:noWrap/>
            <w:vAlign w:val="bottom"/>
            <w:hideMark/>
          </w:tcPr>
          <w:p w14:paraId="103D8645" w14:textId="77777777" w:rsidR="004901BD" w:rsidRPr="004901BD" w:rsidRDefault="004901BD" w:rsidP="004901BD">
            <w:pPr>
              <w:spacing w:after="0"/>
              <w:jc w:val="left"/>
              <w:rPr>
                <w:rFonts w:ascii="Calibri" w:hAnsi="Calibri" w:cs="Calibri"/>
                <w:b/>
                <w:bCs/>
                <w:spacing w:val="0"/>
                <w:kern w:val="0"/>
                <w:sz w:val="22"/>
                <w:szCs w:val="22"/>
                <w:lang w:val="es-ES"/>
              </w:rPr>
            </w:pPr>
            <w:r w:rsidRPr="004901BD">
              <w:rPr>
                <w:rFonts w:ascii="Calibri" w:hAnsi="Calibri" w:cs="Calibri"/>
                <w:b/>
                <w:bCs/>
                <w:spacing w:val="0"/>
                <w:kern w:val="0"/>
                <w:sz w:val="22"/>
                <w:szCs w:val="22"/>
                <w:lang w:val="es-ES"/>
              </w:rPr>
              <w:t> </w:t>
            </w:r>
          </w:p>
        </w:tc>
        <w:tc>
          <w:tcPr>
            <w:tcW w:w="5520" w:type="dxa"/>
            <w:shd w:val="clear" w:color="auto" w:fill="FFFFFF" w:themeFill="background1"/>
            <w:noWrap/>
            <w:vAlign w:val="bottom"/>
            <w:hideMark/>
          </w:tcPr>
          <w:p w14:paraId="2354B7A5" w14:textId="77777777" w:rsidR="004901BD" w:rsidRPr="004901BD" w:rsidRDefault="004901BD" w:rsidP="004901BD">
            <w:pPr>
              <w:spacing w:after="0"/>
              <w:jc w:val="left"/>
              <w:rPr>
                <w:rFonts w:ascii="Calibri" w:hAnsi="Calibri" w:cs="Calibri"/>
                <w:b/>
                <w:bCs/>
                <w:spacing w:val="0"/>
                <w:kern w:val="0"/>
                <w:sz w:val="22"/>
                <w:szCs w:val="22"/>
                <w:lang w:val="en-US"/>
              </w:rPr>
            </w:pPr>
            <w:r w:rsidRPr="004901BD">
              <w:rPr>
                <w:rFonts w:ascii="Calibri" w:hAnsi="Calibri" w:cs="Calibri"/>
                <w:b/>
                <w:bCs/>
                <w:spacing w:val="0"/>
                <w:kern w:val="0"/>
                <w:sz w:val="22"/>
                <w:szCs w:val="22"/>
                <w:lang w:val="en-US"/>
              </w:rPr>
              <w:t>Z WORKSHOP AND OFFICE EQUIPMENT</w:t>
            </w:r>
          </w:p>
        </w:tc>
      </w:tr>
    </w:tbl>
    <w:p w14:paraId="776BF973" w14:textId="77777777" w:rsidR="004901BD" w:rsidRDefault="004901BD">
      <w:pPr>
        <w:jc w:val="left"/>
        <w:rPr>
          <w:lang w:val="en-US"/>
        </w:rPr>
      </w:pPr>
    </w:p>
    <w:p w14:paraId="317D5686" w14:textId="5C399300" w:rsidR="004901BD" w:rsidRDefault="004901BD">
      <w:pPr>
        <w:jc w:val="left"/>
        <w:rPr>
          <w:lang w:val="es-ES"/>
        </w:rPr>
      </w:pPr>
      <w:r w:rsidRPr="004901BD">
        <w:rPr>
          <w:lang w:val="es-ES"/>
        </w:rPr>
        <w:t>Todos los equipos de l</w:t>
      </w:r>
      <w:r>
        <w:rPr>
          <w:lang w:val="es-ES"/>
        </w:rPr>
        <w:t>a planta de proceso existentes están codificados según este sistema y se puede identificar cada un</w:t>
      </w:r>
      <w:r w:rsidR="002520C5">
        <w:rPr>
          <w:lang w:val="es-ES"/>
        </w:rPr>
        <w:t>o</w:t>
      </w:r>
      <w:r>
        <w:rPr>
          <w:lang w:val="es-ES"/>
        </w:rPr>
        <w:t xml:space="preserve"> de estos con su correspondiente P&amp;ID (diagrama de proceso).</w:t>
      </w:r>
    </w:p>
    <w:p w14:paraId="7584238E" w14:textId="6252DE07" w:rsidR="004901BD" w:rsidRPr="004901BD" w:rsidRDefault="004901BD">
      <w:pPr>
        <w:jc w:val="left"/>
        <w:rPr>
          <w:lang w:val="es-ES"/>
        </w:rPr>
      </w:pPr>
      <w:r>
        <w:rPr>
          <w:lang w:val="es-ES"/>
        </w:rPr>
        <w:t xml:space="preserve">Para la codificación de la nueva maquinaria a instalar, TERSA suministrará al proveedor el código KKS disponible en planta. </w:t>
      </w:r>
    </w:p>
    <w:p w14:paraId="404FC0D9" w14:textId="044DA346" w:rsidR="00646CB8" w:rsidRPr="004901BD" w:rsidRDefault="00646CB8">
      <w:pPr>
        <w:jc w:val="left"/>
        <w:rPr>
          <w:lang w:val="es-ES"/>
        </w:rPr>
      </w:pPr>
      <w:r w:rsidRPr="004901BD">
        <w:rPr>
          <w:lang w:val="es-ES"/>
        </w:rPr>
        <w:br w:type="page"/>
      </w:r>
    </w:p>
    <w:p w14:paraId="55A301C7" w14:textId="5BA84E74" w:rsidR="00646CB8" w:rsidRPr="00646CB8" w:rsidRDefault="00646CB8" w:rsidP="00646CB8">
      <w:pPr>
        <w:pStyle w:val="Ttulo1"/>
        <w:numPr>
          <w:ilvl w:val="0"/>
          <w:numId w:val="0"/>
        </w:numPr>
        <w:rPr>
          <w:caps w:val="0"/>
        </w:rPr>
      </w:pPr>
      <w:bookmarkStart w:id="35" w:name="_Toc30871610"/>
      <w:r w:rsidRPr="00646CB8">
        <w:rPr>
          <w:caps w:val="0"/>
        </w:rPr>
        <w:lastRenderedPageBreak/>
        <w:t>ANEXO IV: Plantilla BEP</w:t>
      </w:r>
      <w:bookmarkEnd w:id="35"/>
    </w:p>
    <w:p w14:paraId="62D696C6" w14:textId="29CEF468" w:rsidR="00646CB8" w:rsidRDefault="00646CB8">
      <w:pPr>
        <w:jc w:val="left"/>
        <w:rPr>
          <w:lang w:val="es-ES"/>
        </w:rPr>
      </w:pPr>
    </w:p>
    <w:p w14:paraId="3C47A8CF" w14:textId="1F443570" w:rsidR="0083298A" w:rsidRPr="0083298A" w:rsidRDefault="007B1F2B">
      <w:pPr>
        <w:jc w:val="left"/>
        <w:rPr>
          <w:color w:val="00B050"/>
          <w:lang w:val="es-ES"/>
        </w:rPr>
      </w:pPr>
      <w:r w:rsidRPr="0083298A">
        <w:rPr>
          <w:color w:val="00B050"/>
          <w:lang w:val="es-ES"/>
        </w:rPr>
        <w:t>Antes de empezar el proyecto</w:t>
      </w:r>
      <w:r w:rsidR="002520C5">
        <w:rPr>
          <w:color w:val="00B050"/>
          <w:lang w:val="es-ES"/>
        </w:rPr>
        <w:t xml:space="preserve"> el</w:t>
      </w:r>
      <w:r w:rsidRPr="0083298A">
        <w:rPr>
          <w:color w:val="00B050"/>
          <w:lang w:val="es-ES"/>
        </w:rPr>
        <w:t xml:space="preserve"> proveedor deberá entregar </w:t>
      </w:r>
      <w:r w:rsidR="002520C5">
        <w:rPr>
          <w:color w:val="00B050"/>
          <w:lang w:val="es-ES"/>
        </w:rPr>
        <w:t xml:space="preserve">el </w:t>
      </w:r>
      <w:r w:rsidRPr="0083298A">
        <w:rPr>
          <w:color w:val="00B050"/>
          <w:lang w:val="es-ES"/>
        </w:rPr>
        <w:t xml:space="preserve">BEP con los </w:t>
      </w:r>
      <w:r w:rsidR="002520C5">
        <w:rPr>
          <w:color w:val="00B050"/>
          <w:lang w:val="es-ES"/>
        </w:rPr>
        <w:t>campos</w:t>
      </w:r>
      <w:r w:rsidRPr="0083298A">
        <w:rPr>
          <w:color w:val="00B050"/>
          <w:lang w:val="es-ES"/>
        </w:rPr>
        <w:t xml:space="preserve"> en rojo rellen</w:t>
      </w:r>
      <w:r w:rsidR="002520C5">
        <w:rPr>
          <w:color w:val="00B050"/>
          <w:lang w:val="es-ES"/>
        </w:rPr>
        <w:t>ado</w:t>
      </w:r>
      <w:r w:rsidRPr="0083298A">
        <w:rPr>
          <w:color w:val="00B050"/>
          <w:lang w:val="es-ES"/>
        </w:rPr>
        <w:t>s.</w:t>
      </w:r>
      <w:r w:rsidR="0083298A" w:rsidRPr="0083298A">
        <w:rPr>
          <w:color w:val="00B050"/>
          <w:lang w:val="es-ES"/>
        </w:rPr>
        <w:t xml:space="preserve"> </w:t>
      </w:r>
    </w:p>
    <w:p w14:paraId="0A35B511" w14:textId="22398641" w:rsidR="0083298A" w:rsidRPr="0083298A" w:rsidRDefault="002520C5">
      <w:pPr>
        <w:jc w:val="left"/>
        <w:rPr>
          <w:color w:val="00B050"/>
          <w:lang w:val="es-ES"/>
        </w:rPr>
      </w:pPr>
      <w:r>
        <w:rPr>
          <w:color w:val="00B050"/>
          <w:lang w:val="es-ES"/>
        </w:rPr>
        <w:t>El t</w:t>
      </w:r>
      <w:r w:rsidR="0083298A" w:rsidRPr="0083298A">
        <w:rPr>
          <w:color w:val="00B050"/>
          <w:lang w:val="es-ES"/>
        </w:rPr>
        <w:t>exto en verde se utiliza como información general para</w:t>
      </w:r>
      <w:r>
        <w:rPr>
          <w:color w:val="00B050"/>
          <w:lang w:val="es-ES"/>
        </w:rPr>
        <w:t xml:space="preserve"> la</w:t>
      </w:r>
      <w:r w:rsidR="0083298A" w:rsidRPr="0083298A">
        <w:rPr>
          <w:color w:val="00B050"/>
          <w:lang w:val="es-ES"/>
        </w:rPr>
        <w:t xml:space="preserve"> correcta comprensión de </w:t>
      </w:r>
      <w:r>
        <w:rPr>
          <w:color w:val="00B050"/>
          <w:lang w:val="es-ES"/>
        </w:rPr>
        <w:t xml:space="preserve">la </w:t>
      </w:r>
      <w:r w:rsidR="0083298A" w:rsidRPr="0083298A">
        <w:rPr>
          <w:color w:val="00B050"/>
          <w:lang w:val="es-ES"/>
        </w:rPr>
        <w:t>metodología de trabajo de TERSA.</w:t>
      </w:r>
    </w:p>
    <w:p w14:paraId="687A7B92" w14:textId="797F7FBD" w:rsidR="00DA355A" w:rsidRDefault="00DA355A" w:rsidP="00DA355A">
      <w:pPr>
        <w:pStyle w:val="TtuloTDC"/>
      </w:pPr>
      <w:r>
        <w:t>Información</w:t>
      </w:r>
      <w:r w:rsidRPr="00DA355A">
        <w:t xml:space="preserve"> general del proyecto BIM</w:t>
      </w:r>
    </w:p>
    <w:p w14:paraId="7BDE7ABB" w14:textId="77777777" w:rsidR="00DA355A" w:rsidRPr="00DA355A" w:rsidRDefault="00DA355A" w:rsidP="00DA355A">
      <w:pPr>
        <w:rPr>
          <w:lang w:val="es-ES" w:eastAsia="en-US"/>
        </w:rPr>
      </w:pPr>
    </w:p>
    <w:tbl>
      <w:tblPr>
        <w:tblStyle w:val="Tablaconcuadrcula"/>
        <w:tblW w:w="0" w:type="auto"/>
        <w:tblLook w:val="04A0" w:firstRow="1" w:lastRow="0" w:firstColumn="1" w:lastColumn="0" w:noHBand="0" w:noVBand="1"/>
      </w:tblPr>
      <w:tblGrid>
        <w:gridCol w:w="3823"/>
        <w:gridCol w:w="5382"/>
      </w:tblGrid>
      <w:tr w:rsidR="00DA355A" w14:paraId="463C23EB" w14:textId="77777777" w:rsidTr="00DA355A">
        <w:tc>
          <w:tcPr>
            <w:tcW w:w="3823" w:type="dxa"/>
            <w:shd w:val="clear" w:color="auto" w:fill="BFBFBF" w:themeFill="background1" w:themeFillShade="BF"/>
          </w:tcPr>
          <w:p w14:paraId="4EA76B7A" w14:textId="102432BF" w:rsidR="00DA355A" w:rsidRPr="00DA355A" w:rsidRDefault="00DA355A" w:rsidP="00DA355A">
            <w:pPr>
              <w:spacing w:after="120" w:line="264" w:lineRule="auto"/>
              <w:contextualSpacing/>
              <w:rPr>
                <w:lang w:val="es-ES"/>
              </w:rPr>
            </w:pPr>
            <w:r w:rsidRPr="00DA355A">
              <w:rPr>
                <w:lang w:val="es-ES"/>
              </w:rPr>
              <w:t>Nombre del proyecto</w:t>
            </w:r>
          </w:p>
        </w:tc>
        <w:tc>
          <w:tcPr>
            <w:tcW w:w="5382" w:type="dxa"/>
          </w:tcPr>
          <w:p w14:paraId="07D30A3B" w14:textId="3031D283" w:rsidR="00DA355A" w:rsidRDefault="007B1F2B" w:rsidP="00DA355A">
            <w:pPr>
              <w:spacing w:after="120" w:line="264" w:lineRule="auto"/>
              <w:contextualSpacing/>
              <w:rPr>
                <w:lang w:val="es-ES"/>
              </w:rPr>
            </w:pPr>
            <w:proofErr w:type="spellStart"/>
            <w:r w:rsidRPr="007B1F2B">
              <w:rPr>
                <w:color w:val="FF0000"/>
                <w:lang w:val="es-ES"/>
              </w:rPr>
              <w:t>xxxxxxxxxxxxxxx</w:t>
            </w:r>
            <w:proofErr w:type="spellEnd"/>
          </w:p>
        </w:tc>
      </w:tr>
      <w:tr w:rsidR="00DA355A" w14:paraId="73D22E2F" w14:textId="77777777" w:rsidTr="00DA355A">
        <w:tc>
          <w:tcPr>
            <w:tcW w:w="3823" w:type="dxa"/>
            <w:shd w:val="clear" w:color="auto" w:fill="BFBFBF" w:themeFill="background1" w:themeFillShade="BF"/>
          </w:tcPr>
          <w:p w14:paraId="6DE1E378" w14:textId="23BF0A4E" w:rsidR="00DA355A" w:rsidRPr="00DA355A" w:rsidRDefault="00DA355A" w:rsidP="00DA355A">
            <w:pPr>
              <w:spacing w:after="120" w:line="264" w:lineRule="auto"/>
              <w:contextualSpacing/>
              <w:rPr>
                <w:lang w:val="es-ES"/>
              </w:rPr>
            </w:pPr>
            <w:r w:rsidRPr="00DA355A">
              <w:rPr>
                <w:lang w:val="es-ES"/>
              </w:rPr>
              <w:t>Código del proyecto</w:t>
            </w:r>
          </w:p>
        </w:tc>
        <w:tc>
          <w:tcPr>
            <w:tcW w:w="5382" w:type="dxa"/>
          </w:tcPr>
          <w:p w14:paraId="0DE06011" w14:textId="0265BC11" w:rsidR="00DA355A" w:rsidRDefault="007B1F2B" w:rsidP="00DA355A">
            <w:pPr>
              <w:spacing w:after="120" w:line="264" w:lineRule="auto"/>
              <w:contextualSpacing/>
              <w:rPr>
                <w:lang w:val="es-ES"/>
              </w:rPr>
            </w:pPr>
            <w:proofErr w:type="spellStart"/>
            <w:r w:rsidRPr="007B1F2B">
              <w:rPr>
                <w:color w:val="FF0000"/>
                <w:lang w:val="es-ES"/>
              </w:rPr>
              <w:t>xxxxxxxxxxxxxxx</w:t>
            </w:r>
            <w:proofErr w:type="spellEnd"/>
          </w:p>
        </w:tc>
      </w:tr>
      <w:tr w:rsidR="00DA355A" w14:paraId="1CB58BD2" w14:textId="77777777" w:rsidTr="00DA355A">
        <w:tc>
          <w:tcPr>
            <w:tcW w:w="3823" w:type="dxa"/>
            <w:shd w:val="clear" w:color="auto" w:fill="BFBFBF" w:themeFill="background1" w:themeFillShade="BF"/>
          </w:tcPr>
          <w:p w14:paraId="0C3AC7D7" w14:textId="4879B0C1" w:rsidR="00DA355A" w:rsidRPr="00DA355A" w:rsidRDefault="00DA355A" w:rsidP="00DA355A">
            <w:pPr>
              <w:spacing w:after="120" w:line="264" w:lineRule="auto"/>
              <w:contextualSpacing/>
              <w:rPr>
                <w:lang w:val="es-ES"/>
              </w:rPr>
            </w:pPr>
            <w:r w:rsidRPr="00DA355A">
              <w:rPr>
                <w:lang w:val="es-ES"/>
              </w:rPr>
              <w:t>Área de intervención en planta</w:t>
            </w:r>
          </w:p>
        </w:tc>
        <w:tc>
          <w:tcPr>
            <w:tcW w:w="5382" w:type="dxa"/>
          </w:tcPr>
          <w:p w14:paraId="461131F0" w14:textId="13EC8ECD" w:rsidR="00DA355A" w:rsidRDefault="007B1F2B" w:rsidP="00DA355A">
            <w:pPr>
              <w:spacing w:after="120" w:line="264" w:lineRule="auto"/>
              <w:contextualSpacing/>
              <w:rPr>
                <w:lang w:val="es-ES"/>
              </w:rPr>
            </w:pPr>
            <w:proofErr w:type="spellStart"/>
            <w:r w:rsidRPr="007B1F2B">
              <w:rPr>
                <w:color w:val="FF0000"/>
                <w:lang w:val="es-ES"/>
              </w:rPr>
              <w:t>xxxxxxxxxxxxxxx</w:t>
            </w:r>
            <w:proofErr w:type="spellEnd"/>
          </w:p>
        </w:tc>
      </w:tr>
      <w:tr w:rsidR="00DA355A" w14:paraId="3B83A89D" w14:textId="77777777" w:rsidTr="00DA355A">
        <w:tc>
          <w:tcPr>
            <w:tcW w:w="3823" w:type="dxa"/>
            <w:shd w:val="clear" w:color="auto" w:fill="BFBFBF" w:themeFill="background1" w:themeFillShade="BF"/>
          </w:tcPr>
          <w:p w14:paraId="7BC1C3A3" w14:textId="001D5F67" w:rsidR="00DA355A" w:rsidRPr="00DA355A" w:rsidRDefault="00DA355A" w:rsidP="00DA355A">
            <w:pPr>
              <w:spacing w:after="120" w:line="264" w:lineRule="auto"/>
              <w:contextualSpacing/>
              <w:rPr>
                <w:lang w:val="es-ES"/>
              </w:rPr>
            </w:pPr>
            <w:r w:rsidRPr="00DA355A">
              <w:rPr>
                <w:lang w:val="es-ES"/>
              </w:rPr>
              <w:t>Disciplinas técnicas que participan</w:t>
            </w:r>
          </w:p>
        </w:tc>
        <w:tc>
          <w:tcPr>
            <w:tcW w:w="5382" w:type="dxa"/>
          </w:tcPr>
          <w:p w14:paraId="537B47F0" w14:textId="752F11E8" w:rsidR="00DA355A" w:rsidRDefault="007B1F2B" w:rsidP="00DA355A">
            <w:pPr>
              <w:spacing w:after="120" w:line="264" w:lineRule="auto"/>
              <w:contextualSpacing/>
              <w:rPr>
                <w:lang w:val="es-ES"/>
              </w:rPr>
            </w:pPr>
            <w:proofErr w:type="spellStart"/>
            <w:r w:rsidRPr="007B1F2B">
              <w:rPr>
                <w:color w:val="FF0000"/>
                <w:lang w:val="es-ES"/>
              </w:rPr>
              <w:t>xxxxxxxxxxxxxxx</w:t>
            </w:r>
            <w:proofErr w:type="spellEnd"/>
          </w:p>
        </w:tc>
      </w:tr>
    </w:tbl>
    <w:p w14:paraId="7CCD72E6" w14:textId="28523C9D" w:rsidR="00DA355A" w:rsidRPr="00DA355A" w:rsidRDefault="00DA355A" w:rsidP="00DA355A">
      <w:pPr>
        <w:spacing w:after="120" w:line="264" w:lineRule="auto"/>
        <w:contextualSpacing/>
        <w:rPr>
          <w:lang w:val="es-ES"/>
        </w:rPr>
      </w:pPr>
    </w:p>
    <w:p w14:paraId="3D9677BA" w14:textId="2472E199" w:rsidR="00DA355A" w:rsidRDefault="00DA355A" w:rsidP="00715621">
      <w:pPr>
        <w:spacing w:after="120" w:line="264" w:lineRule="auto"/>
        <w:contextualSpacing/>
        <w:rPr>
          <w:lang w:val="es-ES"/>
        </w:rPr>
      </w:pPr>
    </w:p>
    <w:p w14:paraId="66456A7E" w14:textId="5BDF6AB4" w:rsidR="00715621" w:rsidRDefault="00715621" w:rsidP="00715621">
      <w:pPr>
        <w:pStyle w:val="TtuloTDC"/>
      </w:pPr>
      <w:r>
        <w:t>Gestión del proyecto BIM</w:t>
      </w:r>
    </w:p>
    <w:p w14:paraId="29E69D20" w14:textId="656C7977" w:rsidR="00715621" w:rsidRDefault="00715621" w:rsidP="00715621">
      <w:pPr>
        <w:spacing w:after="120" w:line="264" w:lineRule="auto"/>
        <w:contextualSpacing/>
        <w:rPr>
          <w:lang w:val="es-ES"/>
        </w:rPr>
      </w:pPr>
    </w:p>
    <w:p w14:paraId="0D7CC38B" w14:textId="6AC94E79" w:rsidR="00715621" w:rsidRPr="00E05DFA" w:rsidRDefault="00715621" w:rsidP="00715621">
      <w:pPr>
        <w:spacing w:after="120" w:line="264" w:lineRule="auto"/>
        <w:contextualSpacing/>
        <w:rPr>
          <w:rStyle w:val="nfasisintenso"/>
        </w:rPr>
      </w:pPr>
      <w:r w:rsidRPr="00E05DFA">
        <w:rPr>
          <w:rStyle w:val="nfasisintenso"/>
        </w:rPr>
        <w:t>Roles:</w:t>
      </w:r>
    </w:p>
    <w:tbl>
      <w:tblPr>
        <w:tblStyle w:val="Tablaconcuadrcula"/>
        <w:tblW w:w="10487" w:type="dxa"/>
        <w:tblInd w:w="-431" w:type="dxa"/>
        <w:tblLook w:val="04A0" w:firstRow="1" w:lastRow="0" w:firstColumn="1" w:lastColumn="0" w:noHBand="0" w:noVBand="1"/>
      </w:tblPr>
      <w:tblGrid>
        <w:gridCol w:w="4254"/>
        <w:gridCol w:w="3164"/>
        <w:gridCol w:w="3069"/>
      </w:tblGrid>
      <w:tr w:rsidR="00715621" w:rsidRPr="00715621" w14:paraId="4DA4B76F" w14:textId="77777777" w:rsidTr="00715621">
        <w:tc>
          <w:tcPr>
            <w:tcW w:w="4254" w:type="dxa"/>
          </w:tcPr>
          <w:p w14:paraId="4683C8F9" w14:textId="58BEB9EB" w:rsidR="00715621" w:rsidRPr="00715621" w:rsidRDefault="00715621" w:rsidP="00715621">
            <w:pPr>
              <w:spacing w:after="120" w:line="264" w:lineRule="auto"/>
              <w:contextualSpacing/>
              <w:jc w:val="center"/>
              <w:rPr>
                <w:b/>
                <w:bCs/>
                <w:lang w:val="es-ES"/>
              </w:rPr>
            </w:pPr>
            <w:r w:rsidRPr="00715621">
              <w:rPr>
                <w:b/>
                <w:bCs/>
                <w:lang w:val="es-ES"/>
              </w:rPr>
              <w:t>Rol</w:t>
            </w:r>
          </w:p>
        </w:tc>
        <w:tc>
          <w:tcPr>
            <w:tcW w:w="3164" w:type="dxa"/>
          </w:tcPr>
          <w:p w14:paraId="48C1CD93" w14:textId="13C87194" w:rsidR="00715621" w:rsidRPr="00715621" w:rsidRDefault="00715621" w:rsidP="00715621">
            <w:pPr>
              <w:spacing w:after="120" w:line="264" w:lineRule="auto"/>
              <w:contextualSpacing/>
              <w:jc w:val="center"/>
              <w:rPr>
                <w:b/>
                <w:bCs/>
                <w:lang w:val="es-ES"/>
              </w:rPr>
            </w:pPr>
            <w:r w:rsidRPr="00715621">
              <w:rPr>
                <w:b/>
                <w:bCs/>
                <w:lang w:val="es-ES"/>
              </w:rPr>
              <w:t>Nombre</w:t>
            </w:r>
          </w:p>
        </w:tc>
        <w:tc>
          <w:tcPr>
            <w:tcW w:w="3069" w:type="dxa"/>
          </w:tcPr>
          <w:p w14:paraId="4DF8676E" w14:textId="19E9FAB0" w:rsidR="00715621" w:rsidRPr="00715621" w:rsidRDefault="00715621" w:rsidP="00715621">
            <w:pPr>
              <w:spacing w:after="120" w:line="264" w:lineRule="auto"/>
              <w:contextualSpacing/>
              <w:jc w:val="center"/>
              <w:rPr>
                <w:b/>
                <w:bCs/>
                <w:lang w:val="es-ES"/>
              </w:rPr>
            </w:pPr>
            <w:r w:rsidRPr="00715621">
              <w:rPr>
                <w:b/>
                <w:bCs/>
                <w:lang w:val="es-ES"/>
              </w:rPr>
              <w:t>Mail</w:t>
            </w:r>
          </w:p>
        </w:tc>
      </w:tr>
      <w:tr w:rsidR="00715621" w14:paraId="789A1795" w14:textId="77777777" w:rsidTr="00715621">
        <w:tc>
          <w:tcPr>
            <w:tcW w:w="4254" w:type="dxa"/>
            <w:shd w:val="clear" w:color="auto" w:fill="BFBFBF" w:themeFill="background1" w:themeFillShade="BF"/>
          </w:tcPr>
          <w:p w14:paraId="0BCF8E96" w14:textId="4D325390" w:rsidR="00715621" w:rsidRDefault="00715621" w:rsidP="00715621">
            <w:pPr>
              <w:spacing w:after="120" w:line="264" w:lineRule="auto"/>
              <w:contextualSpacing/>
              <w:rPr>
                <w:lang w:val="es-ES"/>
              </w:rPr>
            </w:pPr>
            <w:r>
              <w:rPr>
                <w:lang w:val="es-ES"/>
              </w:rPr>
              <w:t>Responsable BIM (TERSA)</w:t>
            </w:r>
          </w:p>
        </w:tc>
        <w:tc>
          <w:tcPr>
            <w:tcW w:w="3164" w:type="dxa"/>
          </w:tcPr>
          <w:p w14:paraId="349DB595" w14:textId="4975888C" w:rsidR="00715621" w:rsidRDefault="007B1F2B" w:rsidP="00715621">
            <w:pPr>
              <w:spacing w:after="120" w:line="264" w:lineRule="auto"/>
              <w:contextualSpacing/>
              <w:rPr>
                <w:lang w:val="es-ES"/>
              </w:rPr>
            </w:pPr>
            <w:proofErr w:type="spellStart"/>
            <w:r w:rsidRPr="007B1F2B">
              <w:rPr>
                <w:color w:val="FF0000"/>
                <w:lang w:val="es-ES"/>
              </w:rPr>
              <w:t>xxxxxxxxxxxxxxx</w:t>
            </w:r>
            <w:proofErr w:type="spellEnd"/>
          </w:p>
        </w:tc>
        <w:tc>
          <w:tcPr>
            <w:tcW w:w="3069" w:type="dxa"/>
          </w:tcPr>
          <w:p w14:paraId="214BEB99" w14:textId="69A96E53" w:rsidR="00715621" w:rsidRDefault="007B1F2B" w:rsidP="00715621">
            <w:pPr>
              <w:spacing w:after="120" w:line="264" w:lineRule="auto"/>
              <w:contextualSpacing/>
              <w:rPr>
                <w:lang w:val="es-ES"/>
              </w:rPr>
            </w:pPr>
            <w:proofErr w:type="spellStart"/>
            <w:r w:rsidRPr="007B1F2B">
              <w:rPr>
                <w:color w:val="FF0000"/>
                <w:lang w:val="es-ES"/>
              </w:rPr>
              <w:t>xxxxxxxxxxxxxxx</w:t>
            </w:r>
            <w:proofErr w:type="spellEnd"/>
          </w:p>
        </w:tc>
      </w:tr>
      <w:tr w:rsidR="00715621" w14:paraId="48FF0803" w14:textId="77777777" w:rsidTr="00715621">
        <w:tc>
          <w:tcPr>
            <w:tcW w:w="4254" w:type="dxa"/>
            <w:shd w:val="clear" w:color="auto" w:fill="BFBFBF" w:themeFill="background1" w:themeFillShade="BF"/>
          </w:tcPr>
          <w:p w14:paraId="431DFA4F" w14:textId="5D4FEE8E" w:rsidR="00715621" w:rsidRDefault="00715621" w:rsidP="00715621">
            <w:pPr>
              <w:spacing w:after="120" w:line="264" w:lineRule="auto"/>
              <w:contextualSpacing/>
              <w:rPr>
                <w:lang w:val="es-ES"/>
              </w:rPr>
            </w:pPr>
            <w:r>
              <w:rPr>
                <w:lang w:val="es-ES"/>
              </w:rPr>
              <w:t>Responsable BIM (Proveedor)</w:t>
            </w:r>
          </w:p>
        </w:tc>
        <w:tc>
          <w:tcPr>
            <w:tcW w:w="3164" w:type="dxa"/>
          </w:tcPr>
          <w:p w14:paraId="7018927F" w14:textId="58383812" w:rsidR="00715621" w:rsidRDefault="007B1F2B" w:rsidP="00715621">
            <w:pPr>
              <w:spacing w:after="120" w:line="264" w:lineRule="auto"/>
              <w:contextualSpacing/>
              <w:rPr>
                <w:lang w:val="es-ES"/>
              </w:rPr>
            </w:pPr>
            <w:proofErr w:type="spellStart"/>
            <w:r w:rsidRPr="007B1F2B">
              <w:rPr>
                <w:color w:val="FF0000"/>
                <w:lang w:val="es-ES"/>
              </w:rPr>
              <w:t>xxxxxxxxxxxxxxx</w:t>
            </w:r>
            <w:proofErr w:type="spellEnd"/>
          </w:p>
        </w:tc>
        <w:tc>
          <w:tcPr>
            <w:tcW w:w="3069" w:type="dxa"/>
          </w:tcPr>
          <w:p w14:paraId="79B8FE41" w14:textId="23FA544D" w:rsidR="00715621" w:rsidRDefault="007B1F2B" w:rsidP="00715621">
            <w:pPr>
              <w:spacing w:after="120" w:line="264" w:lineRule="auto"/>
              <w:contextualSpacing/>
              <w:rPr>
                <w:lang w:val="es-ES"/>
              </w:rPr>
            </w:pPr>
            <w:proofErr w:type="spellStart"/>
            <w:r w:rsidRPr="007B1F2B">
              <w:rPr>
                <w:color w:val="FF0000"/>
                <w:lang w:val="es-ES"/>
              </w:rPr>
              <w:t>xxxxxxxxxxxxxxx</w:t>
            </w:r>
            <w:proofErr w:type="spellEnd"/>
          </w:p>
        </w:tc>
      </w:tr>
      <w:tr w:rsidR="00715621" w14:paraId="4430B002" w14:textId="77777777" w:rsidTr="00715621">
        <w:tc>
          <w:tcPr>
            <w:tcW w:w="4254" w:type="dxa"/>
            <w:shd w:val="clear" w:color="auto" w:fill="BFBFBF" w:themeFill="background1" w:themeFillShade="BF"/>
          </w:tcPr>
          <w:p w14:paraId="7AE3336D" w14:textId="4554C667" w:rsidR="00715621" w:rsidRDefault="00715621" w:rsidP="00715621">
            <w:pPr>
              <w:spacing w:after="120" w:line="264" w:lineRule="auto"/>
              <w:contextualSpacing/>
              <w:rPr>
                <w:lang w:val="es-ES"/>
              </w:rPr>
            </w:pPr>
            <w:r>
              <w:rPr>
                <w:lang w:val="es-ES"/>
              </w:rPr>
              <w:t>Coordinadores BIM de cada disciplina</w:t>
            </w:r>
          </w:p>
        </w:tc>
        <w:tc>
          <w:tcPr>
            <w:tcW w:w="3164" w:type="dxa"/>
          </w:tcPr>
          <w:p w14:paraId="7938E2B7" w14:textId="7FCBFA1B" w:rsidR="00715621" w:rsidRDefault="007B1F2B" w:rsidP="00715621">
            <w:pPr>
              <w:spacing w:after="120" w:line="264" w:lineRule="auto"/>
              <w:contextualSpacing/>
              <w:rPr>
                <w:lang w:val="es-ES"/>
              </w:rPr>
            </w:pPr>
            <w:proofErr w:type="spellStart"/>
            <w:r w:rsidRPr="007B1F2B">
              <w:rPr>
                <w:color w:val="FF0000"/>
                <w:lang w:val="es-ES"/>
              </w:rPr>
              <w:t>xxxxxxxxxxxxxxx</w:t>
            </w:r>
            <w:proofErr w:type="spellEnd"/>
          </w:p>
        </w:tc>
        <w:tc>
          <w:tcPr>
            <w:tcW w:w="3069" w:type="dxa"/>
          </w:tcPr>
          <w:p w14:paraId="165E8C15" w14:textId="5580C1E6" w:rsidR="00715621" w:rsidRDefault="007B1F2B" w:rsidP="00715621">
            <w:pPr>
              <w:spacing w:after="120" w:line="264" w:lineRule="auto"/>
              <w:contextualSpacing/>
              <w:rPr>
                <w:lang w:val="es-ES"/>
              </w:rPr>
            </w:pPr>
            <w:proofErr w:type="spellStart"/>
            <w:r w:rsidRPr="007B1F2B">
              <w:rPr>
                <w:color w:val="FF0000"/>
                <w:lang w:val="es-ES"/>
              </w:rPr>
              <w:t>xxxxxxxxxxxxxxx</w:t>
            </w:r>
            <w:proofErr w:type="spellEnd"/>
          </w:p>
        </w:tc>
      </w:tr>
      <w:tr w:rsidR="00715621" w14:paraId="5B1CD1A6" w14:textId="77777777" w:rsidTr="00715621">
        <w:tc>
          <w:tcPr>
            <w:tcW w:w="4254" w:type="dxa"/>
            <w:shd w:val="clear" w:color="auto" w:fill="BFBFBF" w:themeFill="background1" w:themeFillShade="BF"/>
          </w:tcPr>
          <w:p w14:paraId="1ADD2747" w14:textId="1B67E390" w:rsidR="00715621" w:rsidRDefault="00715621" w:rsidP="00715621">
            <w:pPr>
              <w:spacing w:after="120" w:line="264" w:lineRule="auto"/>
              <w:contextualSpacing/>
              <w:rPr>
                <w:lang w:val="es-ES"/>
              </w:rPr>
            </w:pPr>
            <w:r>
              <w:rPr>
                <w:lang w:val="es-ES"/>
              </w:rPr>
              <w:t>Modeladores BIM</w:t>
            </w:r>
          </w:p>
        </w:tc>
        <w:tc>
          <w:tcPr>
            <w:tcW w:w="3164" w:type="dxa"/>
          </w:tcPr>
          <w:p w14:paraId="31388D82" w14:textId="4F46C968" w:rsidR="00715621" w:rsidRDefault="007B1F2B" w:rsidP="00715621">
            <w:pPr>
              <w:spacing w:after="120" w:line="264" w:lineRule="auto"/>
              <w:contextualSpacing/>
              <w:rPr>
                <w:lang w:val="es-ES"/>
              </w:rPr>
            </w:pPr>
            <w:proofErr w:type="spellStart"/>
            <w:r w:rsidRPr="007B1F2B">
              <w:rPr>
                <w:color w:val="FF0000"/>
                <w:lang w:val="es-ES"/>
              </w:rPr>
              <w:t>xxxxxxxxxxxxxxx</w:t>
            </w:r>
            <w:proofErr w:type="spellEnd"/>
          </w:p>
        </w:tc>
        <w:tc>
          <w:tcPr>
            <w:tcW w:w="3069" w:type="dxa"/>
          </w:tcPr>
          <w:p w14:paraId="61998F56" w14:textId="479B69AC" w:rsidR="00715621" w:rsidRDefault="007B1F2B" w:rsidP="00715621">
            <w:pPr>
              <w:spacing w:after="120" w:line="264" w:lineRule="auto"/>
              <w:contextualSpacing/>
              <w:rPr>
                <w:lang w:val="es-ES"/>
              </w:rPr>
            </w:pPr>
            <w:proofErr w:type="spellStart"/>
            <w:r w:rsidRPr="007B1F2B">
              <w:rPr>
                <w:color w:val="FF0000"/>
                <w:lang w:val="es-ES"/>
              </w:rPr>
              <w:t>xxxxxxxxxxxxxxx</w:t>
            </w:r>
            <w:proofErr w:type="spellEnd"/>
          </w:p>
        </w:tc>
      </w:tr>
    </w:tbl>
    <w:p w14:paraId="47D47709" w14:textId="77777777" w:rsidR="00715621" w:rsidRDefault="00715621" w:rsidP="00715621">
      <w:pPr>
        <w:spacing w:after="120" w:line="264" w:lineRule="auto"/>
        <w:contextualSpacing/>
        <w:rPr>
          <w:lang w:val="es-ES"/>
        </w:rPr>
      </w:pPr>
    </w:p>
    <w:p w14:paraId="57ACD7AC" w14:textId="6DE20812" w:rsidR="00715621" w:rsidRDefault="00715621" w:rsidP="00DA355A">
      <w:pPr>
        <w:spacing w:after="120" w:line="264" w:lineRule="auto"/>
        <w:ind w:left="1080"/>
        <w:contextualSpacing/>
        <w:rPr>
          <w:lang w:val="es-ES"/>
        </w:rPr>
      </w:pPr>
      <w:r>
        <w:rPr>
          <w:lang w:val="es-ES"/>
        </w:rPr>
        <w:t xml:space="preserve">Responsable BIM (TERSA) – Persona que revisará el modelo BIM entregado durante ejecución del proyecto </w:t>
      </w:r>
      <w:proofErr w:type="gramStart"/>
      <w:r>
        <w:rPr>
          <w:lang w:val="es-ES"/>
        </w:rPr>
        <w:t>conjuntamente con</w:t>
      </w:r>
      <w:proofErr w:type="gramEnd"/>
      <w:r>
        <w:rPr>
          <w:lang w:val="es-ES"/>
        </w:rPr>
        <w:t xml:space="preserve"> el equipo de la planta como mantenimiento y operación para </w:t>
      </w:r>
      <w:r w:rsidR="002520C5">
        <w:rPr>
          <w:lang w:val="es-ES"/>
        </w:rPr>
        <w:t xml:space="preserve">la </w:t>
      </w:r>
      <w:r>
        <w:rPr>
          <w:lang w:val="es-ES"/>
        </w:rPr>
        <w:t xml:space="preserve">realización de comentarios </w:t>
      </w:r>
      <w:r w:rsidR="002520C5">
        <w:rPr>
          <w:lang w:val="es-ES"/>
        </w:rPr>
        <w:t>e</w:t>
      </w:r>
      <w:r>
        <w:rPr>
          <w:lang w:val="es-ES"/>
        </w:rPr>
        <w:t xml:space="preserve"> introducción de mejoras en el diseño. </w:t>
      </w:r>
    </w:p>
    <w:p w14:paraId="2D79CD29" w14:textId="34C072F0" w:rsidR="00715621" w:rsidRDefault="00715621" w:rsidP="00DA355A">
      <w:pPr>
        <w:spacing w:after="120" w:line="264" w:lineRule="auto"/>
        <w:ind w:left="1080"/>
        <w:contextualSpacing/>
        <w:rPr>
          <w:lang w:val="es-ES"/>
        </w:rPr>
      </w:pPr>
    </w:p>
    <w:p w14:paraId="4BDA0073" w14:textId="0DD051A4" w:rsidR="00796BFD" w:rsidRDefault="00715621" w:rsidP="00DA355A">
      <w:pPr>
        <w:spacing w:after="120" w:line="264" w:lineRule="auto"/>
        <w:ind w:left="1080"/>
        <w:contextualSpacing/>
        <w:rPr>
          <w:lang w:val="es-ES"/>
        </w:rPr>
      </w:pPr>
      <w:r>
        <w:rPr>
          <w:lang w:val="es-ES"/>
        </w:rPr>
        <w:t>Responsable BIM (Proveedor)</w:t>
      </w:r>
      <w:r w:rsidR="002520C5">
        <w:rPr>
          <w:lang w:val="es-ES"/>
        </w:rPr>
        <w:t xml:space="preserve">. Sus </w:t>
      </w:r>
      <w:proofErr w:type="spellStart"/>
      <w:r w:rsidR="002520C5">
        <w:rPr>
          <w:lang w:val="es-ES"/>
        </w:rPr>
        <w:t>principaes</w:t>
      </w:r>
      <w:proofErr w:type="spellEnd"/>
      <w:r w:rsidR="002520C5">
        <w:rPr>
          <w:lang w:val="es-ES"/>
        </w:rPr>
        <w:t xml:space="preserve"> funciones serán - </w:t>
      </w:r>
    </w:p>
    <w:p w14:paraId="2D1CCD35" w14:textId="77777777" w:rsidR="00796BFD" w:rsidRDefault="00796BFD" w:rsidP="00796BFD">
      <w:pPr>
        <w:pStyle w:val="Prrafodelista"/>
        <w:numPr>
          <w:ilvl w:val="0"/>
          <w:numId w:val="9"/>
        </w:numPr>
        <w:spacing w:after="120" w:line="264" w:lineRule="auto"/>
        <w:contextualSpacing/>
        <w:rPr>
          <w:lang w:val="es-ES"/>
        </w:rPr>
      </w:pPr>
      <w:r>
        <w:rPr>
          <w:lang w:val="es-ES"/>
        </w:rPr>
        <w:t xml:space="preserve">Realizará </w:t>
      </w:r>
      <w:r w:rsidR="00715621" w:rsidRPr="00796BFD">
        <w:rPr>
          <w:lang w:val="es-ES"/>
        </w:rPr>
        <w:t>todas las entregas del modelo BIM</w:t>
      </w:r>
      <w:r>
        <w:rPr>
          <w:lang w:val="es-ES"/>
        </w:rPr>
        <w:t xml:space="preserve"> a TERSA</w:t>
      </w:r>
    </w:p>
    <w:p w14:paraId="5606413F" w14:textId="4B24877A" w:rsidR="00715621" w:rsidRPr="00796BFD" w:rsidRDefault="00796BFD" w:rsidP="00796BFD">
      <w:pPr>
        <w:pStyle w:val="Prrafodelista"/>
        <w:numPr>
          <w:ilvl w:val="0"/>
          <w:numId w:val="9"/>
        </w:numPr>
        <w:spacing w:after="120" w:line="264" w:lineRule="auto"/>
        <w:contextualSpacing/>
        <w:rPr>
          <w:lang w:val="es-ES"/>
        </w:rPr>
      </w:pPr>
      <w:r>
        <w:rPr>
          <w:lang w:val="es-ES"/>
        </w:rPr>
        <w:t>R</w:t>
      </w:r>
      <w:r w:rsidR="00715621" w:rsidRPr="00796BFD">
        <w:rPr>
          <w:lang w:val="es-ES"/>
        </w:rPr>
        <w:t>ecibirá los comentarios de mejoras por parte de TERSA. Para comunicarlo a coordinadores y responsables del proyecto de su empresa.</w:t>
      </w:r>
    </w:p>
    <w:p w14:paraId="175D3371" w14:textId="659BF0D8" w:rsidR="00715621" w:rsidRDefault="00796BFD" w:rsidP="00796BFD">
      <w:pPr>
        <w:pStyle w:val="Prrafodelista"/>
        <w:numPr>
          <w:ilvl w:val="0"/>
          <w:numId w:val="9"/>
        </w:numPr>
        <w:spacing w:after="120" w:line="264" w:lineRule="auto"/>
        <w:contextualSpacing/>
        <w:rPr>
          <w:lang w:val="es-ES"/>
        </w:rPr>
      </w:pPr>
      <w:r w:rsidRPr="00796BFD">
        <w:rPr>
          <w:lang w:val="es-ES"/>
        </w:rPr>
        <w:t>Hará seguimiento de modelado BIM para que se realice según el manual técnico entregado por parte de TERSA.</w:t>
      </w:r>
    </w:p>
    <w:p w14:paraId="2A736E3B" w14:textId="536E3759" w:rsidR="00796BFD" w:rsidRDefault="00796BFD" w:rsidP="00796BFD">
      <w:pPr>
        <w:pStyle w:val="Prrafodelista"/>
        <w:numPr>
          <w:ilvl w:val="0"/>
          <w:numId w:val="9"/>
        </w:numPr>
        <w:spacing w:after="120" w:line="264" w:lineRule="auto"/>
        <w:contextualSpacing/>
        <w:rPr>
          <w:lang w:val="es-ES"/>
        </w:rPr>
      </w:pPr>
      <w:r>
        <w:rPr>
          <w:lang w:val="es-ES"/>
        </w:rPr>
        <w:t>Realizará detección de interferencias previa, antes del envío del modelo BIM a TERSA</w:t>
      </w:r>
    </w:p>
    <w:p w14:paraId="464E3DFA" w14:textId="5480C704" w:rsidR="00796BFD" w:rsidRDefault="00796BFD" w:rsidP="00796BFD">
      <w:pPr>
        <w:pStyle w:val="Prrafodelista"/>
        <w:numPr>
          <w:ilvl w:val="0"/>
          <w:numId w:val="9"/>
        </w:numPr>
        <w:spacing w:after="120" w:line="264" w:lineRule="auto"/>
        <w:contextualSpacing/>
        <w:rPr>
          <w:lang w:val="es-ES"/>
        </w:rPr>
      </w:pPr>
      <w:r>
        <w:rPr>
          <w:lang w:val="es-ES"/>
        </w:rPr>
        <w:t>Será responsable de</w:t>
      </w:r>
      <w:r w:rsidR="002520C5">
        <w:rPr>
          <w:lang w:val="es-ES"/>
        </w:rPr>
        <w:t xml:space="preserve"> la</w:t>
      </w:r>
      <w:r>
        <w:rPr>
          <w:lang w:val="es-ES"/>
        </w:rPr>
        <w:t xml:space="preserve"> recepción de documentación relacionada con el diseño BIM por parte de TERSA y su distribución a</w:t>
      </w:r>
      <w:r w:rsidR="002520C5">
        <w:rPr>
          <w:lang w:val="es-ES"/>
        </w:rPr>
        <w:t>l</w:t>
      </w:r>
      <w:r>
        <w:rPr>
          <w:lang w:val="es-ES"/>
        </w:rPr>
        <w:t xml:space="preserve"> departamento adecuado </w:t>
      </w:r>
      <w:r w:rsidR="002520C5">
        <w:rPr>
          <w:lang w:val="es-ES"/>
        </w:rPr>
        <w:t>de</w:t>
      </w:r>
      <w:r>
        <w:rPr>
          <w:lang w:val="es-ES"/>
        </w:rPr>
        <w:t xml:space="preserve"> su empresa</w:t>
      </w:r>
    </w:p>
    <w:p w14:paraId="050B15A3" w14:textId="56CACE55" w:rsidR="00796BFD" w:rsidRDefault="00796BFD" w:rsidP="00796BFD">
      <w:pPr>
        <w:pStyle w:val="Prrafodelista"/>
        <w:numPr>
          <w:ilvl w:val="0"/>
          <w:numId w:val="9"/>
        </w:numPr>
        <w:spacing w:after="120" w:line="264" w:lineRule="auto"/>
        <w:contextualSpacing/>
        <w:rPr>
          <w:lang w:val="es-ES"/>
        </w:rPr>
      </w:pPr>
      <w:r>
        <w:rPr>
          <w:lang w:val="es-ES"/>
        </w:rPr>
        <w:t xml:space="preserve">Será responsable de </w:t>
      </w:r>
      <w:r w:rsidR="002520C5">
        <w:rPr>
          <w:lang w:val="es-ES"/>
        </w:rPr>
        <w:t xml:space="preserve">las </w:t>
      </w:r>
      <w:r>
        <w:rPr>
          <w:lang w:val="es-ES"/>
        </w:rPr>
        <w:t>revisiones de documentos técnicos y su correcto almacenamiento en las plataformas online compartidas con TERSA para</w:t>
      </w:r>
      <w:r w:rsidR="002520C5">
        <w:rPr>
          <w:lang w:val="es-ES"/>
        </w:rPr>
        <w:t xml:space="preserve"> el correcto</w:t>
      </w:r>
      <w:r>
        <w:rPr>
          <w:lang w:val="es-ES"/>
        </w:rPr>
        <w:t xml:space="preserve"> intercambio de ficheros BIM</w:t>
      </w:r>
    </w:p>
    <w:p w14:paraId="41B08BA3" w14:textId="583D4AD4" w:rsidR="00796BFD" w:rsidRDefault="00796BFD" w:rsidP="00796BFD">
      <w:pPr>
        <w:spacing w:after="120" w:line="264" w:lineRule="auto"/>
        <w:contextualSpacing/>
        <w:rPr>
          <w:lang w:val="es-ES"/>
        </w:rPr>
      </w:pPr>
    </w:p>
    <w:p w14:paraId="426C868D" w14:textId="7CD582F3" w:rsidR="00796BFD" w:rsidRDefault="00796BFD" w:rsidP="00796BFD">
      <w:pPr>
        <w:spacing w:after="120" w:line="264" w:lineRule="auto"/>
        <w:ind w:left="708"/>
        <w:contextualSpacing/>
        <w:rPr>
          <w:lang w:val="es-ES"/>
        </w:rPr>
      </w:pPr>
      <w:r>
        <w:rPr>
          <w:lang w:val="es-ES"/>
        </w:rPr>
        <w:t xml:space="preserve">Coordinador BIM – en </w:t>
      </w:r>
      <w:r w:rsidR="002520C5">
        <w:rPr>
          <w:lang w:val="es-ES"/>
        </w:rPr>
        <w:t xml:space="preserve">el </w:t>
      </w:r>
      <w:r>
        <w:rPr>
          <w:lang w:val="es-ES"/>
        </w:rPr>
        <w:t>caso de proyectos grandes donde actúa más de 1 modelador por disciplina existirá</w:t>
      </w:r>
      <w:r w:rsidR="002520C5">
        <w:rPr>
          <w:lang w:val="es-ES"/>
        </w:rPr>
        <w:t xml:space="preserve"> la</w:t>
      </w:r>
      <w:r>
        <w:rPr>
          <w:lang w:val="es-ES"/>
        </w:rPr>
        <w:t xml:space="preserve"> figura de coordinador BIM de cada disciplina del proyecto. Sus funciones serán:</w:t>
      </w:r>
    </w:p>
    <w:p w14:paraId="406D3C06" w14:textId="55E4C3A1" w:rsidR="00796BFD" w:rsidRDefault="00796BFD" w:rsidP="00796BFD">
      <w:pPr>
        <w:pStyle w:val="Prrafodelista"/>
        <w:numPr>
          <w:ilvl w:val="0"/>
          <w:numId w:val="9"/>
        </w:numPr>
        <w:spacing w:after="120" w:line="264" w:lineRule="auto"/>
        <w:contextualSpacing/>
        <w:rPr>
          <w:lang w:val="es-ES"/>
        </w:rPr>
      </w:pPr>
      <w:r>
        <w:rPr>
          <w:lang w:val="es-ES"/>
        </w:rPr>
        <w:lastRenderedPageBreak/>
        <w:t>Recibir información (documentos y comentarios de TERSA) por parte de</w:t>
      </w:r>
      <w:r w:rsidR="002520C5">
        <w:rPr>
          <w:lang w:val="es-ES"/>
        </w:rPr>
        <w:t>l</w:t>
      </w:r>
      <w:r>
        <w:rPr>
          <w:lang w:val="es-ES"/>
        </w:rPr>
        <w:t xml:space="preserve"> </w:t>
      </w:r>
      <w:proofErr w:type="gramStart"/>
      <w:r>
        <w:rPr>
          <w:lang w:val="es-ES"/>
        </w:rPr>
        <w:t>Responsable</w:t>
      </w:r>
      <w:proofErr w:type="gramEnd"/>
      <w:r>
        <w:rPr>
          <w:lang w:val="es-ES"/>
        </w:rPr>
        <w:t xml:space="preserve"> BIM (Proveedor) sobre su disciplina y </w:t>
      </w:r>
      <w:r w:rsidR="002520C5">
        <w:rPr>
          <w:lang w:val="es-ES"/>
        </w:rPr>
        <w:t>distribución de los</w:t>
      </w:r>
      <w:r>
        <w:rPr>
          <w:lang w:val="es-ES"/>
        </w:rPr>
        <w:t xml:space="preserve"> trabajos de modelado BIM entre su equipo de modeladores.</w:t>
      </w:r>
    </w:p>
    <w:p w14:paraId="18AF6D3F" w14:textId="0772D6E7" w:rsidR="00796BFD" w:rsidRDefault="00796BFD" w:rsidP="00796BFD">
      <w:pPr>
        <w:pStyle w:val="Prrafodelista"/>
        <w:numPr>
          <w:ilvl w:val="0"/>
          <w:numId w:val="9"/>
        </w:numPr>
        <w:spacing w:after="120" w:line="264" w:lineRule="auto"/>
        <w:contextualSpacing/>
        <w:rPr>
          <w:lang w:val="es-ES"/>
        </w:rPr>
      </w:pPr>
      <w:r>
        <w:rPr>
          <w:lang w:val="es-ES"/>
        </w:rPr>
        <w:t>Comunica</w:t>
      </w:r>
      <w:r w:rsidR="002520C5">
        <w:rPr>
          <w:lang w:val="es-ES"/>
        </w:rPr>
        <w:t>ción</w:t>
      </w:r>
      <w:r>
        <w:rPr>
          <w:lang w:val="es-ES"/>
        </w:rPr>
        <w:t xml:space="preserve"> con otros coordinadores BIM de su proyecto para </w:t>
      </w:r>
      <w:r w:rsidR="002520C5">
        <w:rPr>
          <w:lang w:val="es-ES"/>
        </w:rPr>
        <w:t xml:space="preserve">la </w:t>
      </w:r>
      <w:r>
        <w:rPr>
          <w:lang w:val="es-ES"/>
        </w:rPr>
        <w:t>resolución de posibles interferencias o problemas que p</w:t>
      </w:r>
      <w:r w:rsidR="002520C5">
        <w:rPr>
          <w:lang w:val="es-ES"/>
        </w:rPr>
        <w:t>uedan</w:t>
      </w:r>
      <w:r>
        <w:rPr>
          <w:lang w:val="es-ES"/>
        </w:rPr>
        <w:t xml:space="preserve"> salir de espacios.</w:t>
      </w:r>
    </w:p>
    <w:p w14:paraId="673A5761" w14:textId="5E60F9B5" w:rsidR="00796BFD" w:rsidRDefault="00796BFD" w:rsidP="00796BFD">
      <w:pPr>
        <w:pStyle w:val="Prrafodelista"/>
        <w:numPr>
          <w:ilvl w:val="0"/>
          <w:numId w:val="9"/>
        </w:numPr>
        <w:spacing w:after="120" w:line="264" w:lineRule="auto"/>
        <w:contextualSpacing/>
        <w:rPr>
          <w:lang w:val="es-ES"/>
        </w:rPr>
      </w:pPr>
      <w:r>
        <w:rPr>
          <w:lang w:val="es-ES"/>
        </w:rPr>
        <w:t>Revis</w:t>
      </w:r>
      <w:r w:rsidR="002520C5">
        <w:rPr>
          <w:lang w:val="es-ES"/>
        </w:rPr>
        <w:t>ión de</w:t>
      </w:r>
      <w:r>
        <w:rPr>
          <w:lang w:val="es-ES"/>
        </w:rPr>
        <w:t xml:space="preserve"> documentación técnica generada a partir del modelo BIM y corre</w:t>
      </w:r>
      <w:r w:rsidR="002520C5">
        <w:rPr>
          <w:lang w:val="es-ES"/>
        </w:rPr>
        <w:t xml:space="preserve">cción de </w:t>
      </w:r>
      <w:r>
        <w:rPr>
          <w:lang w:val="es-ES"/>
        </w:rPr>
        <w:t>cualquier error o no coincidencia con el formato estándar.</w:t>
      </w:r>
    </w:p>
    <w:p w14:paraId="2F42DDDC" w14:textId="0DD2EBC2" w:rsidR="00796BFD" w:rsidRDefault="00796BFD" w:rsidP="00E05DFA">
      <w:pPr>
        <w:pStyle w:val="Prrafodelista"/>
        <w:spacing w:after="120" w:line="264" w:lineRule="auto"/>
        <w:contextualSpacing/>
        <w:rPr>
          <w:lang w:val="es-ES"/>
        </w:rPr>
      </w:pPr>
    </w:p>
    <w:p w14:paraId="6FAB1DD5" w14:textId="3A3EAD3D" w:rsidR="00E05DFA" w:rsidRDefault="00E05DFA" w:rsidP="00E05DFA">
      <w:pPr>
        <w:pStyle w:val="Prrafodelista"/>
        <w:spacing w:after="120" w:line="264" w:lineRule="auto"/>
        <w:contextualSpacing/>
        <w:rPr>
          <w:lang w:val="es-ES"/>
        </w:rPr>
      </w:pPr>
      <w:r>
        <w:rPr>
          <w:lang w:val="es-ES"/>
        </w:rPr>
        <w:t>Modelador BIM – Técnico qu</w:t>
      </w:r>
      <w:r w:rsidR="002520C5">
        <w:rPr>
          <w:lang w:val="es-ES"/>
        </w:rPr>
        <w:t>e</w:t>
      </w:r>
      <w:r>
        <w:rPr>
          <w:lang w:val="es-ES"/>
        </w:rPr>
        <w:t xml:space="preserve"> utilizará el software del modelado BIM para</w:t>
      </w:r>
      <w:r w:rsidR="002520C5">
        <w:rPr>
          <w:lang w:val="es-ES"/>
        </w:rPr>
        <w:t xml:space="preserve"> la</w:t>
      </w:r>
      <w:r>
        <w:rPr>
          <w:lang w:val="es-ES"/>
        </w:rPr>
        <w:t xml:space="preserve"> generación de la maqueta. Podrá actuar en una o varias disciplinas dependiendo del tamaño del proyecto. Sus funciones serán:</w:t>
      </w:r>
    </w:p>
    <w:p w14:paraId="15A6D663" w14:textId="10317C7F" w:rsidR="00E05DFA" w:rsidRDefault="00E05DFA" w:rsidP="00E05DFA">
      <w:pPr>
        <w:pStyle w:val="Prrafodelista"/>
        <w:numPr>
          <w:ilvl w:val="0"/>
          <w:numId w:val="9"/>
        </w:numPr>
        <w:spacing w:after="120" w:line="264" w:lineRule="auto"/>
        <w:contextualSpacing/>
        <w:rPr>
          <w:lang w:val="es-ES"/>
        </w:rPr>
      </w:pPr>
      <w:r>
        <w:rPr>
          <w:lang w:val="es-ES"/>
        </w:rPr>
        <w:t xml:space="preserve">Modelar la maqueta BIM en </w:t>
      </w:r>
      <w:r w:rsidR="002520C5">
        <w:rPr>
          <w:lang w:val="es-ES"/>
        </w:rPr>
        <w:t xml:space="preserve">el </w:t>
      </w:r>
      <w:r>
        <w:rPr>
          <w:lang w:val="es-ES"/>
        </w:rPr>
        <w:t>software adecuado para cada disciplina</w:t>
      </w:r>
    </w:p>
    <w:p w14:paraId="49B70829" w14:textId="70B7CCA5" w:rsidR="00E05DFA" w:rsidRDefault="00E05DFA" w:rsidP="00E05DFA">
      <w:pPr>
        <w:pStyle w:val="Prrafodelista"/>
        <w:numPr>
          <w:ilvl w:val="0"/>
          <w:numId w:val="9"/>
        </w:numPr>
        <w:spacing w:after="120" w:line="264" w:lineRule="auto"/>
        <w:contextualSpacing/>
        <w:rPr>
          <w:lang w:val="es-ES"/>
        </w:rPr>
      </w:pPr>
      <w:r>
        <w:rPr>
          <w:lang w:val="es-ES"/>
        </w:rPr>
        <w:t>Preparar la maqueta de Navisworks</w:t>
      </w:r>
    </w:p>
    <w:p w14:paraId="5632DA0A" w14:textId="3C37463A" w:rsidR="00E05DFA" w:rsidRDefault="00E05DFA" w:rsidP="00E05DFA">
      <w:pPr>
        <w:pStyle w:val="Prrafodelista"/>
        <w:numPr>
          <w:ilvl w:val="0"/>
          <w:numId w:val="9"/>
        </w:numPr>
        <w:spacing w:after="120" w:line="264" w:lineRule="auto"/>
        <w:contextualSpacing/>
        <w:rPr>
          <w:lang w:val="es-ES"/>
        </w:rPr>
      </w:pPr>
      <w:r>
        <w:rPr>
          <w:lang w:val="es-ES"/>
        </w:rPr>
        <w:t xml:space="preserve">Rellenar la información necesaria del modelo BIM para </w:t>
      </w:r>
      <w:r w:rsidR="002520C5">
        <w:rPr>
          <w:lang w:val="es-ES"/>
        </w:rPr>
        <w:t xml:space="preserve">la </w:t>
      </w:r>
      <w:r>
        <w:rPr>
          <w:lang w:val="es-ES"/>
        </w:rPr>
        <w:t>correcta generación de listados de compra de materiales</w:t>
      </w:r>
    </w:p>
    <w:p w14:paraId="232113EE" w14:textId="36AE87E5" w:rsidR="00E05DFA" w:rsidRDefault="00E05DFA" w:rsidP="00E05DFA">
      <w:pPr>
        <w:pStyle w:val="Prrafodelista"/>
        <w:numPr>
          <w:ilvl w:val="0"/>
          <w:numId w:val="9"/>
        </w:numPr>
        <w:spacing w:after="120" w:line="264" w:lineRule="auto"/>
        <w:contextualSpacing/>
        <w:rPr>
          <w:lang w:val="es-ES"/>
        </w:rPr>
      </w:pPr>
      <w:r>
        <w:rPr>
          <w:lang w:val="es-ES"/>
        </w:rPr>
        <w:t xml:space="preserve">Preparar </w:t>
      </w:r>
      <w:r w:rsidR="002520C5">
        <w:rPr>
          <w:lang w:val="es-ES"/>
        </w:rPr>
        <w:t xml:space="preserve">los </w:t>
      </w:r>
      <w:r>
        <w:rPr>
          <w:lang w:val="es-ES"/>
        </w:rPr>
        <w:t>planos 2D del proyecto</w:t>
      </w:r>
    </w:p>
    <w:p w14:paraId="7B0F2D93" w14:textId="3CB1C9E8" w:rsidR="00E05DFA" w:rsidRDefault="00E05DFA" w:rsidP="00E05DFA">
      <w:pPr>
        <w:pStyle w:val="Prrafodelista"/>
        <w:spacing w:after="120" w:line="264" w:lineRule="auto"/>
        <w:contextualSpacing/>
        <w:rPr>
          <w:lang w:val="es-ES"/>
        </w:rPr>
      </w:pPr>
    </w:p>
    <w:p w14:paraId="0B9BA6F2" w14:textId="6D604756" w:rsidR="00E05DFA" w:rsidRDefault="00E05DFA" w:rsidP="00E05DFA">
      <w:pPr>
        <w:pStyle w:val="Prrafodelista"/>
        <w:spacing w:after="120" w:line="264" w:lineRule="auto"/>
        <w:contextualSpacing/>
        <w:rPr>
          <w:lang w:val="es-ES"/>
        </w:rPr>
      </w:pPr>
    </w:p>
    <w:p w14:paraId="4F66EFAF" w14:textId="3797FFDF" w:rsidR="00E05DFA" w:rsidRPr="0083298A" w:rsidRDefault="00E05DFA" w:rsidP="00E05DFA">
      <w:pPr>
        <w:pStyle w:val="Prrafodelista"/>
        <w:spacing w:after="120" w:line="264" w:lineRule="auto"/>
        <w:contextualSpacing/>
        <w:rPr>
          <w:color w:val="00B050"/>
          <w:lang w:val="es-ES"/>
        </w:rPr>
      </w:pPr>
      <w:r w:rsidRPr="0083298A">
        <w:rPr>
          <w:color w:val="00B050"/>
          <w:lang w:val="es-ES"/>
        </w:rPr>
        <w:t xml:space="preserve">En muchos proyectos de pequeñas dimensiones </w:t>
      </w:r>
      <w:r w:rsidR="002520C5">
        <w:rPr>
          <w:color w:val="00B050"/>
          <w:lang w:val="es-ES"/>
        </w:rPr>
        <w:t xml:space="preserve">los </w:t>
      </w:r>
      <w:r w:rsidRPr="0083298A">
        <w:rPr>
          <w:color w:val="00B050"/>
          <w:lang w:val="es-ES"/>
        </w:rPr>
        <w:t xml:space="preserve">diferentes roles podrían realizarse por </w:t>
      </w:r>
      <w:r w:rsidR="002520C5">
        <w:rPr>
          <w:color w:val="00B050"/>
          <w:lang w:val="es-ES"/>
        </w:rPr>
        <w:t>una</w:t>
      </w:r>
      <w:r w:rsidRPr="0083298A">
        <w:rPr>
          <w:color w:val="00B050"/>
          <w:lang w:val="es-ES"/>
        </w:rPr>
        <w:t xml:space="preserve"> misma persona. Por ejemplo, en </w:t>
      </w:r>
      <w:r w:rsidR="002520C5">
        <w:rPr>
          <w:color w:val="00B050"/>
          <w:lang w:val="es-ES"/>
        </w:rPr>
        <w:t xml:space="preserve">el </w:t>
      </w:r>
      <w:r w:rsidRPr="0083298A">
        <w:rPr>
          <w:color w:val="00B050"/>
          <w:lang w:val="es-ES"/>
        </w:rPr>
        <w:t xml:space="preserve">caso de </w:t>
      </w:r>
      <w:r w:rsidR="002520C5">
        <w:rPr>
          <w:color w:val="00B050"/>
          <w:lang w:val="es-ES"/>
        </w:rPr>
        <w:t xml:space="preserve">la </w:t>
      </w:r>
      <w:r w:rsidRPr="0083298A">
        <w:rPr>
          <w:color w:val="00B050"/>
          <w:lang w:val="es-ES"/>
        </w:rPr>
        <w:t>realización de una estructura que no afecte a ninguna disciplina más, la misma persona podría ser: Responsable BIM, coordinador BIM y modelador.</w:t>
      </w:r>
    </w:p>
    <w:p w14:paraId="0F9BC1F4" w14:textId="117C8052" w:rsidR="00715621" w:rsidRDefault="00715621" w:rsidP="00DA355A">
      <w:pPr>
        <w:spacing w:after="120" w:line="264" w:lineRule="auto"/>
        <w:ind w:left="1080"/>
        <w:contextualSpacing/>
        <w:rPr>
          <w:lang w:val="es-ES"/>
        </w:rPr>
      </w:pPr>
    </w:p>
    <w:p w14:paraId="705392D7" w14:textId="51354621" w:rsidR="00715621" w:rsidRDefault="00715621" w:rsidP="00DA355A">
      <w:pPr>
        <w:spacing w:after="120" w:line="264" w:lineRule="auto"/>
        <w:ind w:left="1080"/>
        <w:contextualSpacing/>
        <w:rPr>
          <w:lang w:val="es-ES"/>
        </w:rPr>
      </w:pPr>
    </w:p>
    <w:p w14:paraId="03D03BEE" w14:textId="2ECE7478" w:rsidR="00715621" w:rsidRDefault="00E05DFA" w:rsidP="00DA355A">
      <w:pPr>
        <w:spacing w:after="120" w:line="264" w:lineRule="auto"/>
        <w:ind w:left="1080"/>
        <w:contextualSpacing/>
        <w:rPr>
          <w:rStyle w:val="nfasisintenso"/>
        </w:rPr>
      </w:pPr>
      <w:proofErr w:type="spellStart"/>
      <w:r>
        <w:rPr>
          <w:rStyle w:val="nfasisintenso"/>
        </w:rPr>
        <w:t>Planificación</w:t>
      </w:r>
      <w:proofErr w:type="spellEnd"/>
      <w:r>
        <w:rPr>
          <w:rStyle w:val="nfasisintenso"/>
        </w:rPr>
        <w:t xml:space="preserve"> de fases de </w:t>
      </w:r>
      <w:proofErr w:type="spellStart"/>
      <w:r>
        <w:rPr>
          <w:rStyle w:val="nfasisintenso"/>
        </w:rPr>
        <w:t>proyecto</w:t>
      </w:r>
      <w:proofErr w:type="spellEnd"/>
      <w:r>
        <w:rPr>
          <w:rStyle w:val="nfasisintenso"/>
        </w:rPr>
        <w:t xml:space="preserve"> y </w:t>
      </w:r>
      <w:proofErr w:type="spellStart"/>
      <w:r>
        <w:rPr>
          <w:rStyle w:val="nfasisintenso"/>
        </w:rPr>
        <w:t>entregas</w:t>
      </w:r>
      <w:proofErr w:type="spellEnd"/>
    </w:p>
    <w:p w14:paraId="4156FCCE" w14:textId="412D432D" w:rsidR="00E05DFA" w:rsidRDefault="00E05DFA" w:rsidP="00DA355A">
      <w:pPr>
        <w:spacing w:after="120" w:line="264" w:lineRule="auto"/>
        <w:ind w:left="1080"/>
        <w:contextualSpacing/>
        <w:rPr>
          <w:rStyle w:val="nfasisintenso"/>
        </w:rPr>
      </w:pPr>
    </w:p>
    <w:p w14:paraId="0076F51C" w14:textId="7C958F4A" w:rsidR="00E05DFA" w:rsidRDefault="00E05DFA" w:rsidP="00DA355A">
      <w:pPr>
        <w:spacing w:after="120" w:line="264" w:lineRule="auto"/>
        <w:ind w:left="1080"/>
        <w:contextualSpacing/>
        <w:rPr>
          <w:i/>
          <w:iCs/>
          <w:lang w:val="es-ES"/>
        </w:rPr>
      </w:pPr>
      <w:r>
        <w:rPr>
          <w:i/>
          <w:iCs/>
          <w:lang w:val="es-ES"/>
        </w:rPr>
        <w:t>En este apartado</w:t>
      </w:r>
      <w:r w:rsidR="002520C5">
        <w:rPr>
          <w:i/>
          <w:iCs/>
          <w:lang w:val="es-ES"/>
        </w:rPr>
        <w:t xml:space="preserve"> el</w:t>
      </w:r>
      <w:r>
        <w:rPr>
          <w:i/>
          <w:iCs/>
          <w:lang w:val="es-ES"/>
        </w:rPr>
        <w:t xml:space="preserve"> proveedor debería indicar como mínimo:</w:t>
      </w:r>
    </w:p>
    <w:p w14:paraId="59FE387B" w14:textId="1F75AC15" w:rsidR="00E05DFA" w:rsidRPr="0083298A" w:rsidRDefault="00E05DFA" w:rsidP="00E05DFA">
      <w:pPr>
        <w:pStyle w:val="Prrafodelista"/>
        <w:numPr>
          <w:ilvl w:val="0"/>
          <w:numId w:val="12"/>
        </w:numPr>
        <w:spacing w:after="120" w:line="264" w:lineRule="auto"/>
        <w:contextualSpacing/>
        <w:rPr>
          <w:i/>
          <w:iCs/>
          <w:color w:val="FF0000"/>
          <w:lang w:val="es-ES"/>
        </w:rPr>
      </w:pPr>
      <w:r w:rsidRPr="0083298A">
        <w:rPr>
          <w:i/>
          <w:iCs/>
          <w:color w:val="FF0000"/>
          <w:lang w:val="es-ES"/>
        </w:rPr>
        <w:t>Entrega semanal del modelo BIM en formato de Navisworks</w:t>
      </w:r>
      <w:r w:rsidR="00891503" w:rsidRPr="0083298A">
        <w:rPr>
          <w:i/>
          <w:iCs/>
          <w:color w:val="FF0000"/>
          <w:lang w:val="es-ES"/>
        </w:rPr>
        <w:t xml:space="preserve"> – indicando el día de la primera entrega.</w:t>
      </w:r>
    </w:p>
    <w:p w14:paraId="23FCC3F9" w14:textId="2A64240B" w:rsidR="00E05DFA" w:rsidRPr="0083298A" w:rsidRDefault="00E05DFA" w:rsidP="00E05DFA">
      <w:pPr>
        <w:pStyle w:val="Prrafodelista"/>
        <w:numPr>
          <w:ilvl w:val="0"/>
          <w:numId w:val="12"/>
        </w:numPr>
        <w:spacing w:after="120" w:line="264" w:lineRule="auto"/>
        <w:contextualSpacing/>
        <w:rPr>
          <w:i/>
          <w:iCs/>
          <w:color w:val="FF0000"/>
          <w:lang w:val="es-ES"/>
        </w:rPr>
      </w:pPr>
      <w:r w:rsidRPr="0083298A">
        <w:rPr>
          <w:i/>
          <w:iCs/>
          <w:color w:val="FF0000"/>
          <w:lang w:val="es-ES"/>
        </w:rPr>
        <w:t xml:space="preserve">Fecha de </w:t>
      </w:r>
      <w:r w:rsidR="002520C5">
        <w:rPr>
          <w:i/>
          <w:iCs/>
          <w:color w:val="FF0000"/>
          <w:lang w:val="es-ES"/>
        </w:rPr>
        <w:t xml:space="preserve">la </w:t>
      </w:r>
      <w:r w:rsidRPr="0083298A">
        <w:rPr>
          <w:i/>
          <w:iCs/>
          <w:color w:val="FF0000"/>
          <w:lang w:val="es-ES"/>
        </w:rPr>
        <w:t>primera reunión con TERSA para revisión del modelo BIM</w:t>
      </w:r>
    </w:p>
    <w:p w14:paraId="3FD124ED" w14:textId="305127F7" w:rsidR="00E05DFA" w:rsidRPr="0083298A" w:rsidRDefault="00E05DFA" w:rsidP="00E05DFA">
      <w:pPr>
        <w:pStyle w:val="Prrafodelista"/>
        <w:numPr>
          <w:ilvl w:val="0"/>
          <w:numId w:val="12"/>
        </w:numPr>
        <w:spacing w:after="120" w:line="264" w:lineRule="auto"/>
        <w:contextualSpacing/>
        <w:rPr>
          <w:i/>
          <w:iCs/>
          <w:color w:val="FF0000"/>
          <w:lang w:val="es-ES"/>
        </w:rPr>
      </w:pPr>
      <w:r w:rsidRPr="0083298A">
        <w:rPr>
          <w:i/>
          <w:iCs/>
          <w:color w:val="FF0000"/>
          <w:lang w:val="es-ES"/>
        </w:rPr>
        <w:t>Fecha de entrega de la maqueta BIM final de diseño</w:t>
      </w:r>
    </w:p>
    <w:p w14:paraId="34770413" w14:textId="2050E8F8" w:rsidR="00E05DFA" w:rsidRPr="0083298A" w:rsidRDefault="00E05DFA" w:rsidP="00E05DFA">
      <w:pPr>
        <w:pStyle w:val="Prrafodelista"/>
        <w:numPr>
          <w:ilvl w:val="0"/>
          <w:numId w:val="12"/>
        </w:numPr>
        <w:spacing w:after="120" w:line="264" w:lineRule="auto"/>
        <w:contextualSpacing/>
        <w:rPr>
          <w:i/>
          <w:iCs/>
          <w:color w:val="FF0000"/>
          <w:lang w:val="es-ES"/>
        </w:rPr>
      </w:pPr>
      <w:r w:rsidRPr="0083298A">
        <w:rPr>
          <w:i/>
          <w:iCs/>
          <w:color w:val="FF0000"/>
          <w:lang w:val="es-ES"/>
        </w:rPr>
        <w:t>Fecha de entrega de planos 2D y listados de materiales</w:t>
      </w:r>
    </w:p>
    <w:p w14:paraId="5B0648A2" w14:textId="5EC777A9" w:rsidR="00E05DFA" w:rsidRPr="0083298A" w:rsidRDefault="00E05DFA" w:rsidP="00E05DFA">
      <w:pPr>
        <w:pStyle w:val="Prrafodelista"/>
        <w:numPr>
          <w:ilvl w:val="0"/>
          <w:numId w:val="12"/>
        </w:numPr>
        <w:spacing w:after="120" w:line="264" w:lineRule="auto"/>
        <w:contextualSpacing/>
        <w:rPr>
          <w:i/>
          <w:iCs/>
          <w:color w:val="FF0000"/>
          <w:lang w:val="es-ES"/>
        </w:rPr>
      </w:pPr>
      <w:r w:rsidRPr="0083298A">
        <w:rPr>
          <w:i/>
          <w:iCs/>
          <w:color w:val="FF0000"/>
          <w:lang w:val="es-ES"/>
        </w:rPr>
        <w:t>Fecha de entrega de documentación As</w:t>
      </w:r>
      <w:r w:rsidR="002520C5">
        <w:rPr>
          <w:i/>
          <w:iCs/>
          <w:color w:val="FF0000"/>
          <w:lang w:val="es-ES"/>
        </w:rPr>
        <w:t>-</w:t>
      </w:r>
      <w:proofErr w:type="spellStart"/>
      <w:r w:rsidRPr="0083298A">
        <w:rPr>
          <w:i/>
          <w:iCs/>
          <w:color w:val="FF0000"/>
          <w:lang w:val="es-ES"/>
        </w:rPr>
        <w:t>built</w:t>
      </w:r>
      <w:proofErr w:type="spellEnd"/>
    </w:p>
    <w:p w14:paraId="352BB328" w14:textId="67052DA7" w:rsidR="00891503" w:rsidRDefault="00891503" w:rsidP="00891503">
      <w:pPr>
        <w:spacing w:after="120" w:line="264" w:lineRule="auto"/>
        <w:contextualSpacing/>
        <w:rPr>
          <w:i/>
          <w:iCs/>
          <w:lang w:val="es-ES"/>
        </w:rPr>
      </w:pPr>
    </w:p>
    <w:p w14:paraId="4CB5408D" w14:textId="607A35BD" w:rsidR="00891503" w:rsidRDefault="00891503" w:rsidP="00891503">
      <w:pPr>
        <w:spacing w:after="120" w:line="264" w:lineRule="auto"/>
        <w:contextualSpacing/>
        <w:rPr>
          <w:i/>
          <w:iCs/>
          <w:lang w:val="es-ES"/>
        </w:rPr>
      </w:pPr>
    </w:p>
    <w:p w14:paraId="4B6C8FAB" w14:textId="02C2E0F2" w:rsidR="00891503" w:rsidRPr="00891503" w:rsidRDefault="00891503" w:rsidP="00891503">
      <w:pPr>
        <w:spacing w:after="120" w:line="264" w:lineRule="auto"/>
        <w:ind w:left="1080"/>
        <w:contextualSpacing/>
        <w:rPr>
          <w:rStyle w:val="nfasisintenso"/>
          <w:i w:val="0"/>
          <w:iCs w:val="0"/>
        </w:rPr>
      </w:pPr>
      <w:r w:rsidRPr="00891503">
        <w:rPr>
          <w:rStyle w:val="nfasisintenso"/>
          <w:i w:val="0"/>
          <w:iCs w:val="0"/>
        </w:rPr>
        <w:t>Documentación “Original”</w:t>
      </w:r>
    </w:p>
    <w:p w14:paraId="33CE6666" w14:textId="103B1360" w:rsidR="00E05DFA" w:rsidRDefault="00E05DFA" w:rsidP="00DA355A">
      <w:pPr>
        <w:spacing w:after="120" w:line="264" w:lineRule="auto"/>
        <w:ind w:left="1080"/>
        <w:contextualSpacing/>
        <w:rPr>
          <w:lang w:val="es-ES"/>
        </w:rPr>
      </w:pPr>
    </w:p>
    <w:p w14:paraId="456305D1" w14:textId="2B36416A" w:rsidR="00E05DFA" w:rsidRDefault="00891503" w:rsidP="00DA355A">
      <w:pPr>
        <w:spacing w:after="120" w:line="264" w:lineRule="auto"/>
        <w:ind w:left="1080"/>
        <w:contextualSpacing/>
        <w:rPr>
          <w:lang w:val="es-ES"/>
        </w:rPr>
      </w:pPr>
      <w:r>
        <w:rPr>
          <w:lang w:val="es-ES"/>
        </w:rPr>
        <w:t xml:space="preserve">En este apartado </w:t>
      </w:r>
      <w:r w:rsidR="002520C5">
        <w:rPr>
          <w:lang w:val="es-ES"/>
        </w:rPr>
        <w:t xml:space="preserve">el </w:t>
      </w:r>
      <w:r>
        <w:rPr>
          <w:lang w:val="es-ES"/>
        </w:rPr>
        <w:t xml:space="preserve">proveedor </w:t>
      </w:r>
      <w:r w:rsidR="0083298A">
        <w:rPr>
          <w:lang w:val="es-ES"/>
        </w:rPr>
        <w:t xml:space="preserve">indicará el </w:t>
      </w:r>
      <w:r>
        <w:rPr>
          <w:lang w:val="es-ES"/>
        </w:rPr>
        <w:t xml:space="preserve">registro de </w:t>
      </w:r>
      <w:r w:rsidR="0083298A">
        <w:rPr>
          <w:lang w:val="es-ES"/>
        </w:rPr>
        <w:t xml:space="preserve">la </w:t>
      </w:r>
      <w:r>
        <w:rPr>
          <w:lang w:val="es-ES"/>
        </w:rPr>
        <w:t xml:space="preserve">documentación recibida por parte de TERSA, con fecha de recepción. Este listado debería ser actualizado durante toda la ejecución del proyecto y compartido con </w:t>
      </w:r>
      <w:r w:rsidR="002520C5">
        <w:rPr>
          <w:lang w:val="es-ES"/>
        </w:rPr>
        <w:t xml:space="preserve">el </w:t>
      </w:r>
      <w:proofErr w:type="gramStart"/>
      <w:r>
        <w:rPr>
          <w:lang w:val="es-ES"/>
        </w:rPr>
        <w:t>Responsable</w:t>
      </w:r>
      <w:proofErr w:type="gramEnd"/>
      <w:r>
        <w:rPr>
          <w:lang w:val="es-ES"/>
        </w:rPr>
        <w:t xml:space="preserve"> BIM de TERSA.</w:t>
      </w:r>
    </w:p>
    <w:p w14:paraId="26CD5258" w14:textId="2DDCBB4F" w:rsidR="00891503" w:rsidRDefault="00891503" w:rsidP="00DA355A">
      <w:pPr>
        <w:spacing w:after="120" w:line="264" w:lineRule="auto"/>
        <w:ind w:left="1080"/>
        <w:contextualSpacing/>
        <w:rPr>
          <w:lang w:val="es-ES"/>
        </w:rPr>
      </w:pPr>
    </w:p>
    <w:p w14:paraId="080A882A" w14:textId="17166B28" w:rsidR="00891503" w:rsidRDefault="00891503" w:rsidP="00DA355A">
      <w:pPr>
        <w:spacing w:after="120" w:line="264" w:lineRule="auto"/>
        <w:ind w:left="1080"/>
        <w:contextualSpacing/>
        <w:rPr>
          <w:lang w:val="es-ES"/>
        </w:rPr>
      </w:pPr>
    </w:p>
    <w:p w14:paraId="5219A456" w14:textId="41D2017C" w:rsidR="00891503" w:rsidRPr="00891503" w:rsidRDefault="00891503" w:rsidP="00DA355A">
      <w:pPr>
        <w:spacing w:after="120" w:line="264" w:lineRule="auto"/>
        <w:ind w:left="1080"/>
        <w:contextualSpacing/>
        <w:rPr>
          <w:rStyle w:val="nfasisintenso"/>
        </w:rPr>
      </w:pPr>
      <w:r w:rsidRPr="00891503">
        <w:rPr>
          <w:rStyle w:val="nfasisintenso"/>
        </w:rPr>
        <w:t>Procedimiento de revisión y aprobación de información</w:t>
      </w:r>
    </w:p>
    <w:p w14:paraId="308FC345" w14:textId="16430403" w:rsidR="00891503" w:rsidRDefault="00891503" w:rsidP="00DA355A">
      <w:pPr>
        <w:spacing w:after="120" w:line="264" w:lineRule="auto"/>
        <w:ind w:left="1080"/>
        <w:contextualSpacing/>
        <w:rPr>
          <w:lang w:val="es-ES"/>
        </w:rPr>
      </w:pPr>
    </w:p>
    <w:p w14:paraId="23FDA7AE" w14:textId="5B785573" w:rsidR="00891503" w:rsidRDefault="00891503" w:rsidP="00DA355A">
      <w:pPr>
        <w:spacing w:after="120" w:line="264" w:lineRule="auto"/>
        <w:ind w:left="1080"/>
        <w:contextualSpacing/>
        <w:rPr>
          <w:lang w:val="es-ES"/>
        </w:rPr>
      </w:pPr>
      <w:r>
        <w:rPr>
          <w:lang w:val="es-ES"/>
        </w:rPr>
        <w:t>Semanalmente TERSA recibirá por parte de</w:t>
      </w:r>
      <w:r w:rsidR="002520C5">
        <w:rPr>
          <w:lang w:val="es-ES"/>
        </w:rPr>
        <w:t>l</w:t>
      </w:r>
      <w:r>
        <w:rPr>
          <w:lang w:val="es-ES"/>
        </w:rPr>
        <w:t xml:space="preserve"> proveedor la maqueta BIM en formato de Navisworks (NWD). Sobre esta maqueta pueden realizarse comentarios por parte de TERSA que serán documentados por los responsables BIM de cada parte (TERSA y proveedor)</w:t>
      </w:r>
    </w:p>
    <w:p w14:paraId="0C148303" w14:textId="18D5CDDD" w:rsidR="00891503" w:rsidRDefault="00891503" w:rsidP="00DA355A">
      <w:pPr>
        <w:spacing w:after="120" w:line="264" w:lineRule="auto"/>
        <w:ind w:left="1080"/>
        <w:contextualSpacing/>
        <w:rPr>
          <w:lang w:val="es-ES"/>
        </w:rPr>
      </w:pPr>
    </w:p>
    <w:p w14:paraId="5D4761C3" w14:textId="4A2F37CB" w:rsidR="00891503" w:rsidRDefault="00891503" w:rsidP="00DA355A">
      <w:pPr>
        <w:spacing w:after="120" w:line="264" w:lineRule="auto"/>
        <w:ind w:left="1080"/>
        <w:contextualSpacing/>
        <w:rPr>
          <w:lang w:val="es-ES"/>
        </w:rPr>
      </w:pPr>
      <w:r>
        <w:rPr>
          <w:lang w:val="es-ES"/>
        </w:rPr>
        <w:lastRenderedPageBreak/>
        <w:t xml:space="preserve">En el siguiente envío semanal los comentarios de la semana anterior deberían de estar realizados. O en caso contrario con la maqueta BIM semanal se enviará el informe de comentarios no corregidos y explicación detallada </w:t>
      </w:r>
      <w:r w:rsidR="002520C5">
        <w:rPr>
          <w:lang w:val="es-ES"/>
        </w:rPr>
        <w:t xml:space="preserve">de </w:t>
      </w:r>
      <w:r>
        <w:rPr>
          <w:lang w:val="es-ES"/>
        </w:rPr>
        <w:t>la razón de no realizarlos.</w:t>
      </w:r>
    </w:p>
    <w:p w14:paraId="33A58105" w14:textId="5CCC4EEF" w:rsidR="00891503" w:rsidRDefault="00891503" w:rsidP="00DA355A">
      <w:pPr>
        <w:spacing w:after="120" w:line="264" w:lineRule="auto"/>
        <w:ind w:left="1080"/>
        <w:contextualSpacing/>
        <w:rPr>
          <w:lang w:val="es-ES"/>
        </w:rPr>
      </w:pPr>
      <w:r>
        <w:rPr>
          <w:lang w:val="es-ES"/>
        </w:rPr>
        <w:t xml:space="preserve">Se planificarán las reuniones presenciales o a través de cualquier plataforma online de comunicación para </w:t>
      </w:r>
      <w:r w:rsidR="002520C5">
        <w:rPr>
          <w:lang w:val="es-ES"/>
        </w:rPr>
        <w:t xml:space="preserve">la </w:t>
      </w:r>
      <w:r>
        <w:rPr>
          <w:lang w:val="es-ES"/>
        </w:rPr>
        <w:t>revisión global del modelo BIM. En estas reuniones podrán participar responsables de mantenimiento y operación de la f</w:t>
      </w:r>
      <w:r w:rsidR="002520C5">
        <w:rPr>
          <w:lang w:val="es-ES"/>
        </w:rPr>
        <w:t>á</w:t>
      </w:r>
      <w:r>
        <w:rPr>
          <w:lang w:val="es-ES"/>
        </w:rPr>
        <w:t>brica para realizar comentarios e introducir mejoras en la futura instalación.</w:t>
      </w:r>
    </w:p>
    <w:p w14:paraId="53D6DF09" w14:textId="7537411F" w:rsidR="00891503" w:rsidRDefault="00891503" w:rsidP="00DA355A">
      <w:pPr>
        <w:spacing w:after="120" w:line="264" w:lineRule="auto"/>
        <w:ind w:left="1080"/>
        <w:contextualSpacing/>
        <w:rPr>
          <w:lang w:val="es-ES"/>
        </w:rPr>
      </w:pPr>
    </w:p>
    <w:p w14:paraId="63CA2ED5" w14:textId="777C2F50" w:rsidR="00891503" w:rsidRDefault="00891503" w:rsidP="00DA355A">
      <w:pPr>
        <w:spacing w:after="120" w:line="264" w:lineRule="auto"/>
        <w:ind w:left="1080"/>
        <w:contextualSpacing/>
        <w:rPr>
          <w:lang w:val="es-ES"/>
        </w:rPr>
      </w:pPr>
      <w:r>
        <w:rPr>
          <w:lang w:val="es-ES"/>
        </w:rPr>
        <w:t>La revisión de planos 2D y listados de materiales será responsabilidad de</w:t>
      </w:r>
      <w:r w:rsidR="002520C5">
        <w:rPr>
          <w:lang w:val="es-ES"/>
        </w:rPr>
        <w:t xml:space="preserve"> los </w:t>
      </w:r>
      <w:r>
        <w:rPr>
          <w:lang w:val="es-ES"/>
        </w:rPr>
        <w:t>coordinadores BIM del proveedor, antes de la entrega a TERSA. La entrega de esta documentación será única</w:t>
      </w:r>
      <w:r w:rsidR="002520C5">
        <w:rPr>
          <w:lang w:val="es-ES"/>
        </w:rPr>
        <w:t>mente</w:t>
      </w:r>
      <w:r>
        <w:rPr>
          <w:lang w:val="es-ES"/>
        </w:rPr>
        <w:t xml:space="preserve"> </w:t>
      </w:r>
      <w:r w:rsidR="00BE6608">
        <w:rPr>
          <w:lang w:val="es-ES"/>
        </w:rPr>
        <w:t>en la fase final del proyecto</w:t>
      </w:r>
      <w:r w:rsidR="00BD1FFA">
        <w:rPr>
          <w:lang w:val="es-ES"/>
        </w:rPr>
        <w:t>, e</w:t>
      </w:r>
      <w:r w:rsidR="00BE6608">
        <w:rPr>
          <w:lang w:val="es-ES"/>
        </w:rPr>
        <w:t>xcepto algunos planos básicos 2D que TERSA podría solicitar</w:t>
      </w:r>
      <w:r>
        <w:rPr>
          <w:lang w:val="es-ES"/>
        </w:rPr>
        <w:t xml:space="preserve"> </w:t>
      </w:r>
      <w:r w:rsidR="00BE6608">
        <w:rPr>
          <w:lang w:val="es-ES"/>
        </w:rPr>
        <w:t xml:space="preserve">durante la fase de diseño para </w:t>
      </w:r>
      <w:r w:rsidR="00BD1FFA">
        <w:rPr>
          <w:lang w:val="es-ES"/>
        </w:rPr>
        <w:t xml:space="preserve">la </w:t>
      </w:r>
      <w:r w:rsidR="00BE6608">
        <w:rPr>
          <w:lang w:val="es-ES"/>
        </w:rPr>
        <w:t>correcta revisión del proyecto.</w:t>
      </w:r>
    </w:p>
    <w:p w14:paraId="7CF67418" w14:textId="15D0B0A3" w:rsidR="00BE6608" w:rsidRDefault="00BE6608" w:rsidP="00DA355A">
      <w:pPr>
        <w:spacing w:after="120" w:line="264" w:lineRule="auto"/>
        <w:ind w:left="1080"/>
        <w:contextualSpacing/>
        <w:rPr>
          <w:lang w:val="es-ES"/>
        </w:rPr>
      </w:pPr>
    </w:p>
    <w:p w14:paraId="021510B2" w14:textId="6079E8F1" w:rsidR="00BE6608" w:rsidRDefault="00BD1FFA" w:rsidP="00DA355A">
      <w:pPr>
        <w:spacing w:after="120" w:line="264" w:lineRule="auto"/>
        <w:ind w:left="1080"/>
        <w:contextualSpacing/>
        <w:rPr>
          <w:lang w:val="es-ES"/>
        </w:rPr>
      </w:pPr>
      <w:r>
        <w:rPr>
          <w:lang w:val="es-ES"/>
        </w:rPr>
        <w:t>El equipo BIM del proveedor realizará l</w:t>
      </w:r>
      <w:r w:rsidR="00BE6608">
        <w:rPr>
          <w:lang w:val="es-ES"/>
        </w:rPr>
        <w:t xml:space="preserve">a detección de interferencias y su corrección de </w:t>
      </w:r>
      <w:r>
        <w:rPr>
          <w:lang w:val="es-ES"/>
        </w:rPr>
        <w:t xml:space="preserve">la </w:t>
      </w:r>
      <w:r w:rsidR="00BE6608">
        <w:rPr>
          <w:lang w:val="es-ES"/>
        </w:rPr>
        <w:t xml:space="preserve">forma y </w:t>
      </w:r>
      <w:r>
        <w:rPr>
          <w:lang w:val="es-ES"/>
        </w:rPr>
        <w:t xml:space="preserve">con la </w:t>
      </w:r>
      <w:r w:rsidR="00BE6608">
        <w:rPr>
          <w:lang w:val="es-ES"/>
        </w:rPr>
        <w:t xml:space="preserve">frecuencia </w:t>
      </w:r>
      <w:r>
        <w:rPr>
          <w:lang w:val="es-ES"/>
        </w:rPr>
        <w:t>que</w:t>
      </w:r>
      <w:r w:rsidR="00BE6608">
        <w:rPr>
          <w:lang w:val="es-ES"/>
        </w:rPr>
        <w:t xml:space="preserve"> considere necesaria </w:t>
      </w:r>
      <w:r>
        <w:rPr>
          <w:lang w:val="es-ES"/>
        </w:rPr>
        <w:t>p</w:t>
      </w:r>
      <w:r w:rsidR="00BE6608">
        <w:rPr>
          <w:lang w:val="es-ES"/>
        </w:rPr>
        <w:t xml:space="preserve">ara que el modelo BIM entregado a TERSA esté correcto en cada envío realizado. En caso de no poder realizar </w:t>
      </w:r>
      <w:r>
        <w:rPr>
          <w:lang w:val="es-ES"/>
        </w:rPr>
        <w:t xml:space="preserve">la </w:t>
      </w:r>
      <w:r w:rsidR="00BE6608">
        <w:rPr>
          <w:lang w:val="es-ES"/>
        </w:rPr>
        <w:t>corrección de cualquier interferencia</w:t>
      </w:r>
      <w:r>
        <w:rPr>
          <w:lang w:val="es-ES"/>
        </w:rPr>
        <w:t>, esto quedará</w:t>
      </w:r>
      <w:r w:rsidR="00BE6608">
        <w:rPr>
          <w:lang w:val="es-ES"/>
        </w:rPr>
        <w:t xml:space="preserve"> registrado en el informe enviado </w:t>
      </w:r>
      <w:proofErr w:type="gramStart"/>
      <w:r w:rsidR="00BE6608">
        <w:rPr>
          <w:lang w:val="es-ES"/>
        </w:rPr>
        <w:t>conjuntamente con</w:t>
      </w:r>
      <w:proofErr w:type="gramEnd"/>
      <w:r w:rsidR="00BE6608">
        <w:rPr>
          <w:lang w:val="es-ES"/>
        </w:rPr>
        <w:t xml:space="preserve"> el modelo BIM.</w:t>
      </w:r>
    </w:p>
    <w:p w14:paraId="5148C262" w14:textId="6F561592" w:rsidR="00BE6608" w:rsidRDefault="00BE6608" w:rsidP="00DA355A">
      <w:pPr>
        <w:spacing w:after="120" w:line="264" w:lineRule="auto"/>
        <w:ind w:left="1080"/>
        <w:contextualSpacing/>
        <w:rPr>
          <w:lang w:val="es-ES"/>
        </w:rPr>
      </w:pPr>
    </w:p>
    <w:p w14:paraId="5486786D" w14:textId="45C6C723" w:rsidR="00BE6608" w:rsidRDefault="00BE6608" w:rsidP="00DA355A">
      <w:pPr>
        <w:spacing w:after="120" w:line="264" w:lineRule="auto"/>
        <w:ind w:left="1080"/>
        <w:contextualSpacing/>
        <w:rPr>
          <w:lang w:val="es-ES"/>
        </w:rPr>
      </w:pPr>
    </w:p>
    <w:p w14:paraId="75D265E0" w14:textId="20929E26" w:rsidR="00BE6608" w:rsidRDefault="00BE6608" w:rsidP="00BE6608">
      <w:pPr>
        <w:pStyle w:val="TtuloTDC"/>
      </w:pPr>
      <w:r>
        <w:t>Colaboración</w:t>
      </w:r>
    </w:p>
    <w:p w14:paraId="33C9D087" w14:textId="7775775A" w:rsidR="00BE6608" w:rsidRDefault="00BE6608" w:rsidP="00DA355A">
      <w:pPr>
        <w:spacing w:after="120" w:line="264" w:lineRule="auto"/>
        <w:ind w:left="1080"/>
        <w:contextualSpacing/>
        <w:rPr>
          <w:lang w:val="es-ES"/>
        </w:rPr>
      </w:pPr>
      <w:r>
        <w:rPr>
          <w:lang w:val="es-ES"/>
        </w:rPr>
        <w:t>Todo intercambio de documentos con TERSA se realizará a través de la plataforma online que decida el proveedor. La responsabilidad de mantenimiento de esta plataforma durante todo el proyecto será de</w:t>
      </w:r>
      <w:r w:rsidR="00BD1FFA">
        <w:rPr>
          <w:lang w:val="es-ES"/>
        </w:rPr>
        <w:t>l</w:t>
      </w:r>
      <w:r>
        <w:rPr>
          <w:lang w:val="es-ES"/>
        </w:rPr>
        <w:t xml:space="preserve"> proveedor.</w:t>
      </w:r>
    </w:p>
    <w:p w14:paraId="14D925F9" w14:textId="3E6E073A" w:rsidR="00CC6D39" w:rsidRDefault="00CC6D39" w:rsidP="00DA355A">
      <w:pPr>
        <w:spacing w:after="120" w:line="264" w:lineRule="auto"/>
        <w:ind w:left="1080"/>
        <w:contextualSpacing/>
        <w:rPr>
          <w:lang w:val="es-ES"/>
        </w:rPr>
      </w:pPr>
      <w:r>
        <w:rPr>
          <w:lang w:val="es-ES"/>
        </w:rPr>
        <w:t xml:space="preserve">La capacidad de almacenamiento debería ser suficiente para </w:t>
      </w:r>
      <w:r w:rsidR="00BD1FFA">
        <w:rPr>
          <w:lang w:val="es-ES"/>
        </w:rPr>
        <w:t xml:space="preserve">la </w:t>
      </w:r>
      <w:r>
        <w:rPr>
          <w:lang w:val="es-ES"/>
        </w:rPr>
        <w:t>recepción de las nubes de puntos (mínimo 30Gb)</w:t>
      </w:r>
    </w:p>
    <w:p w14:paraId="70F888B3" w14:textId="09A13354" w:rsidR="00BE6608" w:rsidRDefault="00BE6608" w:rsidP="00DA355A">
      <w:pPr>
        <w:spacing w:after="120" w:line="264" w:lineRule="auto"/>
        <w:ind w:left="1080"/>
        <w:contextualSpacing/>
        <w:rPr>
          <w:lang w:val="es-ES"/>
        </w:rPr>
      </w:pPr>
    </w:p>
    <w:p w14:paraId="083AD5CA" w14:textId="1B890B52" w:rsidR="00BE6608" w:rsidRDefault="00BE6608" w:rsidP="00DA355A">
      <w:pPr>
        <w:spacing w:after="120" w:line="264" w:lineRule="auto"/>
        <w:ind w:left="1080"/>
        <w:contextualSpacing/>
        <w:rPr>
          <w:lang w:val="es-ES"/>
        </w:rPr>
      </w:pPr>
      <w:r>
        <w:rPr>
          <w:lang w:val="es-ES"/>
        </w:rPr>
        <w:t>La organización de documentación será:</w:t>
      </w:r>
    </w:p>
    <w:p w14:paraId="7383FCB6" w14:textId="2125B8B1" w:rsidR="00BE6608" w:rsidRDefault="00BE6608" w:rsidP="00DA355A">
      <w:pPr>
        <w:spacing w:after="120" w:line="264" w:lineRule="auto"/>
        <w:ind w:left="1080"/>
        <w:contextualSpacing/>
        <w:rPr>
          <w:lang w:val="es-ES"/>
        </w:rPr>
      </w:pPr>
      <w:r>
        <w:rPr>
          <w:noProof/>
        </w:rPr>
        <w:drawing>
          <wp:inline distT="0" distB="0" distL="0" distR="0" wp14:anchorId="786BACBA" wp14:editId="55CE64C3">
            <wp:extent cx="1495425" cy="1238250"/>
            <wp:effectExtent l="0" t="0" r="952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495425" cy="1238250"/>
                    </a:xfrm>
                    <a:prstGeom prst="rect">
                      <a:avLst/>
                    </a:prstGeom>
                  </pic:spPr>
                </pic:pic>
              </a:graphicData>
            </a:graphic>
          </wp:inline>
        </w:drawing>
      </w:r>
    </w:p>
    <w:p w14:paraId="3F2B29D4" w14:textId="1AB8B05B" w:rsidR="00BE6608" w:rsidRDefault="00BE6608" w:rsidP="00DA355A">
      <w:pPr>
        <w:spacing w:after="120" w:line="264" w:lineRule="auto"/>
        <w:ind w:left="1080"/>
        <w:contextualSpacing/>
        <w:rPr>
          <w:lang w:val="es-ES"/>
        </w:rPr>
      </w:pPr>
    </w:p>
    <w:p w14:paraId="3A5246FC" w14:textId="717ED46D" w:rsidR="00BE6608" w:rsidRDefault="00BE6608" w:rsidP="00DA355A">
      <w:pPr>
        <w:spacing w:after="120" w:line="264" w:lineRule="auto"/>
        <w:ind w:left="1080"/>
        <w:contextualSpacing/>
        <w:rPr>
          <w:lang w:val="es-ES"/>
        </w:rPr>
      </w:pPr>
      <w:r>
        <w:rPr>
          <w:lang w:val="es-ES"/>
        </w:rPr>
        <w:t xml:space="preserve">Carpeta “Actual” – estará toda la documentación de oficina técnica en la última revisión (listados, planos, modelo BIM, </w:t>
      </w:r>
      <w:r w:rsidR="00CC6D39">
        <w:rPr>
          <w:lang w:val="es-ES"/>
        </w:rPr>
        <w:t xml:space="preserve">informes de comentarios, </w:t>
      </w:r>
      <w:proofErr w:type="spellStart"/>
      <w:r w:rsidR="00CC6D39">
        <w:rPr>
          <w:lang w:val="es-ES"/>
        </w:rPr>
        <w:t>etc</w:t>
      </w:r>
      <w:proofErr w:type="spellEnd"/>
      <w:r w:rsidR="00CC6D39">
        <w:rPr>
          <w:lang w:val="es-ES"/>
        </w:rPr>
        <w:t>)</w:t>
      </w:r>
    </w:p>
    <w:p w14:paraId="29A85A07" w14:textId="3A927EE8" w:rsidR="00CC6D39" w:rsidRDefault="00CC6D39" w:rsidP="00DA355A">
      <w:pPr>
        <w:spacing w:after="120" w:line="264" w:lineRule="auto"/>
        <w:ind w:left="1080"/>
        <w:contextualSpacing/>
        <w:rPr>
          <w:lang w:val="es-ES"/>
        </w:rPr>
      </w:pPr>
    </w:p>
    <w:p w14:paraId="211B653F" w14:textId="0BA2D1C6" w:rsidR="00CC6D39" w:rsidRDefault="00CC6D39" w:rsidP="00DA355A">
      <w:pPr>
        <w:spacing w:after="120" w:line="264" w:lineRule="auto"/>
        <w:ind w:left="1080"/>
        <w:contextualSpacing/>
        <w:rPr>
          <w:lang w:val="es-ES"/>
        </w:rPr>
      </w:pPr>
      <w:r>
        <w:rPr>
          <w:lang w:val="es-ES"/>
        </w:rPr>
        <w:t>Carpeta “Entregas” – contendrá todas las entregas realizadas por parte de</w:t>
      </w:r>
      <w:r w:rsidR="00BD1FFA">
        <w:rPr>
          <w:lang w:val="es-ES"/>
        </w:rPr>
        <w:t>l</w:t>
      </w:r>
      <w:r>
        <w:rPr>
          <w:lang w:val="es-ES"/>
        </w:rPr>
        <w:t xml:space="preserve"> proveedor. Cada entrega estará en una carpeta separada y tendrá el siguiente nombre como ejemplo: “200125_ModeloNavisworks” donde el primer número indicará la fecha de entrega escrito año mes día. </w:t>
      </w:r>
      <w:r w:rsidR="00BD1FFA">
        <w:rPr>
          <w:lang w:val="es-ES"/>
        </w:rPr>
        <w:t>A</w:t>
      </w:r>
      <w:r>
        <w:rPr>
          <w:lang w:val="es-ES"/>
        </w:rPr>
        <w:t xml:space="preserve"> </w:t>
      </w:r>
      <w:proofErr w:type="gramStart"/>
      <w:r>
        <w:rPr>
          <w:lang w:val="es-ES"/>
        </w:rPr>
        <w:t>continuación</w:t>
      </w:r>
      <w:proofErr w:type="gramEnd"/>
      <w:r>
        <w:rPr>
          <w:lang w:val="es-ES"/>
        </w:rPr>
        <w:t xml:space="preserve"> </w:t>
      </w:r>
      <w:r w:rsidR="00BD1FFA">
        <w:rPr>
          <w:lang w:val="es-ES"/>
        </w:rPr>
        <w:t xml:space="preserve">una </w:t>
      </w:r>
      <w:r>
        <w:rPr>
          <w:lang w:val="es-ES"/>
        </w:rPr>
        <w:t>descripción breve de la entrega.</w:t>
      </w:r>
    </w:p>
    <w:p w14:paraId="2E75BD26" w14:textId="75E62E92" w:rsidR="00CC6D39" w:rsidRDefault="00CC6D39" w:rsidP="00DA355A">
      <w:pPr>
        <w:spacing w:after="120" w:line="264" w:lineRule="auto"/>
        <w:ind w:left="1080"/>
        <w:contextualSpacing/>
        <w:rPr>
          <w:lang w:val="es-ES"/>
        </w:rPr>
      </w:pPr>
    </w:p>
    <w:p w14:paraId="1A959A17" w14:textId="357842CB" w:rsidR="00CC6D39" w:rsidRDefault="00CC6D39" w:rsidP="00DA355A">
      <w:pPr>
        <w:spacing w:after="120" w:line="264" w:lineRule="auto"/>
        <w:ind w:left="1080"/>
        <w:contextualSpacing/>
        <w:rPr>
          <w:lang w:val="es-ES"/>
        </w:rPr>
      </w:pPr>
      <w:r>
        <w:rPr>
          <w:lang w:val="es-ES"/>
        </w:rPr>
        <w:lastRenderedPageBreak/>
        <w:t>Carpeta “Originales” – contendrá toda</w:t>
      </w:r>
      <w:r w:rsidR="003A1942">
        <w:rPr>
          <w:lang w:val="es-ES"/>
        </w:rPr>
        <w:t>s</w:t>
      </w:r>
      <w:r>
        <w:rPr>
          <w:lang w:val="es-ES"/>
        </w:rPr>
        <w:t xml:space="preserve"> las entregas realizadas por parte de TERSA. Cada entrega estará en una carpeta separada y tendrá la misma nomenclatura que las entregas </w:t>
      </w:r>
      <w:r w:rsidR="00BD1FFA">
        <w:rPr>
          <w:lang w:val="es-ES"/>
        </w:rPr>
        <w:t>del</w:t>
      </w:r>
      <w:r>
        <w:rPr>
          <w:lang w:val="es-ES"/>
        </w:rPr>
        <w:t xml:space="preserve"> apartado anterior.</w:t>
      </w:r>
    </w:p>
    <w:p w14:paraId="18FB0A54" w14:textId="71C7FCB3" w:rsidR="00CC6D39" w:rsidRDefault="00CC6D39" w:rsidP="00DA355A">
      <w:pPr>
        <w:spacing w:after="120" w:line="264" w:lineRule="auto"/>
        <w:ind w:left="1080"/>
        <w:contextualSpacing/>
        <w:rPr>
          <w:lang w:val="es-ES"/>
        </w:rPr>
      </w:pPr>
    </w:p>
    <w:p w14:paraId="2036441C" w14:textId="23B17744" w:rsidR="00CC6D39" w:rsidRDefault="00CC6D39" w:rsidP="00DA355A">
      <w:pPr>
        <w:spacing w:after="120" w:line="264" w:lineRule="auto"/>
        <w:ind w:left="1080"/>
        <w:contextualSpacing/>
        <w:rPr>
          <w:lang w:val="es-ES"/>
        </w:rPr>
      </w:pPr>
      <w:r>
        <w:rPr>
          <w:lang w:val="es-ES"/>
        </w:rPr>
        <w:t xml:space="preserve">Al realizar cada entrega, </w:t>
      </w:r>
      <w:r w:rsidR="00BD1FFA">
        <w:rPr>
          <w:lang w:val="es-ES"/>
        </w:rPr>
        <w:t xml:space="preserve">el </w:t>
      </w:r>
      <w:r>
        <w:rPr>
          <w:lang w:val="es-ES"/>
        </w:rPr>
        <w:t>proveedor</w:t>
      </w:r>
      <w:r w:rsidR="00BD1FFA">
        <w:rPr>
          <w:lang w:val="es-ES"/>
        </w:rPr>
        <w:t>,</w:t>
      </w:r>
      <w:r>
        <w:rPr>
          <w:lang w:val="es-ES"/>
        </w:rPr>
        <w:t xml:space="preserve"> a</w:t>
      </w:r>
      <w:r w:rsidR="00BD1FFA">
        <w:rPr>
          <w:lang w:val="es-ES"/>
        </w:rPr>
        <w:t>demás</w:t>
      </w:r>
      <w:r>
        <w:rPr>
          <w:lang w:val="es-ES"/>
        </w:rPr>
        <w:t xml:space="preserve"> de subir </w:t>
      </w:r>
      <w:r w:rsidR="00BD1FFA">
        <w:rPr>
          <w:lang w:val="es-ES"/>
        </w:rPr>
        <w:t xml:space="preserve">la </w:t>
      </w:r>
      <w:r>
        <w:rPr>
          <w:lang w:val="es-ES"/>
        </w:rPr>
        <w:t>documentación en la carpeta indicada, avisará a</w:t>
      </w:r>
      <w:r w:rsidR="00BD1FFA">
        <w:rPr>
          <w:lang w:val="es-ES"/>
        </w:rPr>
        <w:t>l</w:t>
      </w:r>
      <w:r>
        <w:rPr>
          <w:lang w:val="es-ES"/>
        </w:rPr>
        <w:t xml:space="preserve"> </w:t>
      </w:r>
      <w:proofErr w:type="gramStart"/>
      <w:r>
        <w:rPr>
          <w:lang w:val="es-ES"/>
        </w:rPr>
        <w:t>Responsable</w:t>
      </w:r>
      <w:proofErr w:type="gramEnd"/>
      <w:r>
        <w:rPr>
          <w:lang w:val="es-ES"/>
        </w:rPr>
        <w:t xml:space="preserve"> BIM de TERSA por correo electrónico </w:t>
      </w:r>
      <w:r w:rsidR="00BD1FFA">
        <w:rPr>
          <w:lang w:val="es-ES"/>
        </w:rPr>
        <w:t xml:space="preserve">dando confirmación de </w:t>
      </w:r>
      <w:r>
        <w:rPr>
          <w:lang w:val="es-ES"/>
        </w:rPr>
        <w:t>que la documentación está subida correctamente.</w:t>
      </w:r>
    </w:p>
    <w:p w14:paraId="721B79D8" w14:textId="231E53AC" w:rsidR="00CC6D39" w:rsidRDefault="00CC6D39" w:rsidP="00DA355A">
      <w:pPr>
        <w:spacing w:after="120" w:line="264" w:lineRule="auto"/>
        <w:ind w:left="1080"/>
        <w:contextualSpacing/>
        <w:rPr>
          <w:lang w:val="es-ES"/>
        </w:rPr>
      </w:pPr>
    </w:p>
    <w:p w14:paraId="5D7CBF3B" w14:textId="2C2FBB22" w:rsidR="00CC6D39" w:rsidRPr="008D4510" w:rsidRDefault="00CC6D39" w:rsidP="00DA355A">
      <w:pPr>
        <w:spacing w:after="120" w:line="264" w:lineRule="auto"/>
        <w:ind w:left="1080"/>
        <w:contextualSpacing/>
        <w:rPr>
          <w:color w:val="00B050"/>
          <w:lang w:val="es-ES"/>
        </w:rPr>
      </w:pPr>
      <w:r w:rsidRPr="008D4510">
        <w:rPr>
          <w:color w:val="00B050"/>
          <w:lang w:val="es-ES"/>
        </w:rPr>
        <w:t xml:space="preserve">En caso de realizar </w:t>
      </w:r>
      <w:r w:rsidR="00BD1FFA">
        <w:rPr>
          <w:color w:val="00B050"/>
          <w:lang w:val="es-ES"/>
        </w:rPr>
        <w:t xml:space="preserve">el </w:t>
      </w:r>
      <w:r w:rsidRPr="008D4510">
        <w:rPr>
          <w:color w:val="00B050"/>
          <w:lang w:val="es-ES"/>
        </w:rPr>
        <w:t xml:space="preserve">proyecto con más de un proveedor </w:t>
      </w:r>
      <w:r w:rsidR="00BD1FFA">
        <w:rPr>
          <w:color w:val="00B050"/>
          <w:lang w:val="es-ES"/>
        </w:rPr>
        <w:t>trabajando en</w:t>
      </w:r>
      <w:r w:rsidRPr="008D4510">
        <w:rPr>
          <w:color w:val="00B050"/>
          <w:lang w:val="es-ES"/>
        </w:rPr>
        <w:t xml:space="preserve"> el modelo BIM, habrá que indicar</w:t>
      </w:r>
      <w:r w:rsidR="00BD1FFA">
        <w:rPr>
          <w:color w:val="00B050"/>
          <w:lang w:val="es-ES"/>
        </w:rPr>
        <w:t>se</w:t>
      </w:r>
      <w:r w:rsidRPr="008D4510">
        <w:rPr>
          <w:color w:val="00B050"/>
          <w:lang w:val="es-ES"/>
        </w:rPr>
        <w:t xml:space="preserve"> quien de los proveedores será </w:t>
      </w:r>
      <w:r w:rsidR="00BD1FFA">
        <w:rPr>
          <w:color w:val="00B050"/>
          <w:lang w:val="es-ES"/>
        </w:rPr>
        <w:t xml:space="preserve">el </w:t>
      </w:r>
      <w:r w:rsidRPr="008D4510">
        <w:rPr>
          <w:color w:val="00B050"/>
          <w:lang w:val="es-ES"/>
        </w:rPr>
        <w:t>responsable de la plataforma de almacenamiento online.</w:t>
      </w:r>
    </w:p>
    <w:p w14:paraId="258F0DB3" w14:textId="440BE099" w:rsidR="00CC6D39" w:rsidRPr="008D4510" w:rsidRDefault="00CC6D39" w:rsidP="00DA355A">
      <w:pPr>
        <w:spacing w:after="120" w:line="264" w:lineRule="auto"/>
        <w:ind w:left="1080"/>
        <w:contextualSpacing/>
        <w:rPr>
          <w:color w:val="00B050"/>
          <w:lang w:val="es-ES"/>
        </w:rPr>
      </w:pPr>
      <w:r w:rsidRPr="008D4510">
        <w:rPr>
          <w:color w:val="00B050"/>
          <w:lang w:val="es-ES"/>
        </w:rPr>
        <w:t>Se creará la carpeta de “Entregas” para cada uno de los proveedores del proyecto.</w:t>
      </w:r>
    </w:p>
    <w:p w14:paraId="16B42B05" w14:textId="6C65D127" w:rsidR="00CC6D39" w:rsidRPr="008D4510" w:rsidRDefault="00CC6D39" w:rsidP="00BD1FFA">
      <w:pPr>
        <w:spacing w:after="120" w:line="264" w:lineRule="auto"/>
        <w:ind w:left="1080"/>
        <w:contextualSpacing/>
        <w:rPr>
          <w:color w:val="00B050"/>
          <w:lang w:val="es-ES"/>
        </w:rPr>
      </w:pPr>
      <w:r w:rsidRPr="008D4510">
        <w:rPr>
          <w:color w:val="00B050"/>
          <w:lang w:val="es-ES"/>
        </w:rPr>
        <w:t xml:space="preserve">La carpeta “Actual” contendrá la documentación actual de diseño de todos los proveedores, organizado por carpetas por disciplina o </w:t>
      </w:r>
      <w:r w:rsidR="00BD1FFA">
        <w:rPr>
          <w:color w:val="00B050"/>
          <w:lang w:val="es-ES"/>
        </w:rPr>
        <w:t>por</w:t>
      </w:r>
      <w:r w:rsidR="008121CD" w:rsidRPr="008D4510">
        <w:rPr>
          <w:color w:val="00B050"/>
          <w:lang w:val="es-ES"/>
        </w:rPr>
        <w:t xml:space="preserve"> proveedor</w:t>
      </w:r>
      <w:r w:rsidRPr="008D4510">
        <w:rPr>
          <w:color w:val="00B050"/>
          <w:lang w:val="es-ES"/>
        </w:rPr>
        <w:t>.</w:t>
      </w:r>
    </w:p>
    <w:p w14:paraId="1143375E" w14:textId="6D9DBBCE" w:rsidR="00DF58B7" w:rsidRDefault="00DF58B7" w:rsidP="0009344C">
      <w:pPr>
        <w:spacing w:after="120" w:line="264" w:lineRule="auto"/>
        <w:contextualSpacing/>
        <w:rPr>
          <w:lang w:val="es-ES"/>
        </w:rPr>
      </w:pPr>
    </w:p>
    <w:p w14:paraId="573ABF5A" w14:textId="131CBADA" w:rsidR="00DF58B7" w:rsidRDefault="00DF58B7" w:rsidP="00DF58B7">
      <w:pPr>
        <w:pStyle w:val="TtuloTDC"/>
      </w:pPr>
      <w:r>
        <w:t>Procedimiento de modelado</w:t>
      </w:r>
    </w:p>
    <w:p w14:paraId="7B921F45" w14:textId="5578B67F" w:rsidR="00DF58B7" w:rsidRDefault="00DF58B7" w:rsidP="00DA355A">
      <w:pPr>
        <w:spacing w:after="120" w:line="264" w:lineRule="auto"/>
        <w:ind w:left="1080"/>
        <w:contextualSpacing/>
        <w:rPr>
          <w:lang w:val="es-ES"/>
        </w:rPr>
      </w:pPr>
    </w:p>
    <w:p w14:paraId="12FE1269" w14:textId="50D03EDC" w:rsidR="00DF58B7" w:rsidRPr="00DF58B7" w:rsidRDefault="00DF58B7" w:rsidP="00DA355A">
      <w:pPr>
        <w:spacing w:after="120" w:line="264" w:lineRule="auto"/>
        <w:ind w:left="1080"/>
        <w:contextualSpacing/>
        <w:rPr>
          <w:rStyle w:val="nfasisintenso"/>
        </w:rPr>
      </w:pPr>
      <w:r w:rsidRPr="00DF58B7">
        <w:rPr>
          <w:rStyle w:val="nfasisintenso"/>
        </w:rPr>
        <w:t xml:space="preserve">Sistema de </w:t>
      </w:r>
      <w:proofErr w:type="spellStart"/>
      <w:r w:rsidRPr="00DF58B7">
        <w:rPr>
          <w:rStyle w:val="nfasisintenso"/>
        </w:rPr>
        <w:t>coordenadas</w:t>
      </w:r>
      <w:proofErr w:type="spellEnd"/>
    </w:p>
    <w:p w14:paraId="60086EFD" w14:textId="2F9E2557" w:rsidR="00DF58B7" w:rsidRDefault="00DF58B7" w:rsidP="00DA355A">
      <w:pPr>
        <w:spacing w:after="120" w:line="264" w:lineRule="auto"/>
        <w:ind w:left="1080"/>
        <w:contextualSpacing/>
        <w:rPr>
          <w:lang w:val="es-ES"/>
        </w:rPr>
      </w:pPr>
      <w:r>
        <w:rPr>
          <w:lang w:val="es-ES"/>
        </w:rPr>
        <w:t>Siempre se utilizará el mismo sistema de coordenadas definid</w:t>
      </w:r>
      <w:r w:rsidR="00BD1FFA">
        <w:rPr>
          <w:lang w:val="es-ES"/>
        </w:rPr>
        <w:t>o</w:t>
      </w:r>
      <w:r>
        <w:rPr>
          <w:lang w:val="es-ES"/>
        </w:rPr>
        <w:t xml:space="preserve"> por </w:t>
      </w:r>
      <w:r w:rsidR="00BD1FFA">
        <w:rPr>
          <w:lang w:val="es-ES"/>
        </w:rPr>
        <w:t xml:space="preserve">el </w:t>
      </w:r>
      <w:r>
        <w:rPr>
          <w:lang w:val="es-ES"/>
        </w:rPr>
        <w:t xml:space="preserve">plano de </w:t>
      </w:r>
      <w:proofErr w:type="spellStart"/>
      <w:r>
        <w:rPr>
          <w:lang w:val="es-ES"/>
        </w:rPr>
        <w:t>layout</w:t>
      </w:r>
      <w:proofErr w:type="spellEnd"/>
      <w:r>
        <w:rPr>
          <w:lang w:val="es-ES"/>
        </w:rPr>
        <w:t xml:space="preserve"> general de TERSA y las nubes de puntos entregadas.</w:t>
      </w:r>
    </w:p>
    <w:p w14:paraId="3C2EF1C6" w14:textId="6FFE1204" w:rsidR="00DF58B7" w:rsidRDefault="00DF58B7" w:rsidP="00DA355A">
      <w:pPr>
        <w:spacing w:after="120" w:line="264" w:lineRule="auto"/>
        <w:ind w:left="1080"/>
        <w:contextualSpacing/>
        <w:rPr>
          <w:lang w:val="es-ES"/>
        </w:rPr>
      </w:pPr>
    </w:p>
    <w:p w14:paraId="01062289" w14:textId="2BAB8141" w:rsidR="00DF58B7" w:rsidRPr="00D36A84" w:rsidRDefault="00DF58B7" w:rsidP="00DA355A">
      <w:pPr>
        <w:spacing w:after="120" w:line="264" w:lineRule="auto"/>
        <w:ind w:left="1080"/>
        <w:contextualSpacing/>
        <w:rPr>
          <w:rStyle w:val="nfasisintenso"/>
        </w:rPr>
      </w:pPr>
      <w:r w:rsidRPr="00D36A84">
        <w:rPr>
          <w:rStyle w:val="nfasisintenso"/>
        </w:rPr>
        <w:t>Nomenclatura de ficheros</w:t>
      </w:r>
    </w:p>
    <w:p w14:paraId="6D8A6923" w14:textId="5F7D5044" w:rsidR="00DF58B7" w:rsidRDefault="00DF58B7" w:rsidP="00DA355A">
      <w:pPr>
        <w:spacing w:after="120" w:line="264" w:lineRule="auto"/>
        <w:ind w:left="1080"/>
        <w:contextualSpacing/>
        <w:rPr>
          <w:lang w:val="es-ES"/>
        </w:rPr>
      </w:pPr>
      <w:r>
        <w:rPr>
          <w:lang w:val="es-ES"/>
        </w:rPr>
        <w:t xml:space="preserve">La numeración de </w:t>
      </w:r>
      <w:r w:rsidR="00BD1FFA">
        <w:rPr>
          <w:lang w:val="es-ES"/>
        </w:rPr>
        <w:t xml:space="preserve">los </w:t>
      </w:r>
      <w:r>
        <w:rPr>
          <w:lang w:val="es-ES"/>
        </w:rPr>
        <w:t xml:space="preserve">ficheros a entregar será </w:t>
      </w:r>
      <w:r w:rsidR="00BD1FFA">
        <w:rPr>
          <w:lang w:val="es-ES"/>
        </w:rPr>
        <w:t>la</w:t>
      </w:r>
      <w:r>
        <w:rPr>
          <w:lang w:val="es-ES"/>
        </w:rPr>
        <w:t xml:space="preserve"> indicada en el manual técnico de TERSA.</w:t>
      </w:r>
    </w:p>
    <w:p w14:paraId="710D9B54" w14:textId="77777777" w:rsidR="00DF58B7" w:rsidRDefault="00DF58B7" w:rsidP="00DA355A">
      <w:pPr>
        <w:spacing w:after="120" w:line="264" w:lineRule="auto"/>
        <w:ind w:left="1080"/>
        <w:contextualSpacing/>
        <w:rPr>
          <w:lang w:val="es-ES"/>
        </w:rPr>
      </w:pPr>
    </w:p>
    <w:p w14:paraId="3AAD8207" w14:textId="2F029554" w:rsidR="00DF58B7" w:rsidRPr="00D36A84" w:rsidRDefault="00D36A84" w:rsidP="00DA355A">
      <w:pPr>
        <w:spacing w:after="120" w:line="264" w:lineRule="auto"/>
        <w:ind w:left="1080"/>
        <w:contextualSpacing/>
        <w:rPr>
          <w:rStyle w:val="nfasisintenso"/>
        </w:rPr>
      </w:pPr>
      <w:r w:rsidRPr="00D36A84">
        <w:rPr>
          <w:rStyle w:val="nfasisintenso"/>
        </w:rPr>
        <w:t>Nomenclatura de capas</w:t>
      </w:r>
    </w:p>
    <w:p w14:paraId="11278C90" w14:textId="10669F02" w:rsidR="00D36A84" w:rsidRDefault="00D36A84" w:rsidP="00DA355A">
      <w:pPr>
        <w:spacing w:after="120" w:line="264" w:lineRule="auto"/>
        <w:ind w:left="1080"/>
        <w:contextualSpacing/>
        <w:rPr>
          <w:lang w:val="es-ES"/>
        </w:rPr>
      </w:pPr>
      <w:r>
        <w:rPr>
          <w:lang w:val="es-ES"/>
        </w:rPr>
        <w:t>Los nombres de las capas de cada fichero serán l</w:t>
      </w:r>
      <w:r w:rsidR="00BD1FFA">
        <w:rPr>
          <w:lang w:val="es-ES"/>
        </w:rPr>
        <w:t>o</w:t>
      </w:r>
      <w:r>
        <w:rPr>
          <w:lang w:val="es-ES"/>
        </w:rPr>
        <w:t>s que están indicados en el manual técnico de TERSA.</w:t>
      </w:r>
    </w:p>
    <w:p w14:paraId="27727921" w14:textId="50390354" w:rsidR="00DF58B7" w:rsidRDefault="00DF58B7" w:rsidP="00DA355A">
      <w:pPr>
        <w:spacing w:after="120" w:line="264" w:lineRule="auto"/>
        <w:ind w:left="1080"/>
        <w:contextualSpacing/>
        <w:rPr>
          <w:lang w:val="es-ES"/>
        </w:rPr>
      </w:pPr>
    </w:p>
    <w:p w14:paraId="364187F4" w14:textId="53F2E0A0" w:rsidR="006170EC" w:rsidRPr="005318D0" w:rsidRDefault="005318D0" w:rsidP="00DA355A">
      <w:pPr>
        <w:spacing w:after="120" w:line="264" w:lineRule="auto"/>
        <w:ind w:left="1080"/>
        <w:contextualSpacing/>
        <w:rPr>
          <w:rStyle w:val="nfasisintenso"/>
        </w:rPr>
      </w:pPr>
      <w:r w:rsidRPr="005318D0">
        <w:rPr>
          <w:rStyle w:val="nfasisintenso"/>
        </w:rPr>
        <w:t>Nivel de modelado</w:t>
      </w:r>
    </w:p>
    <w:p w14:paraId="27A029DA" w14:textId="770EE2CF" w:rsidR="005318D0" w:rsidRDefault="00BD1FFA" w:rsidP="00DA355A">
      <w:pPr>
        <w:spacing w:after="120" w:line="264" w:lineRule="auto"/>
        <w:ind w:left="1080"/>
        <w:contextualSpacing/>
        <w:rPr>
          <w:lang w:val="es-ES"/>
        </w:rPr>
      </w:pPr>
      <w:r>
        <w:rPr>
          <w:lang w:val="es-ES"/>
        </w:rPr>
        <w:t>El n</w:t>
      </w:r>
      <w:r w:rsidR="005318D0">
        <w:rPr>
          <w:lang w:val="es-ES"/>
        </w:rPr>
        <w:t xml:space="preserve">ivel de modelado en </w:t>
      </w:r>
      <w:r>
        <w:rPr>
          <w:lang w:val="es-ES"/>
        </w:rPr>
        <w:t xml:space="preserve">los </w:t>
      </w:r>
      <w:r w:rsidR="005318D0">
        <w:rPr>
          <w:lang w:val="es-ES"/>
        </w:rPr>
        <w:t>proyectos será</w:t>
      </w:r>
      <w:r>
        <w:rPr>
          <w:lang w:val="es-ES"/>
        </w:rPr>
        <w:t xml:space="preserve"> el</w:t>
      </w:r>
      <w:r w:rsidR="005318D0">
        <w:rPr>
          <w:lang w:val="es-ES"/>
        </w:rPr>
        <w:t xml:space="preserve"> adecuado para </w:t>
      </w:r>
      <w:r>
        <w:rPr>
          <w:lang w:val="es-ES"/>
        </w:rPr>
        <w:t xml:space="preserve">la </w:t>
      </w:r>
      <w:r w:rsidR="005318D0">
        <w:rPr>
          <w:lang w:val="es-ES"/>
        </w:rPr>
        <w:t xml:space="preserve">generación de listados de materiales </w:t>
      </w:r>
      <w:r w:rsidR="002B403D">
        <w:rPr>
          <w:lang w:val="es-ES"/>
        </w:rPr>
        <w:t xml:space="preserve">necesarios para </w:t>
      </w:r>
      <w:r>
        <w:rPr>
          <w:lang w:val="es-ES"/>
        </w:rPr>
        <w:t xml:space="preserve">la </w:t>
      </w:r>
      <w:r w:rsidR="002B403D">
        <w:rPr>
          <w:lang w:val="es-ES"/>
        </w:rPr>
        <w:t xml:space="preserve">realización de </w:t>
      </w:r>
      <w:r>
        <w:rPr>
          <w:lang w:val="es-ES"/>
        </w:rPr>
        <w:t xml:space="preserve">la </w:t>
      </w:r>
      <w:r w:rsidR="002B403D">
        <w:rPr>
          <w:lang w:val="es-ES"/>
        </w:rPr>
        <w:t xml:space="preserve">compra de material y </w:t>
      </w:r>
      <w:r>
        <w:rPr>
          <w:lang w:val="es-ES"/>
        </w:rPr>
        <w:t xml:space="preserve">la </w:t>
      </w:r>
      <w:r w:rsidR="002B403D">
        <w:rPr>
          <w:lang w:val="es-ES"/>
        </w:rPr>
        <w:t>generación de planos 2D de fabricación.</w:t>
      </w:r>
    </w:p>
    <w:p w14:paraId="781762ED" w14:textId="343B0773" w:rsidR="002B403D" w:rsidRDefault="002B403D" w:rsidP="00DA355A">
      <w:pPr>
        <w:spacing w:after="120" w:line="264" w:lineRule="auto"/>
        <w:ind w:left="1080"/>
        <w:contextualSpacing/>
        <w:rPr>
          <w:lang w:val="es-ES"/>
        </w:rPr>
      </w:pPr>
    </w:p>
    <w:p w14:paraId="16806F1B" w14:textId="7BD16CD7" w:rsidR="002B403D" w:rsidRPr="00AC6E21" w:rsidRDefault="00106461" w:rsidP="002B403D">
      <w:pPr>
        <w:spacing w:after="120" w:line="264" w:lineRule="auto"/>
        <w:ind w:left="1080"/>
        <w:contextualSpacing/>
        <w:rPr>
          <w:b/>
          <w:bCs/>
          <w:i/>
          <w:iCs/>
          <w:u w:val="single"/>
          <w:lang w:val="es-ES"/>
        </w:rPr>
      </w:pPr>
      <w:r w:rsidRPr="00AC6E21">
        <w:rPr>
          <w:b/>
          <w:bCs/>
          <w:i/>
          <w:iCs/>
          <w:u w:val="single"/>
          <w:lang w:val="es-ES"/>
        </w:rPr>
        <w:t>Estructuras</w:t>
      </w:r>
      <w:r w:rsidR="002B403D" w:rsidRPr="00AC6E21">
        <w:rPr>
          <w:b/>
          <w:bCs/>
          <w:i/>
          <w:iCs/>
          <w:u w:val="single"/>
          <w:lang w:val="es-ES"/>
        </w:rPr>
        <w:t xml:space="preserve"> nuevas:</w:t>
      </w:r>
    </w:p>
    <w:p w14:paraId="16CC7D01" w14:textId="6100F3FF" w:rsidR="002B403D" w:rsidRDefault="002B403D" w:rsidP="002B403D">
      <w:pPr>
        <w:spacing w:after="120" w:line="264" w:lineRule="auto"/>
        <w:ind w:left="1080"/>
        <w:contextualSpacing/>
        <w:rPr>
          <w:lang w:val="es-ES"/>
        </w:rPr>
      </w:pPr>
      <w:r w:rsidRPr="00C21A15">
        <w:rPr>
          <w:b/>
          <w:bCs/>
          <w:lang w:val="es-ES"/>
        </w:rPr>
        <w:t>Perfiles metálicos</w:t>
      </w:r>
      <w:r>
        <w:rPr>
          <w:lang w:val="es-ES"/>
        </w:rPr>
        <w:t xml:space="preserve"> - Se modelarán con dimensiones correctas según su perfil. </w:t>
      </w:r>
      <w:r w:rsidR="00BD1FFA">
        <w:rPr>
          <w:lang w:val="es-ES"/>
        </w:rPr>
        <w:t>En l</w:t>
      </w:r>
      <w:r>
        <w:rPr>
          <w:lang w:val="es-ES"/>
        </w:rPr>
        <w:t xml:space="preserve">as alas de los perfiles no será necesario que </w:t>
      </w:r>
      <w:r w:rsidR="00BD1FFA">
        <w:rPr>
          <w:lang w:val="es-ES"/>
        </w:rPr>
        <w:t>quede definido el</w:t>
      </w:r>
      <w:r>
        <w:rPr>
          <w:lang w:val="es-ES"/>
        </w:rPr>
        <w:t xml:space="preserve"> redondeo real.</w:t>
      </w:r>
    </w:p>
    <w:p w14:paraId="1FA35C96" w14:textId="339FE635" w:rsidR="002B403D" w:rsidRDefault="002B403D" w:rsidP="002B403D">
      <w:pPr>
        <w:spacing w:after="120" w:line="264" w:lineRule="auto"/>
        <w:ind w:left="1080"/>
        <w:contextualSpacing/>
        <w:rPr>
          <w:lang w:val="es-ES"/>
        </w:rPr>
      </w:pPr>
      <w:r w:rsidRPr="00C21A15">
        <w:rPr>
          <w:b/>
          <w:bCs/>
          <w:lang w:val="es-ES"/>
        </w:rPr>
        <w:t>Uniones</w:t>
      </w:r>
      <w:r>
        <w:rPr>
          <w:lang w:val="es-ES"/>
        </w:rPr>
        <w:t xml:space="preserve"> – Se modelarán con todos los componentes de montaje. No será necesario modelar soldaduras o arandelas. Es necesario indicar las posiciones de los tornillos </w:t>
      </w:r>
      <w:r w:rsidR="00BD1FFA">
        <w:rPr>
          <w:lang w:val="es-ES"/>
        </w:rPr>
        <w:t>de manera correcta</w:t>
      </w:r>
      <w:r>
        <w:rPr>
          <w:lang w:val="es-ES"/>
        </w:rPr>
        <w:t>.</w:t>
      </w:r>
    </w:p>
    <w:p w14:paraId="339866A8" w14:textId="31E696D0" w:rsidR="002B403D" w:rsidRDefault="002B403D" w:rsidP="002B403D">
      <w:pPr>
        <w:spacing w:after="120" w:line="264" w:lineRule="auto"/>
        <w:ind w:left="1080"/>
        <w:contextualSpacing/>
        <w:rPr>
          <w:lang w:val="es-ES"/>
        </w:rPr>
      </w:pPr>
      <w:r w:rsidRPr="00C21A15">
        <w:rPr>
          <w:b/>
          <w:bCs/>
          <w:lang w:val="es-ES"/>
        </w:rPr>
        <w:t>Escaleras</w:t>
      </w:r>
      <w:r>
        <w:rPr>
          <w:lang w:val="es-ES"/>
        </w:rPr>
        <w:t xml:space="preserve"> – Si </w:t>
      </w:r>
      <w:r w:rsidR="00BD1FFA">
        <w:rPr>
          <w:lang w:val="es-ES"/>
        </w:rPr>
        <w:t xml:space="preserve">la </w:t>
      </w:r>
      <w:r>
        <w:rPr>
          <w:lang w:val="es-ES"/>
        </w:rPr>
        <w:t xml:space="preserve">escalera sigue un estándar documentado en un plano de detalle, no será necesario </w:t>
      </w:r>
      <w:r w:rsidR="00BD1FFA">
        <w:rPr>
          <w:lang w:val="es-ES"/>
        </w:rPr>
        <w:t xml:space="preserve">el </w:t>
      </w:r>
      <w:r>
        <w:rPr>
          <w:lang w:val="es-ES"/>
        </w:rPr>
        <w:t>modelado de la tornillería de uniones.</w:t>
      </w:r>
    </w:p>
    <w:p w14:paraId="2A2E10D4" w14:textId="761DE2B7" w:rsidR="002B403D" w:rsidRDefault="002B403D" w:rsidP="002B403D">
      <w:pPr>
        <w:spacing w:after="120" w:line="264" w:lineRule="auto"/>
        <w:ind w:left="1080"/>
        <w:contextualSpacing/>
        <w:rPr>
          <w:lang w:val="es-ES"/>
        </w:rPr>
      </w:pPr>
      <w:r w:rsidRPr="00C21A15">
        <w:rPr>
          <w:b/>
          <w:bCs/>
          <w:lang w:val="es-ES"/>
        </w:rPr>
        <w:t>Barandillas</w:t>
      </w:r>
      <w:r>
        <w:rPr>
          <w:lang w:val="es-ES"/>
        </w:rPr>
        <w:t xml:space="preserve"> – Si </w:t>
      </w:r>
      <w:r w:rsidR="00BD1FFA">
        <w:rPr>
          <w:lang w:val="es-ES"/>
        </w:rPr>
        <w:t xml:space="preserve">las </w:t>
      </w:r>
      <w:r>
        <w:rPr>
          <w:lang w:val="es-ES"/>
        </w:rPr>
        <w:t xml:space="preserve">barandillas siguen un estándar documentado en un plano de detalle, no será necesario </w:t>
      </w:r>
      <w:r w:rsidR="00BD1FFA">
        <w:rPr>
          <w:lang w:val="es-ES"/>
        </w:rPr>
        <w:t xml:space="preserve">el </w:t>
      </w:r>
      <w:r>
        <w:rPr>
          <w:lang w:val="es-ES"/>
        </w:rPr>
        <w:t>modelado exacto de uniones o distribución de postes. Será necesario modelar la altura correcta de barandilla, posición de tubos intermedios y rodapiés.</w:t>
      </w:r>
    </w:p>
    <w:p w14:paraId="7B06D60A" w14:textId="46D9037C" w:rsidR="00CB2032" w:rsidRDefault="00CB2032">
      <w:pPr>
        <w:jc w:val="left"/>
        <w:rPr>
          <w:lang w:val="es-ES"/>
        </w:rPr>
      </w:pPr>
      <w:r>
        <w:rPr>
          <w:lang w:val="es-ES"/>
        </w:rPr>
        <w:br w:type="page"/>
      </w:r>
    </w:p>
    <w:p w14:paraId="0E677DA6" w14:textId="77777777" w:rsidR="002B403D" w:rsidRDefault="002B403D" w:rsidP="002B403D">
      <w:pPr>
        <w:spacing w:after="120" w:line="264" w:lineRule="auto"/>
        <w:ind w:left="1080"/>
        <w:contextualSpacing/>
        <w:rPr>
          <w:lang w:val="es-ES"/>
        </w:rPr>
      </w:pPr>
    </w:p>
    <w:p w14:paraId="0267FAA0" w14:textId="6D47E09D" w:rsidR="00C21A15" w:rsidRPr="00AC6E21" w:rsidRDefault="00106461" w:rsidP="002B403D">
      <w:pPr>
        <w:spacing w:after="120" w:line="264" w:lineRule="auto"/>
        <w:ind w:left="1080"/>
        <w:contextualSpacing/>
        <w:rPr>
          <w:b/>
          <w:bCs/>
          <w:i/>
          <w:iCs/>
          <w:u w:val="single"/>
          <w:lang w:val="es-ES"/>
        </w:rPr>
      </w:pPr>
      <w:r w:rsidRPr="00AC6E21">
        <w:rPr>
          <w:b/>
          <w:bCs/>
          <w:i/>
          <w:iCs/>
          <w:u w:val="single"/>
          <w:lang w:val="es-ES"/>
        </w:rPr>
        <w:t>Equipos:</w:t>
      </w:r>
    </w:p>
    <w:p w14:paraId="7980E8E2" w14:textId="1C4E29FF" w:rsidR="00106461" w:rsidRDefault="00106461" w:rsidP="002B403D">
      <w:pPr>
        <w:spacing w:after="120" w:line="264" w:lineRule="auto"/>
        <w:ind w:left="1080"/>
        <w:contextualSpacing/>
        <w:rPr>
          <w:lang w:val="es-ES"/>
        </w:rPr>
      </w:pPr>
      <w:r w:rsidRPr="00AC6E21">
        <w:rPr>
          <w:b/>
          <w:bCs/>
          <w:lang w:val="es-ES"/>
        </w:rPr>
        <w:t>Equipo del fabricante</w:t>
      </w:r>
      <w:r>
        <w:rPr>
          <w:lang w:val="es-ES"/>
        </w:rPr>
        <w:t xml:space="preserve">– en caso </w:t>
      </w:r>
      <w:r w:rsidR="009C7AA2">
        <w:rPr>
          <w:lang w:val="es-ES"/>
        </w:rPr>
        <w:t>de que</w:t>
      </w:r>
      <w:r>
        <w:rPr>
          <w:lang w:val="es-ES"/>
        </w:rPr>
        <w:t xml:space="preserve"> el fabricante del equipo</w:t>
      </w:r>
      <w:r w:rsidR="00AC6E21">
        <w:rPr>
          <w:lang w:val="es-ES"/>
        </w:rPr>
        <w:t xml:space="preserve"> suministr</w:t>
      </w:r>
      <w:r w:rsidR="009C7AA2">
        <w:rPr>
          <w:lang w:val="es-ES"/>
        </w:rPr>
        <w:t>e</w:t>
      </w:r>
      <w:r w:rsidR="00AC6E21">
        <w:rPr>
          <w:lang w:val="es-ES"/>
        </w:rPr>
        <w:t xml:space="preserve"> el modelo 3D de su equipo </w:t>
      </w:r>
      <w:r w:rsidR="009C7AA2">
        <w:rPr>
          <w:lang w:val="es-ES"/>
        </w:rPr>
        <w:t>a instalar</w:t>
      </w:r>
      <w:r w:rsidR="00AC6E21">
        <w:rPr>
          <w:lang w:val="es-ES"/>
        </w:rPr>
        <w:t xml:space="preserve"> en </w:t>
      </w:r>
      <w:r w:rsidR="009C7AA2">
        <w:rPr>
          <w:lang w:val="es-ES"/>
        </w:rPr>
        <w:t xml:space="preserve">las </w:t>
      </w:r>
      <w:r w:rsidR="00AC6E21">
        <w:rPr>
          <w:lang w:val="es-ES"/>
        </w:rPr>
        <w:t xml:space="preserve">instalaciones de TERSA, este equipo se intentará simplificar antes de </w:t>
      </w:r>
      <w:r w:rsidR="008B63DA">
        <w:rPr>
          <w:lang w:val="es-ES"/>
        </w:rPr>
        <w:t>introducirlo</w:t>
      </w:r>
      <w:r w:rsidR="00AC6E21">
        <w:rPr>
          <w:lang w:val="es-ES"/>
        </w:rPr>
        <w:t xml:space="preserve"> en el modelo BIM general de la f</w:t>
      </w:r>
      <w:r w:rsidR="009C7AA2">
        <w:rPr>
          <w:lang w:val="es-ES"/>
        </w:rPr>
        <w:t>á</w:t>
      </w:r>
      <w:r w:rsidR="00AC6E21">
        <w:rPr>
          <w:lang w:val="es-ES"/>
        </w:rPr>
        <w:t xml:space="preserve">brica o del proyecto. La simplificación del equipo afectará a partes internas que no serán necesarias para </w:t>
      </w:r>
      <w:r w:rsidR="009C7AA2">
        <w:rPr>
          <w:lang w:val="es-ES"/>
        </w:rPr>
        <w:t xml:space="preserve">la </w:t>
      </w:r>
      <w:r w:rsidR="00AC6E21">
        <w:rPr>
          <w:lang w:val="es-ES"/>
        </w:rPr>
        <w:t>implantación del equipo y reserva de espacio en el modelo</w:t>
      </w:r>
      <w:r w:rsidR="009C7AA2">
        <w:rPr>
          <w:lang w:val="es-ES"/>
        </w:rPr>
        <w:t xml:space="preserve"> BIM</w:t>
      </w:r>
      <w:r w:rsidR="00AC6E21">
        <w:rPr>
          <w:lang w:val="es-ES"/>
        </w:rPr>
        <w:t xml:space="preserve">. También se borrarán piezas pequeñas que no afecten a </w:t>
      </w:r>
      <w:r w:rsidR="009C7AA2">
        <w:rPr>
          <w:lang w:val="es-ES"/>
        </w:rPr>
        <w:t xml:space="preserve">la correcta </w:t>
      </w:r>
      <w:r w:rsidR="00AC6E21">
        <w:rPr>
          <w:lang w:val="es-ES"/>
        </w:rPr>
        <w:t xml:space="preserve">visualización del equipo, por </w:t>
      </w:r>
      <w:r w:rsidR="008B63DA">
        <w:rPr>
          <w:lang w:val="es-ES"/>
        </w:rPr>
        <w:t>ejemplo,</w:t>
      </w:r>
      <w:r w:rsidR="00AC6E21">
        <w:rPr>
          <w:lang w:val="es-ES"/>
        </w:rPr>
        <w:t xml:space="preserve"> tornillos.</w:t>
      </w:r>
    </w:p>
    <w:p w14:paraId="2AD385E6" w14:textId="58132D76" w:rsidR="00AC6E21" w:rsidRDefault="00AC6E21" w:rsidP="00AC6E21">
      <w:pPr>
        <w:spacing w:after="120" w:line="264" w:lineRule="auto"/>
        <w:ind w:left="1080"/>
        <w:contextualSpacing/>
        <w:rPr>
          <w:lang w:val="es-ES"/>
        </w:rPr>
      </w:pPr>
      <w:r>
        <w:rPr>
          <w:b/>
          <w:bCs/>
          <w:lang w:val="es-ES"/>
        </w:rPr>
        <w:t xml:space="preserve">Equipo general </w:t>
      </w:r>
      <w:r>
        <w:rPr>
          <w:lang w:val="es-ES"/>
        </w:rPr>
        <w:t>– otros equipos que no se</w:t>
      </w:r>
      <w:r w:rsidR="009C7AA2">
        <w:rPr>
          <w:lang w:val="es-ES"/>
        </w:rPr>
        <w:t>an</w:t>
      </w:r>
      <w:r>
        <w:rPr>
          <w:lang w:val="es-ES"/>
        </w:rPr>
        <w:t xml:space="preserve"> suministrados en</w:t>
      </w:r>
      <w:r w:rsidR="009C7AA2">
        <w:rPr>
          <w:lang w:val="es-ES"/>
        </w:rPr>
        <w:t xml:space="preserve"> el</w:t>
      </w:r>
      <w:r>
        <w:rPr>
          <w:lang w:val="es-ES"/>
        </w:rPr>
        <w:t xml:space="preserve"> modelo 3D por el fabricante y que </w:t>
      </w:r>
      <w:r w:rsidR="009C7AA2">
        <w:rPr>
          <w:lang w:val="es-ES"/>
        </w:rPr>
        <w:t>se deban</w:t>
      </w:r>
      <w:r>
        <w:rPr>
          <w:lang w:val="es-ES"/>
        </w:rPr>
        <w:t xml:space="preserve"> modelar, se modelarán como volumetría básica para </w:t>
      </w:r>
      <w:r w:rsidR="009C7AA2">
        <w:rPr>
          <w:lang w:val="es-ES"/>
        </w:rPr>
        <w:t xml:space="preserve">la correcta </w:t>
      </w:r>
      <w:r>
        <w:rPr>
          <w:lang w:val="es-ES"/>
        </w:rPr>
        <w:t xml:space="preserve">realización de </w:t>
      </w:r>
      <w:r w:rsidR="009C7AA2">
        <w:rPr>
          <w:lang w:val="es-ES"/>
        </w:rPr>
        <w:t xml:space="preserve">la </w:t>
      </w:r>
      <w:r>
        <w:rPr>
          <w:lang w:val="es-ES"/>
        </w:rPr>
        <w:t>implantación de</w:t>
      </w:r>
      <w:r w:rsidR="009C7AA2">
        <w:rPr>
          <w:lang w:val="es-ES"/>
        </w:rPr>
        <w:t>l</w:t>
      </w:r>
      <w:r>
        <w:rPr>
          <w:lang w:val="es-ES"/>
        </w:rPr>
        <w:t xml:space="preserve"> equipo en modelo BIM y reserva de espacio. No se modelarán partes interiores de </w:t>
      </w:r>
      <w:r w:rsidR="009C7AA2">
        <w:rPr>
          <w:lang w:val="es-ES"/>
        </w:rPr>
        <w:t xml:space="preserve">los </w:t>
      </w:r>
      <w:r>
        <w:rPr>
          <w:lang w:val="es-ES"/>
        </w:rPr>
        <w:t>equipos.</w:t>
      </w:r>
    </w:p>
    <w:p w14:paraId="5B74335F" w14:textId="6055F9D2" w:rsidR="00AC6E21" w:rsidRDefault="00AC6E21" w:rsidP="00AC6E21">
      <w:pPr>
        <w:spacing w:after="120" w:line="264" w:lineRule="auto"/>
        <w:ind w:left="1080"/>
        <w:contextualSpacing/>
        <w:rPr>
          <w:lang w:val="es-ES"/>
        </w:rPr>
      </w:pPr>
      <w:r w:rsidRPr="00AC6E21">
        <w:rPr>
          <w:lang w:val="es-ES"/>
        </w:rPr>
        <w:t xml:space="preserve">Las conexiones de </w:t>
      </w:r>
      <w:r w:rsidR="009C7AA2">
        <w:rPr>
          <w:lang w:val="es-ES"/>
        </w:rPr>
        <w:t xml:space="preserve">los </w:t>
      </w:r>
      <w:r w:rsidRPr="00AC6E21">
        <w:rPr>
          <w:lang w:val="es-ES"/>
        </w:rPr>
        <w:t xml:space="preserve">equipos se marcarán en el modelo 3D en </w:t>
      </w:r>
      <w:r w:rsidR="009C7AA2">
        <w:rPr>
          <w:lang w:val="es-ES"/>
        </w:rPr>
        <w:t xml:space="preserve">el </w:t>
      </w:r>
      <w:r w:rsidRPr="00AC6E21">
        <w:rPr>
          <w:lang w:val="es-ES"/>
        </w:rPr>
        <w:t xml:space="preserve">sitio </w:t>
      </w:r>
      <w:r w:rsidR="008B63DA" w:rsidRPr="00AC6E21">
        <w:rPr>
          <w:lang w:val="es-ES"/>
        </w:rPr>
        <w:t>exacto</w:t>
      </w:r>
      <w:r w:rsidRPr="00AC6E21">
        <w:rPr>
          <w:lang w:val="es-ES"/>
        </w:rPr>
        <w:t xml:space="preserve"> </w:t>
      </w:r>
      <w:r w:rsidR="009C7AA2">
        <w:rPr>
          <w:lang w:val="es-ES"/>
        </w:rPr>
        <w:t>siguiendo</w:t>
      </w:r>
      <w:r w:rsidRPr="00AC6E21">
        <w:rPr>
          <w:lang w:val="es-ES"/>
        </w:rPr>
        <w:t xml:space="preserve"> el plano constructivo (tubuladuras</w:t>
      </w:r>
      <w:r>
        <w:rPr>
          <w:lang w:val="es-ES"/>
        </w:rPr>
        <w:t xml:space="preserve"> de tuberías y</w:t>
      </w:r>
      <w:r w:rsidRPr="00AC6E21">
        <w:rPr>
          <w:lang w:val="es-ES"/>
        </w:rPr>
        <w:t xml:space="preserve"> conexión de conductos)</w:t>
      </w:r>
    </w:p>
    <w:p w14:paraId="1A0B11C2" w14:textId="075EC703" w:rsidR="00AC6E21" w:rsidRDefault="00AC6E21" w:rsidP="00AC6E21">
      <w:pPr>
        <w:spacing w:after="120" w:line="264" w:lineRule="auto"/>
        <w:ind w:left="1080"/>
        <w:contextualSpacing/>
        <w:rPr>
          <w:lang w:val="es-ES"/>
        </w:rPr>
      </w:pPr>
      <w:r>
        <w:rPr>
          <w:lang w:val="es-ES"/>
        </w:rPr>
        <w:t xml:space="preserve">En </w:t>
      </w:r>
      <w:r w:rsidR="009C7AA2">
        <w:rPr>
          <w:lang w:val="es-ES"/>
        </w:rPr>
        <w:t xml:space="preserve">el </w:t>
      </w:r>
      <w:r>
        <w:rPr>
          <w:lang w:val="es-ES"/>
        </w:rPr>
        <w:t xml:space="preserve">caso </w:t>
      </w:r>
      <w:r w:rsidR="009C7AA2">
        <w:rPr>
          <w:lang w:val="es-ES"/>
        </w:rPr>
        <w:t>que</w:t>
      </w:r>
      <w:r>
        <w:rPr>
          <w:lang w:val="es-ES"/>
        </w:rPr>
        <w:t xml:space="preserve"> el equipo necesit</w:t>
      </w:r>
      <w:r w:rsidR="009C7AA2">
        <w:rPr>
          <w:lang w:val="es-ES"/>
        </w:rPr>
        <w:t>e un</w:t>
      </w:r>
      <w:r>
        <w:rPr>
          <w:lang w:val="es-ES"/>
        </w:rPr>
        <w:t xml:space="preserve"> área mínima de mantenimiento, se modelará como un cubo de color rojo, para </w:t>
      </w:r>
      <w:r w:rsidR="009C7AA2">
        <w:rPr>
          <w:lang w:val="es-ES"/>
        </w:rPr>
        <w:t xml:space="preserve">la </w:t>
      </w:r>
      <w:r>
        <w:rPr>
          <w:lang w:val="es-ES"/>
        </w:rPr>
        <w:t>reserva de espacio.</w:t>
      </w:r>
    </w:p>
    <w:p w14:paraId="5534A28D" w14:textId="5F4CCF71" w:rsidR="00AC6E21" w:rsidRDefault="00AC6E21" w:rsidP="00AC6E21">
      <w:pPr>
        <w:spacing w:after="120" w:line="264" w:lineRule="auto"/>
        <w:ind w:left="1080"/>
        <w:contextualSpacing/>
        <w:rPr>
          <w:lang w:val="es-ES"/>
        </w:rPr>
      </w:pPr>
    </w:p>
    <w:p w14:paraId="20BF0230" w14:textId="7C4B3BDD" w:rsidR="00AC6E21" w:rsidRPr="00E4025F" w:rsidRDefault="00AC6E21" w:rsidP="00AC6E21">
      <w:pPr>
        <w:spacing w:after="120" w:line="264" w:lineRule="auto"/>
        <w:ind w:left="1080"/>
        <w:contextualSpacing/>
        <w:rPr>
          <w:b/>
          <w:bCs/>
          <w:i/>
          <w:iCs/>
          <w:u w:val="single"/>
          <w:lang w:val="es-ES"/>
        </w:rPr>
      </w:pPr>
      <w:r w:rsidRPr="00E4025F">
        <w:rPr>
          <w:b/>
          <w:bCs/>
          <w:i/>
          <w:iCs/>
          <w:u w:val="single"/>
          <w:lang w:val="es-ES"/>
        </w:rPr>
        <w:t>Tuberías:</w:t>
      </w:r>
    </w:p>
    <w:p w14:paraId="6D4495F4" w14:textId="0CC809D7" w:rsidR="00AC6E21" w:rsidRDefault="00AC6E21" w:rsidP="00AC6E21">
      <w:pPr>
        <w:spacing w:after="120" w:line="264" w:lineRule="auto"/>
        <w:ind w:left="1080"/>
        <w:contextualSpacing/>
        <w:rPr>
          <w:lang w:val="es-ES"/>
        </w:rPr>
      </w:pPr>
      <w:r>
        <w:rPr>
          <w:lang w:val="es-ES"/>
        </w:rPr>
        <w:t xml:space="preserve">El recorrido de </w:t>
      </w:r>
      <w:r w:rsidR="009C7AA2">
        <w:rPr>
          <w:lang w:val="es-ES"/>
        </w:rPr>
        <w:t xml:space="preserve">las </w:t>
      </w:r>
      <w:r>
        <w:rPr>
          <w:lang w:val="es-ES"/>
        </w:rPr>
        <w:t xml:space="preserve">tuberías se modelará </w:t>
      </w:r>
      <w:r w:rsidR="009C7AA2">
        <w:rPr>
          <w:lang w:val="es-ES"/>
        </w:rPr>
        <w:t xml:space="preserve">de manera </w:t>
      </w:r>
      <w:r>
        <w:rPr>
          <w:lang w:val="es-ES"/>
        </w:rPr>
        <w:t>complet</w:t>
      </w:r>
      <w:r w:rsidR="009C7AA2">
        <w:rPr>
          <w:lang w:val="es-ES"/>
        </w:rPr>
        <w:t>a</w:t>
      </w:r>
      <w:r>
        <w:rPr>
          <w:lang w:val="es-ES"/>
        </w:rPr>
        <w:t xml:space="preserve"> con todos los accesorios </w:t>
      </w:r>
      <w:r w:rsidR="009C7AA2">
        <w:rPr>
          <w:lang w:val="es-ES"/>
        </w:rPr>
        <w:t>e</w:t>
      </w:r>
      <w:r>
        <w:rPr>
          <w:lang w:val="es-ES"/>
        </w:rPr>
        <w:t xml:space="preserve"> instrumentos en línea.</w:t>
      </w:r>
    </w:p>
    <w:p w14:paraId="45A1AF3B" w14:textId="44FC3C41" w:rsidR="00AC6E21" w:rsidRDefault="009C7AA2" w:rsidP="00AC6E21">
      <w:pPr>
        <w:spacing w:after="120" w:line="264" w:lineRule="auto"/>
        <w:ind w:left="1080"/>
        <w:contextualSpacing/>
        <w:rPr>
          <w:lang w:val="es-ES"/>
        </w:rPr>
      </w:pPr>
      <w:r>
        <w:rPr>
          <w:lang w:val="es-ES"/>
        </w:rPr>
        <w:t>En la</w:t>
      </w:r>
      <w:r w:rsidR="00AC6E21">
        <w:rPr>
          <w:lang w:val="es-ES"/>
        </w:rPr>
        <w:t xml:space="preserve">s uniones bridadas </w:t>
      </w:r>
      <w:r w:rsidR="00E4025F">
        <w:rPr>
          <w:lang w:val="es-ES"/>
        </w:rPr>
        <w:t>serán representadas las juntas y tornillos</w:t>
      </w:r>
      <w:r w:rsidR="00AC6E21">
        <w:rPr>
          <w:lang w:val="es-ES"/>
        </w:rPr>
        <w:t xml:space="preserve">. </w:t>
      </w:r>
      <w:r>
        <w:rPr>
          <w:lang w:val="es-ES"/>
        </w:rPr>
        <w:t>Los t</w:t>
      </w:r>
      <w:r w:rsidR="00E4025F">
        <w:rPr>
          <w:lang w:val="es-ES"/>
        </w:rPr>
        <w:t xml:space="preserve">ornillos pueden no visualizarse en </w:t>
      </w:r>
      <w:proofErr w:type="gramStart"/>
      <w:r w:rsidR="00E4025F">
        <w:rPr>
          <w:lang w:val="es-ES"/>
        </w:rPr>
        <w:t>3D</w:t>
      </w:r>
      <w:proofErr w:type="gramEnd"/>
      <w:r w:rsidR="00E4025F">
        <w:rPr>
          <w:lang w:val="es-ES"/>
        </w:rPr>
        <w:t xml:space="preserve"> p</w:t>
      </w:r>
      <w:r w:rsidR="00AC6E21">
        <w:rPr>
          <w:lang w:val="es-ES"/>
        </w:rPr>
        <w:t xml:space="preserve">ero </w:t>
      </w:r>
      <w:r w:rsidR="00E4025F">
        <w:rPr>
          <w:lang w:val="es-ES"/>
        </w:rPr>
        <w:t>sí</w:t>
      </w:r>
      <w:r w:rsidR="00AC6E21">
        <w:rPr>
          <w:lang w:val="es-ES"/>
        </w:rPr>
        <w:t xml:space="preserve"> que debe</w:t>
      </w:r>
      <w:r>
        <w:rPr>
          <w:lang w:val="es-ES"/>
        </w:rPr>
        <w:t>n</w:t>
      </w:r>
      <w:r w:rsidR="00AC6E21">
        <w:rPr>
          <w:lang w:val="es-ES"/>
        </w:rPr>
        <w:t xml:space="preserve"> de contener algún elemento</w:t>
      </w:r>
      <w:r w:rsidR="00E4025F">
        <w:rPr>
          <w:lang w:val="es-ES"/>
        </w:rPr>
        <w:t xml:space="preserve"> que permita </w:t>
      </w:r>
      <w:r>
        <w:rPr>
          <w:lang w:val="es-ES"/>
        </w:rPr>
        <w:t xml:space="preserve">el </w:t>
      </w:r>
      <w:r w:rsidR="00E4025F">
        <w:rPr>
          <w:lang w:val="es-ES"/>
        </w:rPr>
        <w:t>correcto recuento de materiales.</w:t>
      </w:r>
    </w:p>
    <w:p w14:paraId="0BBFAFB3" w14:textId="301CA18A" w:rsidR="00E4025F" w:rsidRDefault="00E4025F" w:rsidP="00AC6E21">
      <w:pPr>
        <w:spacing w:after="120" w:line="264" w:lineRule="auto"/>
        <w:ind w:left="1080"/>
        <w:contextualSpacing/>
        <w:rPr>
          <w:lang w:val="es-ES"/>
        </w:rPr>
      </w:pPr>
      <w:r>
        <w:rPr>
          <w:lang w:val="es-ES"/>
        </w:rPr>
        <w:t>Los instrumentos y válvulas p</w:t>
      </w:r>
      <w:r w:rsidR="009C7AA2">
        <w:rPr>
          <w:lang w:val="es-ES"/>
        </w:rPr>
        <w:t>ueden</w:t>
      </w:r>
      <w:r>
        <w:rPr>
          <w:lang w:val="es-ES"/>
        </w:rPr>
        <w:t xml:space="preserve"> tener las formas básicas pero el volumen deberá de coincidir con los elementos reales a montar.</w:t>
      </w:r>
    </w:p>
    <w:p w14:paraId="7CCB8A92" w14:textId="0EB2665C" w:rsidR="00E4025F" w:rsidRDefault="00E4025F" w:rsidP="00AC6E21">
      <w:pPr>
        <w:spacing w:after="120" w:line="264" w:lineRule="auto"/>
        <w:ind w:left="1080"/>
        <w:contextualSpacing/>
        <w:rPr>
          <w:lang w:val="es-ES"/>
        </w:rPr>
      </w:pPr>
      <w:r>
        <w:rPr>
          <w:lang w:val="es-ES"/>
        </w:rPr>
        <w:t>No se modelarán las tuberías flexibles (por ejemplo, las de aire comprimido que alimentan las válvulas automáticas)</w:t>
      </w:r>
    </w:p>
    <w:p w14:paraId="35F444D9" w14:textId="2E2FCA1D" w:rsidR="00E4025F" w:rsidRDefault="00E4025F" w:rsidP="00AC6E21">
      <w:pPr>
        <w:spacing w:after="120" w:line="264" w:lineRule="auto"/>
        <w:ind w:left="1080"/>
        <w:contextualSpacing/>
        <w:rPr>
          <w:lang w:val="es-ES"/>
        </w:rPr>
      </w:pPr>
    </w:p>
    <w:p w14:paraId="7A699499" w14:textId="78B1BCCF" w:rsidR="00E4025F" w:rsidRPr="00E4025F" w:rsidRDefault="00E4025F" w:rsidP="00AC6E21">
      <w:pPr>
        <w:spacing w:after="120" w:line="264" w:lineRule="auto"/>
        <w:ind w:left="1080"/>
        <w:contextualSpacing/>
        <w:rPr>
          <w:b/>
          <w:bCs/>
          <w:i/>
          <w:iCs/>
          <w:u w:val="single"/>
          <w:lang w:val="es-ES"/>
        </w:rPr>
      </w:pPr>
      <w:r w:rsidRPr="00E4025F">
        <w:rPr>
          <w:b/>
          <w:bCs/>
          <w:i/>
          <w:iCs/>
          <w:u w:val="single"/>
          <w:lang w:val="es-ES"/>
        </w:rPr>
        <w:t>Electricidad:</w:t>
      </w:r>
    </w:p>
    <w:p w14:paraId="55A5378D" w14:textId="4890B944" w:rsidR="00E4025F" w:rsidRDefault="00E4025F" w:rsidP="00AC6E21">
      <w:pPr>
        <w:spacing w:after="120" w:line="264" w:lineRule="auto"/>
        <w:ind w:left="1080"/>
        <w:contextualSpacing/>
        <w:rPr>
          <w:lang w:val="es-ES"/>
        </w:rPr>
      </w:pPr>
      <w:r w:rsidRPr="00E4025F">
        <w:rPr>
          <w:b/>
          <w:bCs/>
          <w:lang w:val="es-ES"/>
        </w:rPr>
        <w:t>Armarios eléctricos</w:t>
      </w:r>
      <w:r>
        <w:rPr>
          <w:lang w:val="es-ES"/>
        </w:rPr>
        <w:t xml:space="preserve"> – se modelarán como cubos sólidos sin detalle interior. El volumen exterior coincidirá siempre con el tamaño real del armario. Será necesario modelar el detalle 2D que simule la apertura de la puerta, visible en el modelo BIM.</w:t>
      </w:r>
    </w:p>
    <w:p w14:paraId="73203ABE" w14:textId="6C468C3C" w:rsidR="00E4025F" w:rsidRDefault="00E4025F" w:rsidP="00AC6E21">
      <w:pPr>
        <w:spacing w:after="120" w:line="264" w:lineRule="auto"/>
        <w:ind w:left="1080"/>
        <w:contextualSpacing/>
        <w:rPr>
          <w:lang w:val="es-ES"/>
        </w:rPr>
      </w:pPr>
      <w:r w:rsidRPr="00E4025F">
        <w:rPr>
          <w:b/>
          <w:bCs/>
          <w:lang w:val="es-ES"/>
        </w:rPr>
        <w:t>Bandejas eléctricas</w:t>
      </w:r>
      <w:r>
        <w:rPr>
          <w:lang w:val="es-ES"/>
        </w:rPr>
        <w:t xml:space="preserve"> – se modelarán como sólidos sin detalle de cables. Los codos, tes y reducciones tendrán el tamaño real. No se modelarán las bandejas menores de 100mm de anchura.</w:t>
      </w:r>
    </w:p>
    <w:p w14:paraId="697ECF6F" w14:textId="00AA1A09" w:rsidR="00E4025F" w:rsidRDefault="00E4025F" w:rsidP="00AC6E21">
      <w:pPr>
        <w:spacing w:after="120" w:line="264" w:lineRule="auto"/>
        <w:ind w:left="1080"/>
        <w:contextualSpacing/>
        <w:rPr>
          <w:lang w:val="es-ES"/>
        </w:rPr>
      </w:pPr>
      <w:r>
        <w:rPr>
          <w:lang w:val="es-ES"/>
        </w:rPr>
        <w:t xml:space="preserve">Luminarias – Se modelarán las luminarias con formas básicas que coincidan con </w:t>
      </w:r>
      <w:r w:rsidR="009C7AA2">
        <w:rPr>
          <w:lang w:val="es-ES"/>
        </w:rPr>
        <w:t>su</w:t>
      </w:r>
      <w:r>
        <w:rPr>
          <w:lang w:val="es-ES"/>
        </w:rPr>
        <w:t xml:space="preserve"> tamaño real.</w:t>
      </w:r>
    </w:p>
    <w:p w14:paraId="501EABDF" w14:textId="27F5677F" w:rsidR="00E4025F" w:rsidRDefault="00E4025F" w:rsidP="00AC6E21">
      <w:pPr>
        <w:spacing w:after="120" w:line="264" w:lineRule="auto"/>
        <w:ind w:left="1080"/>
        <w:contextualSpacing/>
        <w:rPr>
          <w:lang w:val="es-ES"/>
        </w:rPr>
      </w:pPr>
      <w:r w:rsidRPr="0027345A">
        <w:rPr>
          <w:b/>
          <w:bCs/>
          <w:lang w:val="es-ES"/>
        </w:rPr>
        <w:t>Cableado, interruptores, y otro material eléctrico menor</w:t>
      </w:r>
      <w:r>
        <w:rPr>
          <w:lang w:val="es-ES"/>
        </w:rPr>
        <w:t xml:space="preserve"> – No se modelará en </w:t>
      </w:r>
      <w:r w:rsidR="009C7AA2">
        <w:rPr>
          <w:lang w:val="es-ES"/>
        </w:rPr>
        <w:t xml:space="preserve">el </w:t>
      </w:r>
      <w:r>
        <w:rPr>
          <w:lang w:val="es-ES"/>
        </w:rPr>
        <w:t>modelo BIM</w:t>
      </w:r>
      <w:r w:rsidR="0027345A">
        <w:rPr>
          <w:lang w:val="es-ES"/>
        </w:rPr>
        <w:t xml:space="preserve">. </w:t>
      </w:r>
    </w:p>
    <w:p w14:paraId="0A3ED722" w14:textId="27CFD944" w:rsidR="0027345A" w:rsidRDefault="0027345A" w:rsidP="00AC6E21">
      <w:pPr>
        <w:spacing w:after="120" w:line="264" w:lineRule="auto"/>
        <w:ind w:left="1080"/>
        <w:contextualSpacing/>
        <w:rPr>
          <w:lang w:val="es-ES"/>
        </w:rPr>
      </w:pPr>
    </w:p>
    <w:p w14:paraId="6BCEDC18" w14:textId="3B5F2AC4" w:rsidR="0027345A" w:rsidRPr="0027345A" w:rsidRDefault="0027345A" w:rsidP="00AC6E21">
      <w:pPr>
        <w:spacing w:after="120" w:line="264" w:lineRule="auto"/>
        <w:ind w:left="1080"/>
        <w:contextualSpacing/>
        <w:rPr>
          <w:b/>
          <w:bCs/>
          <w:i/>
          <w:iCs/>
          <w:u w:val="single"/>
          <w:lang w:val="es-ES"/>
        </w:rPr>
      </w:pPr>
      <w:r w:rsidRPr="0027345A">
        <w:rPr>
          <w:b/>
          <w:bCs/>
          <w:i/>
          <w:iCs/>
          <w:u w:val="single"/>
          <w:lang w:val="es-ES"/>
        </w:rPr>
        <w:t>Obra Civil:</w:t>
      </w:r>
    </w:p>
    <w:p w14:paraId="4CF8732D" w14:textId="265CB883" w:rsidR="0027345A" w:rsidRDefault="0027345A" w:rsidP="00AC6E21">
      <w:pPr>
        <w:spacing w:after="120" w:line="264" w:lineRule="auto"/>
        <w:ind w:left="1080"/>
        <w:contextualSpacing/>
        <w:rPr>
          <w:lang w:val="es-ES"/>
        </w:rPr>
      </w:pPr>
      <w:r w:rsidRPr="001C1601">
        <w:rPr>
          <w:b/>
          <w:bCs/>
          <w:lang w:val="es-ES"/>
        </w:rPr>
        <w:t>Formas de hormigón</w:t>
      </w:r>
      <w:r>
        <w:rPr>
          <w:lang w:val="es-ES"/>
        </w:rPr>
        <w:t xml:space="preserve"> – se modelará la forma exacta, sin </w:t>
      </w:r>
      <w:r w:rsidR="009C7AA2">
        <w:rPr>
          <w:lang w:val="es-ES"/>
        </w:rPr>
        <w:t xml:space="preserve">el </w:t>
      </w:r>
      <w:r>
        <w:rPr>
          <w:lang w:val="es-ES"/>
        </w:rPr>
        <w:t>modelado de armado interior.</w:t>
      </w:r>
    </w:p>
    <w:p w14:paraId="564ABFAE" w14:textId="6AF3A728" w:rsidR="001C1601" w:rsidRDefault="001C1601" w:rsidP="00AC6E21">
      <w:pPr>
        <w:spacing w:after="120" w:line="264" w:lineRule="auto"/>
        <w:ind w:left="1080"/>
        <w:contextualSpacing/>
        <w:rPr>
          <w:lang w:val="es-ES"/>
        </w:rPr>
      </w:pPr>
      <w:r>
        <w:rPr>
          <w:b/>
          <w:bCs/>
          <w:lang w:val="es-ES"/>
        </w:rPr>
        <w:t xml:space="preserve">Edificación </w:t>
      </w:r>
      <w:r>
        <w:rPr>
          <w:lang w:val="es-ES"/>
        </w:rPr>
        <w:t xml:space="preserve">– se modelarán paredes, techos, puertas, ventanas de tamaño real, como geometría básica. </w:t>
      </w:r>
      <w:r w:rsidR="009C7AA2">
        <w:rPr>
          <w:lang w:val="es-ES"/>
        </w:rPr>
        <w:t>No será necesario el</w:t>
      </w:r>
      <w:r>
        <w:rPr>
          <w:lang w:val="es-ES"/>
        </w:rPr>
        <w:t xml:space="preserve"> modelado de componentes como manillas, marcos de vidrios, etc.</w:t>
      </w:r>
    </w:p>
    <w:p w14:paraId="59133A40" w14:textId="4FA4D0DC" w:rsidR="001C1601" w:rsidRDefault="001C1601" w:rsidP="00AC6E21">
      <w:pPr>
        <w:spacing w:after="120" w:line="264" w:lineRule="auto"/>
        <w:ind w:left="1080"/>
        <w:contextualSpacing/>
        <w:rPr>
          <w:lang w:val="es-ES"/>
        </w:rPr>
      </w:pPr>
      <w:r>
        <w:rPr>
          <w:b/>
          <w:bCs/>
          <w:lang w:val="es-ES"/>
        </w:rPr>
        <w:t xml:space="preserve">Mobiliario, elementos de fontanería (lavabos, duchas, </w:t>
      </w:r>
      <w:proofErr w:type="spellStart"/>
      <w:r>
        <w:rPr>
          <w:b/>
          <w:bCs/>
          <w:lang w:val="es-ES"/>
        </w:rPr>
        <w:t>etc</w:t>
      </w:r>
      <w:proofErr w:type="spellEnd"/>
      <w:r>
        <w:rPr>
          <w:b/>
          <w:bCs/>
          <w:lang w:val="es-ES"/>
        </w:rPr>
        <w:t xml:space="preserve">) </w:t>
      </w:r>
      <w:r>
        <w:rPr>
          <w:lang w:val="es-ES"/>
        </w:rPr>
        <w:t xml:space="preserve">– se modelarán con geometría básica, que podría no coincidir con la forma real de </w:t>
      </w:r>
      <w:r w:rsidR="009C7AA2">
        <w:rPr>
          <w:lang w:val="es-ES"/>
        </w:rPr>
        <w:lastRenderedPageBreak/>
        <w:t xml:space="preserve">los </w:t>
      </w:r>
      <w:r>
        <w:rPr>
          <w:lang w:val="es-ES"/>
        </w:rPr>
        <w:t>elementos a instalar. El objetivo de</w:t>
      </w:r>
      <w:r w:rsidR="009C7AA2">
        <w:rPr>
          <w:lang w:val="es-ES"/>
        </w:rPr>
        <w:t>l</w:t>
      </w:r>
      <w:r>
        <w:rPr>
          <w:lang w:val="es-ES"/>
        </w:rPr>
        <w:t xml:space="preserve"> modelado de estos componentes </w:t>
      </w:r>
      <w:r w:rsidR="009C7AA2">
        <w:rPr>
          <w:lang w:val="es-ES"/>
        </w:rPr>
        <w:t>será</w:t>
      </w:r>
      <w:r>
        <w:rPr>
          <w:lang w:val="es-ES"/>
        </w:rPr>
        <w:t xml:space="preserve"> remarcar en los planos 2D </w:t>
      </w:r>
      <w:r w:rsidR="009C7AA2">
        <w:rPr>
          <w:lang w:val="es-ES"/>
        </w:rPr>
        <w:t xml:space="preserve">su </w:t>
      </w:r>
      <w:r>
        <w:rPr>
          <w:lang w:val="es-ES"/>
        </w:rPr>
        <w:t xml:space="preserve">posición y </w:t>
      </w:r>
      <w:r w:rsidR="009C7AA2">
        <w:rPr>
          <w:lang w:val="es-ES"/>
        </w:rPr>
        <w:t xml:space="preserve">su </w:t>
      </w:r>
      <w:r>
        <w:rPr>
          <w:lang w:val="es-ES"/>
        </w:rPr>
        <w:t>función de cada espacio.</w:t>
      </w:r>
    </w:p>
    <w:p w14:paraId="12A6064E" w14:textId="7863B3DE" w:rsidR="001C1601" w:rsidRDefault="001C1601" w:rsidP="00AC6E21">
      <w:pPr>
        <w:spacing w:after="120" w:line="264" w:lineRule="auto"/>
        <w:ind w:left="1080"/>
        <w:contextualSpacing/>
        <w:rPr>
          <w:b/>
          <w:bCs/>
          <w:lang w:val="es-ES"/>
        </w:rPr>
      </w:pPr>
    </w:p>
    <w:p w14:paraId="68E227F4" w14:textId="4A98C700" w:rsidR="002B403D" w:rsidRPr="00444144" w:rsidRDefault="00FD43DC" w:rsidP="002B403D">
      <w:pPr>
        <w:spacing w:after="120" w:line="264" w:lineRule="auto"/>
        <w:ind w:left="1080"/>
        <w:contextualSpacing/>
        <w:rPr>
          <w:rStyle w:val="nfasisintenso"/>
        </w:rPr>
      </w:pPr>
      <w:proofErr w:type="spellStart"/>
      <w:r w:rsidRPr="00444144">
        <w:rPr>
          <w:rStyle w:val="nfasisintenso"/>
        </w:rPr>
        <w:t>Nivel</w:t>
      </w:r>
      <w:proofErr w:type="spellEnd"/>
      <w:r w:rsidRPr="00444144">
        <w:rPr>
          <w:rStyle w:val="nfasisintenso"/>
        </w:rPr>
        <w:t xml:space="preserve"> de </w:t>
      </w:r>
      <w:proofErr w:type="spellStart"/>
      <w:r w:rsidRPr="00444144">
        <w:rPr>
          <w:rStyle w:val="nfasisintenso"/>
        </w:rPr>
        <w:t>información</w:t>
      </w:r>
      <w:proofErr w:type="spellEnd"/>
    </w:p>
    <w:p w14:paraId="621734DF" w14:textId="1D130EB1" w:rsidR="00FD43DC" w:rsidRDefault="00444144" w:rsidP="002B403D">
      <w:pPr>
        <w:spacing w:after="120" w:line="264" w:lineRule="auto"/>
        <w:ind w:left="1080"/>
        <w:contextualSpacing/>
        <w:rPr>
          <w:lang w:val="es-ES"/>
        </w:rPr>
      </w:pPr>
      <w:r>
        <w:rPr>
          <w:lang w:val="es-ES"/>
        </w:rPr>
        <w:t>La información del modelo BIM será</w:t>
      </w:r>
      <w:r w:rsidR="009C7AA2">
        <w:rPr>
          <w:lang w:val="es-ES"/>
        </w:rPr>
        <w:t xml:space="preserve"> la</w:t>
      </w:r>
      <w:r>
        <w:rPr>
          <w:lang w:val="es-ES"/>
        </w:rPr>
        <w:t xml:space="preserve"> necesaria para </w:t>
      </w:r>
      <w:r w:rsidR="009C7AA2">
        <w:rPr>
          <w:lang w:val="es-ES"/>
        </w:rPr>
        <w:t xml:space="preserve">la </w:t>
      </w:r>
      <w:r>
        <w:rPr>
          <w:lang w:val="es-ES"/>
        </w:rPr>
        <w:t xml:space="preserve">generación de listados de materiales para </w:t>
      </w:r>
      <w:r w:rsidR="009C7AA2">
        <w:rPr>
          <w:lang w:val="es-ES"/>
        </w:rPr>
        <w:t xml:space="preserve">el </w:t>
      </w:r>
      <w:r>
        <w:rPr>
          <w:lang w:val="es-ES"/>
        </w:rPr>
        <w:t xml:space="preserve">proyecto y </w:t>
      </w:r>
      <w:r w:rsidR="009C7AA2">
        <w:rPr>
          <w:lang w:val="es-ES"/>
        </w:rPr>
        <w:t xml:space="preserve">su </w:t>
      </w:r>
      <w:r>
        <w:rPr>
          <w:lang w:val="es-ES"/>
        </w:rPr>
        <w:t>futuro mantenimiento de la fábrica.</w:t>
      </w:r>
    </w:p>
    <w:p w14:paraId="1F14C711" w14:textId="1E416A18" w:rsidR="00444144" w:rsidRDefault="00444144" w:rsidP="002B403D">
      <w:pPr>
        <w:spacing w:after="120" w:line="264" w:lineRule="auto"/>
        <w:ind w:left="1080"/>
        <w:contextualSpacing/>
        <w:rPr>
          <w:lang w:val="es-ES"/>
        </w:rPr>
      </w:pPr>
    </w:p>
    <w:p w14:paraId="4E8FCB92" w14:textId="51DFA008" w:rsidR="00444144" w:rsidRDefault="00444144" w:rsidP="002B403D">
      <w:pPr>
        <w:spacing w:after="120" w:line="264" w:lineRule="auto"/>
        <w:ind w:left="1080"/>
        <w:contextualSpacing/>
        <w:rPr>
          <w:lang w:val="es-ES"/>
        </w:rPr>
      </w:pPr>
      <w:r>
        <w:rPr>
          <w:lang w:val="es-ES"/>
        </w:rPr>
        <w:t>La información mínima:</w:t>
      </w:r>
    </w:p>
    <w:p w14:paraId="6DA5E1F5" w14:textId="77777777" w:rsidR="00444144" w:rsidRDefault="00444144" w:rsidP="002B403D">
      <w:pPr>
        <w:spacing w:after="120" w:line="264" w:lineRule="auto"/>
        <w:ind w:left="1080"/>
        <w:contextualSpacing/>
        <w:rPr>
          <w:lang w:val="es-ES"/>
        </w:rPr>
      </w:pPr>
    </w:p>
    <w:p w14:paraId="3394F19A" w14:textId="637AC4F2" w:rsidR="00444144" w:rsidRPr="00EE1759" w:rsidRDefault="00444144" w:rsidP="002B403D">
      <w:pPr>
        <w:spacing w:after="120" w:line="264" w:lineRule="auto"/>
        <w:ind w:left="1080"/>
        <w:contextualSpacing/>
        <w:rPr>
          <w:b/>
          <w:bCs/>
          <w:i/>
          <w:iCs/>
          <w:u w:val="single"/>
          <w:lang w:val="es-ES"/>
        </w:rPr>
      </w:pPr>
      <w:r w:rsidRPr="00EE1759">
        <w:rPr>
          <w:b/>
          <w:bCs/>
          <w:i/>
          <w:iCs/>
          <w:u w:val="single"/>
          <w:lang w:val="es-ES"/>
        </w:rPr>
        <w:t>Estructuras:</w:t>
      </w:r>
    </w:p>
    <w:p w14:paraId="77E27138" w14:textId="158C5FD8" w:rsidR="00444144" w:rsidRDefault="00444144" w:rsidP="00444144">
      <w:pPr>
        <w:pStyle w:val="Prrafodelista"/>
        <w:numPr>
          <w:ilvl w:val="0"/>
          <w:numId w:val="9"/>
        </w:numPr>
        <w:spacing w:after="120" w:line="264" w:lineRule="auto"/>
        <w:contextualSpacing/>
        <w:rPr>
          <w:lang w:val="es-ES"/>
        </w:rPr>
      </w:pPr>
      <w:r>
        <w:rPr>
          <w:lang w:val="es-ES"/>
        </w:rPr>
        <w:t>Tipo de perfil</w:t>
      </w:r>
    </w:p>
    <w:p w14:paraId="45459DC9" w14:textId="1531DB3F" w:rsidR="00444144" w:rsidRDefault="00444144" w:rsidP="00444144">
      <w:pPr>
        <w:pStyle w:val="Prrafodelista"/>
        <w:numPr>
          <w:ilvl w:val="0"/>
          <w:numId w:val="9"/>
        </w:numPr>
        <w:spacing w:after="120" w:line="264" w:lineRule="auto"/>
        <w:contextualSpacing/>
        <w:rPr>
          <w:lang w:val="es-ES"/>
        </w:rPr>
      </w:pPr>
      <w:r>
        <w:rPr>
          <w:lang w:val="es-ES"/>
        </w:rPr>
        <w:t>Material</w:t>
      </w:r>
    </w:p>
    <w:p w14:paraId="34B4B6F6" w14:textId="1542876E" w:rsidR="00444144" w:rsidRDefault="00444144" w:rsidP="00444144">
      <w:pPr>
        <w:pStyle w:val="Prrafodelista"/>
        <w:numPr>
          <w:ilvl w:val="0"/>
          <w:numId w:val="9"/>
        </w:numPr>
        <w:spacing w:after="120" w:line="264" w:lineRule="auto"/>
        <w:contextualSpacing/>
        <w:rPr>
          <w:lang w:val="es-ES"/>
        </w:rPr>
      </w:pPr>
      <w:r>
        <w:rPr>
          <w:lang w:val="es-ES"/>
        </w:rPr>
        <w:t>En caso necesario – conjunto de montaje</w:t>
      </w:r>
    </w:p>
    <w:p w14:paraId="34523C75" w14:textId="19E5C38E" w:rsidR="00444144" w:rsidRDefault="00444144" w:rsidP="00444144">
      <w:pPr>
        <w:spacing w:after="120" w:line="264" w:lineRule="auto"/>
        <w:contextualSpacing/>
        <w:rPr>
          <w:lang w:val="es-ES"/>
        </w:rPr>
      </w:pPr>
    </w:p>
    <w:p w14:paraId="1E8BEFE3" w14:textId="7A9A22DB" w:rsidR="00444144" w:rsidRPr="00EE1759" w:rsidRDefault="00444144" w:rsidP="00EE1759">
      <w:pPr>
        <w:spacing w:after="120" w:line="264" w:lineRule="auto"/>
        <w:ind w:left="1080"/>
        <w:contextualSpacing/>
        <w:rPr>
          <w:b/>
          <w:bCs/>
          <w:i/>
          <w:iCs/>
          <w:u w:val="single"/>
          <w:lang w:val="es-ES"/>
        </w:rPr>
      </w:pPr>
      <w:r w:rsidRPr="00EE1759">
        <w:rPr>
          <w:b/>
          <w:bCs/>
          <w:i/>
          <w:iCs/>
          <w:u w:val="single"/>
          <w:lang w:val="es-ES"/>
        </w:rPr>
        <w:t>Equipos:</w:t>
      </w:r>
    </w:p>
    <w:p w14:paraId="72A91354" w14:textId="754447AE" w:rsidR="00444144" w:rsidRDefault="00444144" w:rsidP="00444144">
      <w:pPr>
        <w:pStyle w:val="Prrafodelista"/>
        <w:numPr>
          <w:ilvl w:val="0"/>
          <w:numId w:val="9"/>
        </w:numPr>
        <w:spacing w:after="120" w:line="264" w:lineRule="auto"/>
        <w:contextualSpacing/>
        <w:rPr>
          <w:lang w:val="es-ES"/>
        </w:rPr>
      </w:pPr>
      <w:r>
        <w:rPr>
          <w:lang w:val="es-ES"/>
        </w:rPr>
        <w:t>TAG según sistema KKS, indicado por TERSA</w:t>
      </w:r>
    </w:p>
    <w:p w14:paraId="577EE42E" w14:textId="2AFCDCAA" w:rsidR="00444144" w:rsidRDefault="00444144" w:rsidP="00444144">
      <w:pPr>
        <w:pStyle w:val="Prrafodelista"/>
        <w:numPr>
          <w:ilvl w:val="0"/>
          <w:numId w:val="9"/>
        </w:numPr>
        <w:spacing w:after="120" w:line="264" w:lineRule="auto"/>
        <w:contextualSpacing/>
        <w:rPr>
          <w:lang w:val="es-ES"/>
        </w:rPr>
      </w:pPr>
      <w:r>
        <w:rPr>
          <w:lang w:val="es-ES"/>
        </w:rPr>
        <w:t>Descripción breve con tipo de equipo</w:t>
      </w:r>
    </w:p>
    <w:p w14:paraId="435448E9" w14:textId="611C8047" w:rsidR="00444144" w:rsidRDefault="00444144" w:rsidP="00444144">
      <w:pPr>
        <w:pStyle w:val="Prrafodelista"/>
        <w:numPr>
          <w:ilvl w:val="0"/>
          <w:numId w:val="9"/>
        </w:numPr>
        <w:spacing w:after="120" w:line="264" w:lineRule="auto"/>
        <w:contextualSpacing/>
        <w:rPr>
          <w:lang w:val="es-ES"/>
        </w:rPr>
      </w:pPr>
      <w:r>
        <w:rPr>
          <w:lang w:val="es-ES"/>
        </w:rPr>
        <w:t>Fabricante</w:t>
      </w:r>
    </w:p>
    <w:p w14:paraId="1D71FFE2" w14:textId="0B0B29E7" w:rsidR="00444144" w:rsidRDefault="00444144" w:rsidP="00444144">
      <w:pPr>
        <w:pStyle w:val="Prrafodelista"/>
        <w:numPr>
          <w:ilvl w:val="0"/>
          <w:numId w:val="9"/>
        </w:numPr>
        <w:spacing w:after="120" w:line="264" w:lineRule="auto"/>
        <w:contextualSpacing/>
        <w:rPr>
          <w:lang w:val="es-ES"/>
        </w:rPr>
      </w:pPr>
      <w:r>
        <w:rPr>
          <w:lang w:val="es-ES"/>
        </w:rPr>
        <w:t>Modelo</w:t>
      </w:r>
    </w:p>
    <w:p w14:paraId="465331F9" w14:textId="260E9D54" w:rsidR="00444144" w:rsidRDefault="00444144" w:rsidP="00444144">
      <w:pPr>
        <w:spacing w:after="120" w:line="264" w:lineRule="auto"/>
        <w:contextualSpacing/>
        <w:rPr>
          <w:lang w:val="es-ES"/>
        </w:rPr>
      </w:pPr>
    </w:p>
    <w:p w14:paraId="19B65B29" w14:textId="4CFB2F1D" w:rsidR="00444144" w:rsidRPr="00EE1759" w:rsidRDefault="00444144" w:rsidP="00EE1759">
      <w:pPr>
        <w:spacing w:after="120" w:line="264" w:lineRule="auto"/>
        <w:ind w:left="1080"/>
        <w:contextualSpacing/>
        <w:rPr>
          <w:b/>
          <w:bCs/>
          <w:i/>
          <w:iCs/>
          <w:u w:val="single"/>
          <w:lang w:val="es-ES"/>
        </w:rPr>
      </w:pPr>
      <w:r w:rsidRPr="00EE1759">
        <w:rPr>
          <w:b/>
          <w:bCs/>
          <w:i/>
          <w:iCs/>
          <w:u w:val="single"/>
          <w:lang w:val="es-ES"/>
        </w:rPr>
        <w:t>Tuberías:</w:t>
      </w:r>
    </w:p>
    <w:p w14:paraId="5B4B5BB4" w14:textId="0E1890F2" w:rsidR="00444144" w:rsidRDefault="00444144" w:rsidP="00444144">
      <w:pPr>
        <w:pStyle w:val="Prrafodelista"/>
        <w:numPr>
          <w:ilvl w:val="0"/>
          <w:numId w:val="9"/>
        </w:numPr>
        <w:spacing w:after="120" w:line="264" w:lineRule="auto"/>
        <w:contextualSpacing/>
        <w:rPr>
          <w:lang w:val="es-ES"/>
        </w:rPr>
      </w:pPr>
      <w:r>
        <w:rPr>
          <w:lang w:val="es-ES"/>
        </w:rPr>
        <w:t>TAG de línea según sistema KKS</w:t>
      </w:r>
    </w:p>
    <w:p w14:paraId="5F7D5134" w14:textId="2DDAA649" w:rsidR="00444144" w:rsidRDefault="00444144" w:rsidP="00444144">
      <w:pPr>
        <w:pStyle w:val="Prrafodelista"/>
        <w:numPr>
          <w:ilvl w:val="0"/>
          <w:numId w:val="9"/>
        </w:numPr>
        <w:spacing w:after="120" w:line="264" w:lineRule="auto"/>
        <w:contextualSpacing/>
        <w:rPr>
          <w:lang w:val="es-ES"/>
        </w:rPr>
      </w:pPr>
      <w:r>
        <w:rPr>
          <w:lang w:val="es-ES"/>
        </w:rPr>
        <w:t>TAG de componentes en línea, según P&amp;ID aprobado</w:t>
      </w:r>
    </w:p>
    <w:p w14:paraId="382A0614" w14:textId="1240CCAC" w:rsidR="00444144" w:rsidRDefault="00444144" w:rsidP="00444144">
      <w:pPr>
        <w:pStyle w:val="Prrafodelista"/>
        <w:numPr>
          <w:ilvl w:val="0"/>
          <w:numId w:val="9"/>
        </w:numPr>
        <w:spacing w:after="120" w:line="264" w:lineRule="auto"/>
        <w:contextualSpacing/>
        <w:rPr>
          <w:lang w:val="es-ES"/>
        </w:rPr>
      </w:pPr>
      <w:r>
        <w:rPr>
          <w:lang w:val="es-ES"/>
        </w:rPr>
        <w:t>Especificación de tuberías</w:t>
      </w:r>
    </w:p>
    <w:p w14:paraId="5AF8AC70" w14:textId="6EC7DCD2" w:rsidR="00444144" w:rsidRDefault="00444144" w:rsidP="00444144">
      <w:pPr>
        <w:pStyle w:val="Prrafodelista"/>
        <w:numPr>
          <w:ilvl w:val="0"/>
          <w:numId w:val="9"/>
        </w:numPr>
        <w:spacing w:after="120" w:line="264" w:lineRule="auto"/>
        <w:contextualSpacing/>
        <w:rPr>
          <w:lang w:val="es-ES"/>
        </w:rPr>
      </w:pPr>
      <w:r>
        <w:rPr>
          <w:lang w:val="es-ES"/>
        </w:rPr>
        <w:t>Material</w:t>
      </w:r>
    </w:p>
    <w:p w14:paraId="046F4B52" w14:textId="061BA316" w:rsidR="00444144" w:rsidRDefault="00444144" w:rsidP="00444144">
      <w:pPr>
        <w:pStyle w:val="Prrafodelista"/>
        <w:numPr>
          <w:ilvl w:val="0"/>
          <w:numId w:val="9"/>
        </w:numPr>
        <w:spacing w:after="120" w:line="264" w:lineRule="auto"/>
        <w:contextualSpacing/>
        <w:rPr>
          <w:lang w:val="es-ES"/>
        </w:rPr>
      </w:pPr>
      <w:r>
        <w:rPr>
          <w:lang w:val="es-ES"/>
        </w:rPr>
        <w:t>PN y DN de los componentes bridados</w:t>
      </w:r>
    </w:p>
    <w:p w14:paraId="6D4C2B4D" w14:textId="1DA476CA" w:rsidR="00444144" w:rsidRDefault="00444144" w:rsidP="00444144">
      <w:pPr>
        <w:pStyle w:val="Prrafodelista"/>
        <w:numPr>
          <w:ilvl w:val="0"/>
          <w:numId w:val="9"/>
        </w:numPr>
        <w:spacing w:after="120" w:line="264" w:lineRule="auto"/>
        <w:contextualSpacing/>
        <w:rPr>
          <w:lang w:val="es-ES"/>
        </w:rPr>
      </w:pPr>
      <w:r>
        <w:rPr>
          <w:lang w:val="es-ES"/>
        </w:rPr>
        <w:t>Aislamiento</w:t>
      </w:r>
    </w:p>
    <w:p w14:paraId="496DF7C9" w14:textId="60AFAD9E" w:rsidR="00444144" w:rsidRDefault="00444144" w:rsidP="00444144">
      <w:pPr>
        <w:pStyle w:val="Prrafodelista"/>
        <w:numPr>
          <w:ilvl w:val="0"/>
          <w:numId w:val="9"/>
        </w:numPr>
        <w:spacing w:after="120" w:line="264" w:lineRule="auto"/>
        <w:contextualSpacing/>
        <w:rPr>
          <w:lang w:val="es-ES"/>
        </w:rPr>
      </w:pPr>
      <w:proofErr w:type="spellStart"/>
      <w:r>
        <w:rPr>
          <w:lang w:val="es-ES"/>
        </w:rPr>
        <w:t>Traceado</w:t>
      </w:r>
      <w:proofErr w:type="spellEnd"/>
    </w:p>
    <w:p w14:paraId="4EA46EA0" w14:textId="5355FBBA" w:rsidR="00444144" w:rsidRDefault="00444144" w:rsidP="00444144">
      <w:pPr>
        <w:spacing w:after="120" w:line="264" w:lineRule="auto"/>
        <w:contextualSpacing/>
        <w:rPr>
          <w:lang w:val="es-ES"/>
        </w:rPr>
      </w:pPr>
    </w:p>
    <w:p w14:paraId="24A7008A" w14:textId="69E2BD18" w:rsidR="00444144" w:rsidRPr="00EE1759" w:rsidRDefault="00444144" w:rsidP="00EE1759">
      <w:pPr>
        <w:spacing w:after="120" w:line="264" w:lineRule="auto"/>
        <w:ind w:left="1080"/>
        <w:contextualSpacing/>
        <w:rPr>
          <w:b/>
          <w:bCs/>
          <w:i/>
          <w:iCs/>
          <w:u w:val="single"/>
          <w:lang w:val="es-ES"/>
        </w:rPr>
      </w:pPr>
      <w:r w:rsidRPr="00EE1759">
        <w:rPr>
          <w:b/>
          <w:bCs/>
          <w:i/>
          <w:iCs/>
          <w:u w:val="single"/>
          <w:lang w:val="es-ES"/>
        </w:rPr>
        <w:t>Electricidad:</w:t>
      </w:r>
    </w:p>
    <w:p w14:paraId="3A7D437F" w14:textId="32850A5D" w:rsidR="00444144" w:rsidRDefault="00444144" w:rsidP="00444144">
      <w:pPr>
        <w:pStyle w:val="Prrafodelista"/>
        <w:numPr>
          <w:ilvl w:val="0"/>
          <w:numId w:val="9"/>
        </w:numPr>
        <w:spacing w:after="120" w:line="264" w:lineRule="auto"/>
        <w:contextualSpacing/>
        <w:rPr>
          <w:lang w:val="es-ES"/>
        </w:rPr>
      </w:pPr>
      <w:r>
        <w:rPr>
          <w:lang w:val="es-ES"/>
        </w:rPr>
        <w:t>Dimensiones de bandejas</w:t>
      </w:r>
    </w:p>
    <w:p w14:paraId="34EB4EA1" w14:textId="43E0CA9B" w:rsidR="00444144" w:rsidRDefault="00444144" w:rsidP="00444144">
      <w:pPr>
        <w:pStyle w:val="Prrafodelista"/>
        <w:numPr>
          <w:ilvl w:val="0"/>
          <w:numId w:val="9"/>
        </w:numPr>
        <w:spacing w:after="120" w:line="264" w:lineRule="auto"/>
        <w:contextualSpacing/>
        <w:rPr>
          <w:lang w:val="es-ES"/>
        </w:rPr>
      </w:pPr>
      <w:r>
        <w:rPr>
          <w:lang w:val="es-ES"/>
        </w:rPr>
        <w:t>TAG de armario según sistema KKS</w:t>
      </w:r>
    </w:p>
    <w:p w14:paraId="21C97ACC" w14:textId="21A51716" w:rsidR="00444144" w:rsidRDefault="00444144" w:rsidP="00444144">
      <w:pPr>
        <w:pStyle w:val="Prrafodelista"/>
        <w:numPr>
          <w:ilvl w:val="0"/>
          <w:numId w:val="9"/>
        </w:numPr>
        <w:spacing w:after="120" w:line="264" w:lineRule="auto"/>
        <w:contextualSpacing/>
        <w:rPr>
          <w:lang w:val="es-ES"/>
        </w:rPr>
      </w:pPr>
      <w:r>
        <w:rPr>
          <w:lang w:val="es-ES"/>
        </w:rPr>
        <w:t>Tipo de bandeja: control o potencia</w:t>
      </w:r>
    </w:p>
    <w:p w14:paraId="55736183" w14:textId="41AA2346" w:rsidR="00444144" w:rsidRDefault="00444144" w:rsidP="00444144">
      <w:pPr>
        <w:pStyle w:val="Prrafodelista"/>
        <w:numPr>
          <w:ilvl w:val="0"/>
          <w:numId w:val="9"/>
        </w:numPr>
        <w:spacing w:after="120" w:line="264" w:lineRule="auto"/>
        <w:contextualSpacing/>
        <w:rPr>
          <w:lang w:val="es-ES"/>
        </w:rPr>
      </w:pPr>
      <w:r>
        <w:rPr>
          <w:lang w:val="es-ES"/>
        </w:rPr>
        <w:t>Tipo de componente: bandeja, armario, luminaria, etc.</w:t>
      </w:r>
    </w:p>
    <w:p w14:paraId="37181324" w14:textId="3EE24706" w:rsidR="00444144" w:rsidRDefault="00444144" w:rsidP="00444144">
      <w:pPr>
        <w:spacing w:after="120" w:line="264" w:lineRule="auto"/>
        <w:contextualSpacing/>
        <w:rPr>
          <w:lang w:val="es-ES"/>
        </w:rPr>
      </w:pPr>
    </w:p>
    <w:p w14:paraId="09CB8C12" w14:textId="32A60749" w:rsidR="00444144" w:rsidRPr="00EE1759" w:rsidRDefault="00444144" w:rsidP="00EE1759">
      <w:pPr>
        <w:spacing w:after="120" w:line="264" w:lineRule="auto"/>
        <w:ind w:left="1080"/>
        <w:contextualSpacing/>
        <w:rPr>
          <w:b/>
          <w:bCs/>
          <w:i/>
          <w:iCs/>
          <w:u w:val="single"/>
          <w:lang w:val="es-ES"/>
        </w:rPr>
      </w:pPr>
      <w:r w:rsidRPr="00EE1759">
        <w:rPr>
          <w:b/>
          <w:bCs/>
          <w:i/>
          <w:iCs/>
          <w:u w:val="single"/>
          <w:lang w:val="es-ES"/>
        </w:rPr>
        <w:t>Obra Civil:</w:t>
      </w:r>
    </w:p>
    <w:p w14:paraId="26725549" w14:textId="50F9E493" w:rsidR="00444144" w:rsidRDefault="00444144" w:rsidP="00444144">
      <w:pPr>
        <w:pStyle w:val="Prrafodelista"/>
        <w:numPr>
          <w:ilvl w:val="0"/>
          <w:numId w:val="9"/>
        </w:numPr>
        <w:spacing w:after="120" w:line="264" w:lineRule="auto"/>
        <w:contextualSpacing/>
        <w:rPr>
          <w:lang w:val="es-ES"/>
        </w:rPr>
      </w:pPr>
      <w:r>
        <w:rPr>
          <w:lang w:val="es-ES"/>
        </w:rPr>
        <w:t>Material</w:t>
      </w:r>
    </w:p>
    <w:p w14:paraId="1DC2B398" w14:textId="2CE67BBC" w:rsidR="00444144" w:rsidRDefault="00444144" w:rsidP="00444144">
      <w:pPr>
        <w:pStyle w:val="Prrafodelista"/>
        <w:numPr>
          <w:ilvl w:val="0"/>
          <w:numId w:val="9"/>
        </w:numPr>
        <w:spacing w:after="120" w:line="264" w:lineRule="auto"/>
        <w:contextualSpacing/>
        <w:rPr>
          <w:lang w:val="es-ES"/>
        </w:rPr>
      </w:pPr>
      <w:r>
        <w:rPr>
          <w:lang w:val="es-ES"/>
        </w:rPr>
        <w:t>Tipo de componente</w:t>
      </w:r>
    </w:p>
    <w:p w14:paraId="2125AB9F" w14:textId="00AEDF26" w:rsidR="00444144" w:rsidRDefault="00444144" w:rsidP="00444144">
      <w:pPr>
        <w:pStyle w:val="Prrafodelista"/>
        <w:numPr>
          <w:ilvl w:val="0"/>
          <w:numId w:val="9"/>
        </w:numPr>
        <w:spacing w:after="120" w:line="264" w:lineRule="auto"/>
        <w:contextualSpacing/>
        <w:rPr>
          <w:lang w:val="es-ES"/>
        </w:rPr>
      </w:pPr>
      <w:r>
        <w:rPr>
          <w:lang w:val="es-ES"/>
        </w:rPr>
        <w:t>Dimensiones (en caso de ventanas o puertas)</w:t>
      </w:r>
    </w:p>
    <w:p w14:paraId="4FB3559F" w14:textId="056C8847" w:rsidR="00444144" w:rsidRDefault="00444144" w:rsidP="00444144">
      <w:pPr>
        <w:spacing w:after="120" w:line="264" w:lineRule="auto"/>
        <w:contextualSpacing/>
        <w:rPr>
          <w:lang w:val="es-ES"/>
        </w:rPr>
      </w:pPr>
    </w:p>
    <w:p w14:paraId="2FB4BE25" w14:textId="63F78C83" w:rsidR="00444144" w:rsidRPr="00EE1759" w:rsidRDefault="00EE1759" w:rsidP="00EE1759">
      <w:pPr>
        <w:spacing w:after="120" w:line="264" w:lineRule="auto"/>
        <w:ind w:left="1080"/>
        <w:contextualSpacing/>
        <w:rPr>
          <w:rStyle w:val="nfasisintenso"/>
        </w:rPr>
      </w:pPr>
      <w:r w:rsidRPr="00EE1759">
        <w:rPr>
          <w:rStyle w:val="nfasisintenso"/>
        </w:rPr>
        <w:t>Plantillas CAD</w:t>
      </w:r>
    </w:p>
    <w:p w14:paraId="2AD67BFF" w14:textId="4990627E" w:rsidR="00EE1759" w:rsidRDefault="00EE1759" w:rsidP="00444144">
      <w:pPr>
        <w:spacing w:after="120" w:line="264" w:lineRule="auto"/>
        <w:contextualSpacing/>
        <w:rPr>
          <w:lang w:val="es-ES"/>
        </w:rPr>
      </w:pPr>
      <w:r>
        <w:rPr>
          <w:lang w:val="es-ES"/>
        </w:rPr>
        <w:t>Los cajetines para planos 2D se utilizarán según el manual técnico de TERSA. Serán entregados por parte de TERSA en formato DWG al inicio del proyecto.</w:t>
      </w:r>
    </w:p>
    <w:p w14:paraId="6B6A7CD5" w14:textId="67E8631C" w:rsidR="004B7E91" w:rsidRDefault="004B7E91">
      <w:pPr>
        <w:jc w:val="left"/>
        <w:rPr>
          <w:lang w:val="es-ES"/>
        </w:rPr>
      </w:pPr>
      <w:r>
        <w:rPr>
          <w:lang w:val="es-ES"/>
        </w:rPr>
        <w:br w:type="page"/>
      </w:r>
    </w:p>
    <w:p w14:paraId="592F1598" w14:textId="5B8586FD" w:rsidR="00EE1759" w:rsidRDefault="00AD475E" w:rsidP="00AD475E">
      <w:pPr>
        <w:pStyle w:val="TtuloTDC"/>
      </w:pPr>
      <w:r>
        <w:lastRenderedPageBreak/>
        <w:t>Software</w:t>
      </w:r>
    </w:p>
    <w:p w14:paraId="2C988F1F" w14:textId="77777777" w:rsidR="00AD475E" w:rsidRPr="00444144" w:rsidRDefault="00AD475E" w:rsidP="00444144">
      <w:pPr>
        <w:spacing w:after="120" w:line="264" w:lineRule="auto"/>
        <w:contextualSpacing/>
        <w:rPr>
          <w:lang w:val="es-ES"/>
        </w:rPr>
      </w:pPr>
    </w:p>
    <w:p w14:paraId="064E5174" w14:textId="342C0C2F" w:rsidR="006170EC" w:rsidRPr="00B62901" w:rsidRDefault="00BC25D8" w:rsidP="00DA355A">
      <w:pPr>
        <w:spacing w:after="120" w:line="264" w:lineRule="auto"/>
        <w:ind w:left="1080"/>
        <w:contextualSpacing/>
        <w:rPr>
          <w:color w:val="00B050"/>
          <w:lang w:val="es-ES"/>
        </w:rPr>
      </w:pPr>
      <w:r w:rsidRPr="00BC25D8">
        <w:rPr>
          <w:b/>
          <w:bCs/>
          <w:u w:val="single"/>
          <w:lang w:val="es-ES"/>
        </w:rPr>
        <w:t>Software de colaboración</w:t>
      </w:r>
      <w:r>
        <w:rPr>
          <w:lang w:val="es-ES"/>
        </w:rPr>
        <w:t xml:space="preserve"> – </w:t>
      </w:r>
      <w:r w:rsidRPr="00B62901">
        <w:rPr>
          <w:color w:val="00B050"/>
          <w:lang w:val="es-ES"/>
        </w:rPr>
        <w:t>plataforma online de almacenamiento de datos de</w:t>
      </w:r>
      <w:r w:rsidR="009C7AA2">
        <w:rPr>
          <w:color w:val="00B050"/>
          <w:lang w:val="es-ES"/>
        </w:rPr>
        <w:t>l</w:t>
      </w:r>
      <w:r w:rsidRPr="00B62901">
        <w:rPr>
          <w:color w:val="00B050"/>
          <w:lang w:val="es-ES"/>
        </w:rPr>
        <w:t xml:space="preserve"> proyecto</w:t>
      </w:r>
      <w:r w:rsidR="009C7AA2">
        <w:rPr>
          <w:color w:val="00B050"/>
          <w:lang w:val="es-ES"/>
        </w:rPr>
        <w:t>.</w:t>
      </w:r>
      <w:r w:rsidRPr="00B62901">
        <w:rPr>
          <w:color w:val="00B050"/>
          <w:lang w:val="es-ES"/>
        </w:rPr>
        <w:t xml:space="preserve"> </w:t>
      </w:r>
      <w:r w:rsidR="009C7AA2">
        <w:rPr>
          <w:color w:val="00B050"/>
          <w:lang w:val="es-ES"/>
        </w:rPr>
        <w:t>S</w:t>
      </w:r>
      <w:r w:rsidRPr="00B62901">
        <w:rPr>
          <w:color w:val="00B050"/>
          <w:lang w:val="es-ES"/>
        </w:rPr>
        <w:t xml:space="preserve">erá definida por parte de proveedor. </w:t>
      </w:r>
      <w:r w:rsidR="009C7AA2">
        <w:rPr>
          <w:color w:val="00B050"/>
          <w:lang w:val="es-ES"/>
        </w:rPr>
        <w:t xml:space="preserve">El proveedor tendrá la responsabilidad </w:t>
      </w:r>
      <w:r w:rsidRPr="00B62901">
        <w:rPr>
          <w:color w:val="00B050"/>
          <w:lang w:val="es-ES"/>
        </w:rPr>
        <w:t xml:space="preserve">de </w:t>
      </w:r>
      <w:r w:rsidR="009C7AA2">
        <w:rPr>
          <w:color w:val="00B050"/>
          <w:lang w:val="es-ES"/>
        </w:rPr>
        <w:t>su mantenimiento</w:t>
      </w:r>
      <w:r w:rsidRPr="00B62901">
        <w:rPr>
          <w:color w:val="00B050"/>
          <w:lang w:val="es-ES"/>
        </w:rPr>
        <w:t xml:space="preserve"> durante </w:t>
      </w:r>
      <w:r w:rsidR="009C7AA2">
        <w:rPr>
          <w:color w:val="00B050"/>
          <w:lang w:val="es-ES"/>
        </w:rPr>
        <w:t xml:space="preserve">la </w:t>
      </w:r>
      <w:r w:rsidRPr="00B62901">
        <w:rPr>
          <w:color w:val="00B050"/>
          <w:lang w:val="es-ES"/>
        </w:rPr>
        <w:t>ejecución de todo el proyecto.</w:t>
      </w:r>
    </w:p>
    <w:p w14:paraId="267A75D8" w14:textId="715BA6B7" w:rsidR="00BC25D8" w:rsidRPr="00B62901" w:rsidRDefault="00BC25D8" w:rsidP="00DA355A">
      <w:pPr>
        <w:spacing w:after="120" w:line="264" w:lineRule="auto"/>
        <w:ind w:left="1080"/>
        <w:contextualSpacing/>
        <w:rPr>
          <w:color w:val="00B050"/>
          <w:lang w:val="es-ES"/>
        </w:rPr>
      </w:pPr>
      <w:r w:rsidRPr="00B62901">
        <w:rPr>
          <w:color w:val="00B050"/>
          <w:lang w:val="es-ES"/>
        </w:rPr>
        <w:t xml:space="preserve">TERSA </w:t>
      </w:r>
      <w:r w:rsidR="009C7AA2">
        <w:rPr>
          <w:color w:val="00B050"/>
          <w:lang w:val="es-ES"/>
        </w:rPr>
        <w:t>tendrá</w:t>
      </w:r>
      <w:r w:rsidRPr="00B62901">
        <w:rPr>
          <w:color w:val="00B050"/>
          <w:lang w:val="es-ES"/>
        </w:rPr>
        <w:t xml:space="preserve"> acceso a esta plataforma documental y permisos para </w:t>
      </w:r>
      <w:r w:rsidR="009C7AA2">
        <w:rPr>
          <w:color w:val="00B050"/>
          <w:lang w:val="es-ES"/>
        </w:rPr>
        <w:t xml:space="preserve">la </w:t>
      </w:r>
      <w:r w:rsidRPr="00B62901">
        <w:rPr>
          <w:color w:val="00B050"/>
          <w:lang w:val="es-ES"/>
        </w:rPr>
        <w:t>descarga de documentación y subida de documentación “Original”</w:t>
      </w:r>
    </w:p>
    <w:p w14:paraId="0E7AEF24" w14:textId="7778C6C4" w:rsidR="00BC25D8" w:rsidRPr="00B62901" w:rsidRDefault="00BC25D8" w:rsidP="00DA355A">
      <w:pPr>
        <w:spacing w:after="120" w:line="264" w:lineRule="auto"/>
        <w:ind w:left="1080"/>
        <w:contextualSpacing/>
        <w:rPr>
          <w:color w:val="00B050"/>
          <w:lang w:val="es-ES"/>
        </w:rPr>
      </w:pPr>
      <w:r w:rsidRPr="00B62901">
        <w:rPr>
          <w:color w:val="00B050"/>
          <w:lang w:val="es-ES"/>
        </w:rPr>
        <w:t>Una vez finalizado el proyecto, toda la documentación se descargará desde la plataforma por parte de proveedor y será entregada a TERSA en un disco duro.</w:t>
      </w:r>
    </w:p>
    <w:p w14:paraId="6F6E4409" w14:textId="77777777" w:rsidR="00BC25D8" w:rsidRDefault="00BC25D8" w:rsidP="00DA355A">
      <w:pPr>
        <w:spacing w:after="120" w:line="264" w:lineRule="auto"/>
        <w:ind w:left="1080"/>
        <w:contextualSpacing/>
        <w:rPr>
          <w:lang w:val="es-ES"/>
        </w:rPr>
      </w:pPr>
    </w:p>
    <w:p w14:paraId="69952BA2" w14:textId="6C382A50" w:rsidR="00BC25D8" w:rsidRPr="00BC25D8" w:rsidRDefault="00BC25D8" w:rsidP="00DA355A">
      <w:pPr>
        <w:spacing w:after="120" w:line="264" w:lineRule="auto"/>
        <w:ind w:left="1080"/>
        <w:contextualSpacing/>
        <w:rPr>
          <w:color w:val="FF0000"/>
          <w:lang w:val="es-ES"/>
        </w:rPr>
      </w:pPr>
      <w:r w:rsidRPr="00BC25D8">
        <w:rPr>
          <w:color w:val="FF0000"/>
          <w:lang w:val="es-ES"/>
        </w:rPr>
        <w:t>En este apartado</w:t>
      </w:r>
      <w:r w:rsidR="009C7AA2">
        <w:rPr>
          <w:color w:val="FF0000"/>
          <w:lang w:val="es-ES"/>
        </w:rPr>
        <w:t xml:space="preserve"> el</w:t>
      </w:r>
      <w:r w:rsidRPr="00BC25D8">
        <w:rPr>
          <w:color w:val="FF0000"/>
          <w:lang w:val="es-ES"/>
        </w:rPr>
        <w:t xml:space="preserve"> proveedor indicará el nombre de </w:t>
      </w:r>
      <w:r w:rsidR="009C7AA2">
        <w:rPr>
          <w:color w:val="FF0000"/>
          <w:lang w:val="es-ES"/>
        </w:rPr>
        <w:t xml:space="preserve">la </w:t>
      </w:r>
      <w:r w:rsidRPr="00BC25D8">
        <w:rPr>
          <w:color w:val="FF0000"/>
          <w:lang w:val="es-ES"/>
        </w:rPr>
        <w:t>plataforma. Y si es necesario un manual breve de su uso.</w:t>
      </w:r>
    </w:p>
    <w:p w14:paraId="6B6DC532" w14:textId="6D32F3CA" w:rsidR="00BC25D8" w:rsidRDefault="00BC25D8" w:rsidP="00DA355A">
      <w:pPr>
        <w:spacing w:after="120" w:line="264" w:lineRule="auto"/>
        <w:ind w:left="1080"/>
        <w:contextualSpacing/>
        <w:rPr>
          <w:lang w:val="es-ES"/>
        </w:rPr>
      </w:pPr>
    </w:p>
    <w:p w14:paraId="56BF8A7C" w14:textId="77777777" w:rsidR="00BC25D8" w:rsidRDefault="00BC25D8" w:rsidP="00DA355A">
      <w:pPr>
        <w:spacing w:after="120" w:line="264" w:lineRule="auto"/>
        <w:ind w:left="1080"/>
        <w:contextualSpacing/>
        <w:rPr>
          <w:lang w:val="es-ES"/>
        </w:rPr>
      </w:pPr>
    </w:p>
    <w:p w14:paraId="5CEEB88A" w14:textId="3A4D47BD" w:rsidR="00BC25D8" w:rsidRDefault="00BC25D8" w:rsidP="00DA355A">
      <w:pPr>
        <w:spacing w:after="120" w:line="264" w:lineRule="auto"/>
        <w:ind w:left="1080"/>
        <w:contextualSpacing/>
        <w:rPr>
          <w:lang w:val="es-ES"/>
        </w:rPr>
      </w:pPr>
      <w:r w:rsidRPr="00A17B8F">
        <w:rPr>
          <w:b/>
          <w:bCs/>
          <w:u w:val="single"/>
          <w:lang w:val="es-ES"/>
        </w:rPr>
        <w:t>Software de modelado</w:t>
      </w:r>
      <w:r>
        <w:rPr>
          <w:lang w:val="es-ES"/>
        </w:rPr>
        <w:t xml:space="preserve"> – </w:t>
      </w:r>
      <w:r w:rsidR="00F21132">
        <w:rPr>
          <w:lang w:val="es-ES"/>
        </w:rPr>
        <w:t xml:space="preserve">Los </w:t>
      </w:r>
      <w:r>
        <w:rPr>
          <w:lang w:val="es-ES"/>
        </w:rPr>
        <w:t>software</w:t>
      </w:r>
      <w:r w:rsidR="00F21132">
        <w:rPr>
          <w:lang w:val="es-ES"/>
        </w:rPr>
        <w:t>s</w:t>
      </w:r>
      <w:r>
        <w:rPr>
          <w:lang w:val="es-ES"/>
        </w:rPr>
        <w:t xml:space="preserve"> de modelado será </w:t>
      </w:r>
      <w:r w:rsidR="00B62901">
        <w:rPr>
          <w:lang w:val="es-ES"/>
        </w:rPr>
        <w:t xml:space="preserve">programas que utilizarán los modeladores BIM para </w:t>
      </w:r>
      <w:r w:rsidR="00F21132">
        <w:rPr>
          <w:lang w:val="es-ES"/>
        </w:rPr>
        <w:t xml:space="preserve">la </w:t>
      </w:r>
      <w:r w:rsidR="00B62901">
        <w:rPr>
          <w:lang w:val="es-ES"/>
        </w:rPr>
        <w:t xml:space="preserve">correcta ejecución del proyecto y generación de </w:t>
      </w:r>
      <w:r w:rsidR="00565F30">
        <w:rPr>
          <w:lang w:val="es-ES"/>
        </w:rPr>
        <w:t xml:space="preserve">la </w:t>
      </w:r>
      <w:r w:rsidR="00B62901">
        <w:rPr>
          <w:lang w:val="es-ES"/>
        </w:rPr>
        <w:t>documentación técnica como planos y listados de materiales.</w:t>
      </w:r>
    </w:p>
    <w:p w14:paraId="5A2A26AF" w14:textId="49656B17" w:rsidR="00B62901" w:rsidRDefault="00B62901" w:rsidP="00DA355A">
      <w:pPr>
        <w:spacing w:after="120" w:line="264" w:lineRule="auto"/>
        <w:ind w:left="1080"/>
        <w:contextualSpacing/>
        <w:rPr>
          <w:lang w:val="es-ES"/>
        </w:rPr>
      </w:pPr>
      <w:r>
        <w:rPr>
          <w:lang w:val="es-ES"/>
        </w:rPr>
        <w:t>El software puede ser diferente para cada disciplina.</w:t>
      </w:r>
    </w:p>
    <w:p w14:paraId="52CA2713" w14:textId="1F7CD167" w:rsidR="00B62901" w:rsidRDefault="00F21132" w:rsidP="00DA355A">
      <w:pPr>
        <w:spacing w:after="120" w:line="264" w:lineRule="auto"/>
        <w:ind w:left="1080"/>
        <w:contextualSpacing/>
        <w:rPr>
          <w:lang w:val="es-ES"/>
        </w:rPr>
      </w:pPr>
      <w:r>
        <w:rPr>
          <w:lang w:val="es-ES"/>
        </w:rPr>
        <w:t>El software d</w:t>
      </w:r>
      <w:r w:rsidR="00B62901">
        <w:rPr>
          <w:lang w:val="es-ES"/>
        </w:rPr>
        <w:t>eberá ser capaz de generar los formatos neutros detallados en el manual técnico de TERSA</w:t>
      </w:r>
      <w:r>
        <w:rPr>
          <w:lang w:val="es-ES"/>
        </w:rPr>
        <w:t>, los cuales</w:t>
      </w:r>
      <w:r w:rsidR="00B62901">
        <w:rPr>
          <w:lang w:val="es-ES"/>
        </w:rPr>
        <w:t xml:space="preserve"> serán entregados al finalizar el proyecto.</w:t>
      </w:r>
    </w:p>
    <w:p w14:paraId="5B880B17" w14:textId="51613480" w:rsidR="00B62901" w:rsidRDefault="00B62901" w:rsidP="00DA355A">
      <w:pPr>
        <w:spacing w:after="120" w:line="264" w:lineRule="auto"/>
        <w:ind w:left="1080"/>
        <w:contextualSpacing/>
        <w:rPr>
          <w:lang w:val="es-ES"/>
        </w:rPr>
      </w:pPr>
      <w:r>
        <w:rPr>
          <w:lang w:val="es-ES"/>
        </w:rPr>
        <w:t xml:space="preserve">También deberá de ser compatible con el visor Navisworks utilizado para </w:t>
      </w:r>
      <w:r w:rsidR="00F21132">
        <w:rPr>
          <w:lang w:val="es-ES"/>
        </w:rPr>
        <w:t xml:space="preserve">la </w:t>
      </w:r>
      <w:r>
        <w:rPr>
          <w:lang w:val="es-ES"/>
        </w:rPr>
        <w:t>revisión de</w:t>
      </w:r>
      <w:r w:rsidR="00565F30">
        <w:rPr>
          <w:lang w:val="es-ES"/>
        </w:rPr>
        <w:t>l</w:t>
      </w:r>
      <w:r>
        <w:rPr>
          <w:lang w:val="es-ES"/>
        </w:rPr>
        <w:t xml:space="preserve"> modelo BIM.</w:t>
      </w:r>
    </w:p>
    <w:p w14:paraId="1D306465" w14:textId="64882957" w:rsidR="00B62901" w:rsidRDefault="00B62901" w:rsidP="00DA355A">
      <w:pPr>
        <w:spacing w:after="120" w:line="264" w:lineRule="auto"/>
        <w:ind w:left="1080"/>
        <w:contextualSpacing/>
        <w:rPr>
          <w:lang w:val="es-ES"/>
        </w:rPr>
      </w:pPr>
    </w:p>
    <w:p w14:paraId="56A6E6B7" w14:textId="3E56D81A" w:rsidR="00B62901" w:rsidRPr="00B62901" w:rsidRDefault="00B62901" w:rsidP="00DA355A">
      <w:pPr>
        <w:spacing w:after="120" w:line="264" w:lineRule="auto"/>
        <w:ind w:left="1080"/>
        <w:contextualSpacing/>
        <w:rPr>
          <w:color w:val="FF0000"/>
          <w:lang w:val="es-ES"/>
        </w:rPr>
      </w:pPr>
      <w:r w:rsidRPr="00B62901">
        <w:rPr>
          <w:color w:val="FF0000"/>
          <w:lang w:val="es-ES"/>
        </w:rPr>
        <w:t xml:space="preserve">En este apartado </w:t>
      </w:r>
      <w:r w:rsidR="00F21132">
        <w:rPr>
          <w:color w:val="FF0000"/>
          <w:lang w:val="es-ES"/>
        </w:rPr>
        <w:t xml:space="preserve">el </w:t>
      </w:r>
      <w:r w:rsidRPr="00B62901">
        <w:rPr>
          <w:color w:val="FF0000"/>
          <w:lang w:val="es-ES"/>
        </w:rPr>
        <w:t>proveedor indicará el nombre y versión del programa que utilizará para cada disciplina.</w:t>
      </w:r>
    </w:p>
    <w:p w14:paraId="29093C3C" w14:textId="62588CEE" w:rsidR="00B62901" w:rsidRDefault="00B62901" w:rsidP="00DA355A">
      <w:pPr>
        <w:spacing w:after="120" w:line="264" w:lineRule="auto"/>
        <w:ind w:left="1080"/>
        <w:contextualSpacing/>
        <w:rPr>
          <w:lang w:val="es-ES"/>
        </w:rPr>
      </w:pPr>
    </w:p>
    <w:p w14:paraId="7A237D12" w14:textId="51FA7469" w:rsidR="00B62901" w:rsidRDefault="00B62901" w:rsidP="00DA355A">
      <w:pPr>
        <w:spacing w:after="120" w:line="264" w:lineRule="auto"/>
        <w:ind w:left="1080"/>
        <w:contextualSpacing/>
        <w:rPr>
          <w:lang w:val="es-ES"/>
        </w:rPr>
      </w:pPr>
      <w:r w:rsidRPr="00A17B8F">
        <w:rPr>
          <w:b/>
          <w:bCs/>
          <w:u w:val="single"/>
          <w:lang w:val="es-ES"/>
        </w:rPr>
        <w:t>Software de revisión</w:t>
      </w:r>
      <w:r w:rsidR="007F0C4E">
        <w:rPr>
          <w:b/>
          <w:bCs/>
          <w:u w:val="single"/>
          <w:lang w:val="es-ES"/>
        </w:rPr>
        <w:t xml:space="preserve"> modelo BIM</w:t>
      </w:r>
      <w:r>
        <w:rPr>
          <w:lang w:val="es-ES"/>
        </w:rPr>
        <w:t xml:space="preserve"> – será Navisworks. El manual del programa está adjunto en el manual técnico de TERSA.</w:t>
      </w:r>
    </w:p>
    <w:p w14:paraId="1050CF7E" w14:textId="0734C51B" w:rsidR="007F0C4E" w:rsidRDefault="007F0C4E" w:rsidP="00DA355A">
      <w:pPr>
        <w:spacing w:after="120" w:line="264" w:lineRule="auto"/>
        <w:ind w:left="1080"/>
        <w:contextualSpacing/>
        <w:rPr>
          <w:lang w:val="es-ES"/>
        </w:rPr>
      </w:pPr>
    </w:p>
    <w:p w14:paraId="0E7A565B" w14:textId="2FBFE53D" w:rsidR="007F0C4E" w:rsidRDefault="007F0C4E" w:rsidP="00DA355A">
      <w:pPr>
        <w:spacing w:after="120" w:line="264" w:lineRule="auto"/>
        <w:ind w:left="1080"/>
        <w:contextualSpacing/>
        <w:rPr>
          <w:lang w:val="es-ES"/>
        </w:rPr>
      </w:pPr>
      <w:r w:rsidRPr="007F0C4E">
        <w:rPr>
          <w:b/>
          <w:bCs/>
          <w:u w:val="single"/>
          <w:lang w:val="es-ES"/>
        </w:rPr>
        <w:t>Software de revisión de nubes de puntos</w:t>
      </w:r>
      <w:r>
        <w:rPr>
          <w:lang w:val="es-ES"/>
        </w:rPr>
        <w:t xml:space="preserve"> – será Autodesk </w:t>
      </w:r>
      <w:proofErr w:type="spellStart"/>
      <w:r>
        <w:rPr>
          <w:lang w:val="es-ES"/>
        </w:rPr>
        <w:t>ReCap</w:t>
      </w:r>
      <w:proofErr w:type="spellEnd"/>
      <w:r>
        <w:rPr>
          <w:lang w:val="es-ES"/>
        </w:rPr>
        <w:t>.</w:t>
      </w:r>
    </w:p>
    <w:p w14:paraId="4772C28F" w14:textId="189ECBFB" w:rsidR="00B62901" w:rsidRDefault="00B62901" w:rsidP="00DA355A">
      <w:pPr>
        <w:spacing w:after="120" w:line="264" w:lineRule="auto"/>
        <w:ind w:left="1080"/>
        <w:contextualSpacing/>
        <w:rPr>
          <w:lang w:val="es-ES"/>
        </w:rPr>
      </w:pPr>
    </w:p>
    <w:p w14:paraId="1F042278" w14:textId="7D04A2F6" w:rsidR="00B62901" w:rsidRDefault="00B62901" w:rsidP="00DA355A">
      <w:pPr>
        <w:spacing w:after="120" w:line="264" w:lineRule="auto"/>
        <w:ind w:left="1080"/>
        <w:contextualSpacing/>
        <w:rPr>
          <w:lang w:val="es-ES"/>
        </w:rPr>
      </w:pPr>
      <w:r w:rsidRPr="00A17B8F">
        <w:rPr>
          <w:b/>
          <w:bCs/>
          <w:u w:val="single"/>
          <w:lang w:val="es-ES"/>
        </w:rPr>
        <w:t>Software de planificación 4D</w:t>
      </w:r>
      <w:r>
        <w:rPr>
          <w:lang w:val="es-ES"/>
        </w:rPr>
        <w:t xml:space="preserve"> – En caso de realizar </w:t>
      </w:r>
      <w:r w:rsidR="00F21132">
        <w:rPr>
          <w:lang w:val="es-ES"/>
        </w:rPr>
        <w:t xml:space="preserve">la </w:t>
      </w:r>
      <w:r>
        <w:rPr>
          <w:lang w:val="es-ES"/>
        </w:rPr>
        <w:t>simulación de la obra en un software 4D</w:t>
      </w:r>
      <w:r w:rsidR="00F21132">
        <w:rPr>
          <w:lang w:val="es-ES"/>
        </w:rPr>
        <w:t xml:space="preserve"> se debe</w:t>
      </w:r>
      <w:r>
        <w:rPr>
          <w:lang w:val="es-ES"/>
        </w:rPr>
        <w:t xml:space="preserve"> indicar en este apartado </w:t>
      </w:r>
      <w:r w:rsidR="00F21132">
        <w:rPr>
          <w:lang w:val="es-ES"/>
        </w:rPr>
        <w:t xml:space="preserve">el </w:t>
      </w:r>
      <w:r>
        <w:rPr>
          <w:lang w:val="es-ES"/>
        </w:rPr>
        <w:t xml:space="preserve">software a utilizar. </w:t>
      </w:r>
    </w:p>
    <w:p w14:paraId="69618B27" w14:textId="3424E770" w:rsidR="00B62901" w:rsidRDefault="00B62901" w:rsidP="00DA355A">
      <w:pPr>
        <w:spacing w:after="120" w:line="264" w:lineRule="auto"/>
        <w:ind w:left="1080"/>
        <w:contextualSpacing/>
        <w:rPr>
          <w:lang w:val="es-ES"/>
        </w:rPr>
      </w:pPr>
      <w:r>
        <w:rPr>
          <w:lang w:val="es-ES"/>
        </w:rPr>
        <w:t>En caso de no ser Navisworks, proveedor debe prever la forma de acceso a la simulación 4D del personal de TERSA, con utilización de visores gratuitos.</w:t>
      </w:r>
    </w:p>
    <w:p w14:paraId="06CF8EBB" w14:textId="63A35AA6" w:rsidR="004A01B5" w:rsidRDefault="004A01B5" w:rsidP="00DA355A">
      <w:pPr>
        <w:spacing w:after="120" w:line="264" w:lineRule="auto"/>
        <w:ind w:left="1080"/>
        <w:contextualSpacing/>
        <w:rPr>
          <w:lang w:val="es-ES"/>
        </w:rPr>
      </w:pPr>
    </w:p>
    <w:p w14:paraId="0CD96D6C" w14:textId="1A831770" w:rsidR="004A01B5" w:rsidRPr="004A01B5" w:rsidRDefault="004A01B5" w:rsidP="00DA355A">
      <w:pPr>
        <w:spacing w:after="120" w:line="264" w:lineRule="auto"/>
        <w:ind w:left="1080"/>
        <w:contextualSpacing/>
        <w:rPr>
          <w:color w:val="FF0000"/>
          <w:lang w:val="es-ES"/>
        </w:rPr>
      </w:pPr>
      <w:r w:rsidRPr="004A01B5">
        <w:rPr>
          <w:color w:val="FF0000"/>
          <w:lang w:val="es-ES"/>
        </w:rPr>
        <w:t xml:space="preserve">En este apartado </w:t>
      </w:r>
      <w:r w:rsidR="00F21132">
        <w:rPr>
          <w:color w:val="FF0000"/>
          <w:lang w:val="es-ES"/>
        </w:rPr>
        <w:t xml:space="preserve">el </w:t>
      </w:r>
      <w:r w:rsidRPr="004A01B5">
        <w:rPr>
          <w:color w:val="FF0000"/>
          <w:lang w:val="es-ES"/>
        </w:rPr>
        <w:t>proveedor indicará el nombre de</w:t>
      </w:r>
      <w:r w:rsidR="00F21132">
        <w:rPr>
          <w:color w:val="FF0000"/>
          <w:lang w:val="es-ES"/>
        </w:rPr>
        <w:t>l</w:t>
      </w:r>
      <w:r w:rsidRPr="004A01B5">
        <w:rPr>
          <w:color w:val="FF0000"/>
          <w:lang w:val="es-ES"/>
        </w:rPr>
        <w:t xml:space="preserve"> software. Y si es necesario un manual breve de su uso.</w:t>
      </w:r>
    </w:p>
    <w:p w14:paraId="702628CE" w14:textId="77777777" w:rsidR="00BC25D8" w:rsidRDefault="00BC25D8" w:rsidP="00DA355A">
      <w:pPr>
        <w:spacing w:after="120" w:line="264" w:lineRule="auto"/>
        <w:ind w:left="1080"/>
        <w:contextualSpacing/>
        <w:rPr>
          <w:lang w:val="es-ES"/>
        </w:rPr>
      </w:pPr>
    </w:p>
    <w:p w14:paraId="1CDA14F8" w14:textId="756320F8" w:rsidR="00AD475E" w:rsidRDefault="00AD475E" w:rsidP="00DA355A">
      <w:pPr>
        <w:spacing w:after="120" w:line="264" w:lineRule="auto"/>
        <w:ind w:left="1080"/>
        <w:contextualSpacing/>
        <w:rPr>
          <w:lang w:val="es-ES"/>
        </w:rPr>
      </w:pPr>
    </w:p>
    <w:p w14:paraId="76F4B0BE" w14:textId="242D6389" w:rsidR="00AD475E" w:rsidRDefault="00AD475E" w:rsidP="00DA355A">
      <w:pPr>
        <w:spacing w:after="120" w:line="264" w:lineRule="auto"/>
        <w:ind w:left="1080"/>
        <w:contextualSpacing/>
        <w:rPr>
          <w:lang w:val="es-ES"/>
        </w:rPr>
      </w:pPr>
    </w:p>
    <w:p w14:paraId="7C5031A4" w14:textId="44CCFD22" w:rsidR="00D52096" w:rsidRDefault="00D52096">
      <w:pPr>
        <w:jc w:val="left"/>
        <w:rPr>
          <w:lang w:val="es-ES"/>
        </w:rPr>
      </w:pPr>
      <w:r>
        <w:rPr>
          <w:lang w:val="es-ES"/>
        </w:rPr>
        <w:br w:type="page"/>
      </w:r>
    </w:p>
    <w:p w14:paraId="7B21FBBA" w14:textId="758FCC3D" w:rsidR="00DD1318" w:rsidRPr="00DD1318" w:rsidRDefault="00DD1318" w:rsidP="00DD1318">
      <w:pPr>
        <w:pStyle w:val="Ttulo1"/>
        <w:numPr>
          <w:ilvl w:val="0"/>
          <w:numId w:val="0"/>
        </w:numPr>
        <w:rPr>
          <w:caps w:val="0"/>
        </w:rPr>
      </w:pPr>
      <w:bookmarkStart w:id="36" w:name="_Toc30871611"/>
      <w:r w:rsidRPr="00DD1318">
        <w:rPr>
          <w:caps w:val="0"/>
        </w:rPr>
        <w:lastRenderedPageBreak/>
        <w:t>ANEXO V: Plantillas CA</w:t>
      </w:r>
      <w:r>
        <w:rPr>
          <w:caps w:val="0"/>
        </w:rPr>
        <w:t>D</w:t>
      </w:r>
      <w:bookmarkEnd w:id="36"/>
    </w:p>
    <w:p w14:paraId="7A7A8132" w14:textId="6CB56E6C" w:rsidR="00121E85" w:rsidRDefault="00FD7A48" w:rsidP="00DD1318">
      <w:pPr>
        <w:jc w:val="left"/>
        <w:rPr>
          <w:lang w:val="es-ES"/>
        </w:rPr>
      </w:pPr>
      <w:r>
        <w:rPr>
          <w:lang w:val="es-ES"/>
        </w:rPr>
        <w:t>Para los planos 2D que serán entregados al final del proyecto se utilizará el siguiente cajetín (será entregado en formato DWG al inicio del proyecto):</w:t>
      </w:r>
    </w:p>
    <w:p w14:paraId="50B8511F" w14:textId="12B988FC" w:rsidR="00FD7A48" w:rsidRDefault="00FD7A48" w:rsidP="00DD1318">
      <w:pPr>
        <w:jc w:val="left"/>
        <w:rPr>
          <w:lang w:val="es-ES"/>
        </w:rPr>
      </w:pPr>
      <w:r>
        <w:rPr>
          <w:noProof/>
        </w:rPr>
        <w:drawing>
          <wp:inline distT="0" distB="0" distL="0" distR="0" wp14:anchorId="7ACEAD32" wp14:editId="39FBFA2E">
            <wp:extent cx="5851525" cy="266827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851525" cy="2668270"/>
                    </a:xfrm>
                    <a:prstGeom prst="rect">
                      <a:avLst/>
                    </a:prstGeom>
                  </pic:spPr>
                </pic:pic>
              </a:graphicData>
            </a:graphic>
          </wp:inline>
        </w:drawing>
      </w:r>
    </w:p>
    <w:p w14:paraId="72C8EFF4" w14:textId="75CBEDFC" w:rsidR="00FD7A48" w:rsidRDefault="00FD7A48" w:rsidP="00DD1318">
      <w:pPr>
        <w:jc w:val="left"/>
        <w:rPr>
          <w:lang w:val="es-ES"/>
        </w:rPr>
      </w:pPr>
    </w:p>
    <w:p w14:paraId="2B75E66B" w14:textId="27045AEA" w:rsidR="00FD7A48" w:rsidRDefault="00FD7A48" w:rsidP="00DD1318">
      <w:pPr>
        <w:jc w:val="left"/>
        <w:rPr>
          <w:lang w:val="es-ES"/>
        </w:rPr>
      </w:pPr>
      <w:r>
        <w:rPr>
          <w:lang w:val="es-ES"/>
        </w:rPr>
        <w:t>La tabla de revisiones:</w:t>
      </w:r>
    </w:p>
    <w:p w14:paraId="6D2081F2" w14:textId="76112744" w:rsidR="00FD7A48" w:rsidRDefault="00FD7A48" w:rsidP="00DD1318">
      <w:pPr>
        <w:jc w:val="left"/>
        <w:rPr>
          <w:lang w:val="es-ES"/>
        </w:rPr>
      </w:pPr>
      <w:r>
        <w:rPr>
          <w:lang w:val="es-ES"/>
        </w:rPr>
        <w:t>Tendrá el tamaño máximo de 3 filas. Que contendrá las 3 últimas revisiones</w:t>
      </w:r>
      <w:r w:rsidR="005A579A">
        <w:rPr>
          <w:lang w:val="es-ES"/>
        </w:rPr>
        <w:t>.</w:t>
      </w:r>
    </w:p>
    <w:p w14:paraId="0B1C4E92" w14:textId="3531B8BC" w:rsidR="005A579A" w:rsidRDefault="00F21132" w:rsidP="00DD1318">
      <w:pPr>
        <w:jc w:val="left"/>
        <w:rPr>
          <w:lang w:val="es-ES"/>
        </w:rPr>
      </w:pPr>
      <w:r>
        <w:rPr>
          <w:lang w:val="es-ES"/>
        </w:rPr>
        <w:t>Las r</w:t>
      </w:r>
      <w:r w:rsidR="005A579A">
        <w:rPr>
          <w:lang w:val="es-ES"/>
        </w:rPr>
        <w:t>evisiones serán numéricas y empezarán por el “0” – entrega inicial.</w:t>
      </w:r>
    </w:p>
    <w:p w14:paraId="38FC783E" w14:textId="613E7C41" w:rsidR="005A579A" w:rsidRDefault="005A579A" w:rsidP="00DD1318">
      <w:pPr>
        <w:jc w:val="left"/>
        <w:rPr>
          <w:lang w:val="es-ES"/>
        </w:rPr>
      </w:pPr>
      <w:r>
        <w:rPr>
          <w:lang w:val="es-ES"/>
        </w:rPr>
        <w:t>REALIZADO – será</w:t>
      </w:r>
      <w:r w:rsidR="00F21132">
        <w:rPr>
          <w:lang w:val="es-ES"/>
        </w:rPr>
        <w:t xml:space="preserve"> el</w:t>
      </w:r>
      <w:r>
        <w:rPr>
          <w:lang w:val="es-ES"/>
        </w:rPr>
        <w:t xml:space="preserve"> Modelador BIM que ha generado el plano.</w:t>
      </w:r>
    </w:p>
    <w:p w14:paraId="3BBF8A13" w14:textId="3E8C18B1" w:rsidR="005A579A" w:rsidRDefault="005A579A" w:rsidP="00DD1318">
      <w:pPr>
        <w:jc w:val="left"/>
        <w:rPr>
          <w:lang w:val="es-ES"/>
        </w:rPr>
      </w:pPr>
      <w:r>
        <w:rPr>
          <w:lang w:val="es-ES"/>
        </w:rPr>
        <w:t xml:space="preserve">REVISADO – será </w:t>
      </w:r>
      <w:r w:rsidR="00F21132">
        <w:rPr>
          <w:lang w:val="es-ES"/>
        </w:rPr>
        <w:t xml:space="preserve">el </w:t>
      </w:r>
      <w:r>
        <w:rPr>
          <w:lang w:val="es-ES"/>
        </w:rPr>
        <w:t xml:space="preserve">responsable del proveedor que </w:t>
      </w:r>
      <w:r w:rsidR="00F21132">
        <w:rPr>
          <w:lang w:val="es-ES"/>
        </w:rPr>
        <w:t>confirmará que</w:t>
      </w:r>
      <w:r>
        <w:rPr>
          <w:lang w:val="es-ES"/>
        </w:rPr>
        <w:t xml:space="preserve"> plano está correcto</w:t>
      </w:r>
    </w:p>
    <w:p w14:paraId="27E47909" w14:textId="05D7FCFA" w:rsidR="005A579A" w:rsidRDefault="005A579A" w:rsidP="00DD1318">
      <w:pPr>
        <w:jc w:val="left"/>
        <w:rPr>
          <w:lang w:val="es-ES"/>
        </w:rPr>
      </w:pPr>
      <w:r>
        <w:rPr>
          <w:lang w:val="es-ES"/>
        </w:rPr>
        <w:t xml:space="preserve">APROBADO – será </w:t>
      </w:r>
      <w:r w:rsidR="00F21132">
        <w:rPr>
          <w:lang w:val="es-ES"/>
        </w:rPr>
        <w:t>el r</w:t>
      </w:r>
      <w:r>
        <w:rPr>
          <w:lang w:val="es-ES"/>
        </w:rPr>
        <w:t>esponsable de</w:t>
      </w:r>
      <w:r w:rsidR="00F21132">
        <w:rPr>
          <w:lang w:val="es-ES"/>
        </w:rPr>
        <w:t>l proyecto por parte de</w:t>
      </w:r>
      <w:r>
        <w:rPr>
          <w:lang w:val="es-ES"/>
        </w:rPr>
        <w:t xml:space="preserve"> TERSA </w:t>
      </w:r>
    </w:p>
    <w:p w14:paraId="70984E48" w14:textId="1E001F89" w:rsidR="005A579A" w:rsidRDefault="005A579A" w:rsidP="00DD1318">
      <w:pPr>
        <w:jc w:val="left"/>
        <w:rPr>
          <w:lang w:val="es-ES"/>
        </w:rPr>
      </w:pPr>
    </w:p>
    <w:p w14:paraId="05C69C85" w14:textId="41B3C3DF" w:rsidR="005A579A" w:rsidRDefault="005A579A" w:rsidP="00DD1318">
      <w:pPr>
        <w:jc w:val="left"/>
        <w:rPr>
          <w:lang w:val="es-ES"/>
        </w:rPr>
      </w:pPr>
      <w:r>
        <w:rPr>
          <w:lang w:val="es-ES"/>
        </w:rPr>
        <w:t>Título de Proyecto – Código y descripción breve, suministrado por TERSA al inicio del proyecto</w:t>
      </w:r>
    </w:p>
    <w:p w14:paraId="286E14F6" w14:textId="2226D7C4" w:rsidR="005A579A" w:rsidRDefault="005A579A" w:rsidP="00DD1318">
      <w:pPr>
        <w:jc w:val="left"/>
        <w:rPr>
          <w:lang w:val="es-ES"/>
        </w:rPr>
      </w:pPr>
    </w:p>
    <w:p w14:paraId="47304F19" w14:textId="0743D85F" w:rsidR="005A579A" w:rsidRDefault="005A579A" w:rsidP="00DD1318">
      <w:pPr>
        <w:jc w:val="left"/>
        <w:rPr>
          <w:lang w:val="es-ES"/>
        </w:rPr>
      </w:pPr>
      <w:r>
        <w:rPr>
          <w:lang w:val="es-ES"/>
        </w:rPr>
        <w:t xml:space="preserve">Título del Plano/Documento – Disciplina (electricidad, obra civil, estructura, </w:t>
      </w:r>
      <w:proofErr w:type="spellStart"/>
      <w:r>
        <w:rPr>
          <w:lang w:val="es-ES"/>
        </w:rPr>
        <w:t>etc</w:t>
      </w:r>
      <w:proofErr w:type="spellEnd"/>
      <w:r>
        <w:rPr>
          <w:lang w:val="es-ES"/>
        </w:rPr>
        <w:t>) y breve descripción del plano</w:t>
      </w:r>
    </w:p>
    <w:p w14:paraId="50D07792" w14:textId="68880BAE" w:rsidR="005A579A" w:rsidRDefault="005A579A" w:rsidP="00DD1318">
      <w:pPr>
        <w:jc w:val="left"/>
        <w:rPr>
          <w:lang w:val="es-ES"/>
        </w:rPr>
      </w:pPr>
    </w:p>
    <w:p w14:paraId="463504C7" w14:textId="11C1FBDF" w:rsidR="005A579A" w:rsidRDefault="005A579A" w:rsidP="00DD1318">
      <w:pPr>
        <w:jc w:val="left"/>
        <w:rPr>
          <w:lang w:val="es-ES"/>
        </w:rPr>
      </w:pPr>
      <w:proofErr w:type="spellStart"/>
      <w:r>
        <w:rPr>
          <w:lang w:val="es-ES"/>
        </w:rPr>
        <w:t>Nº</w:t>
      </w:r>
      <w:proofErr w:type="spellEnd"/>
      <w:r>
        <w:rPr>
          <w:lang w:val="es-ES"/>
        </w:rPr>
        <w:t xml:space="preserve"> de Plano/Cod. Proyecto/Grupo – Serán datos suministrados por TERSA al inicio del proyecto</w:t>
      </w:r>
    </w:p>
    <w:p w14:paraId="59E84B17" w14:textId="3F958A39" w:rsidR="005A579A" w:rsidRDefault="005A579A" w:rsidP="00DD1318">
      <w:pPr>
        <w:jc w:val="left"/>
        <w:rPr>
          <w:lang w:val="es-ES"/>
        </w:rPr>
      </w:pPr>
    </w:p>
    <w:p w14:paraId="66E47084" w14:textId="64BD608D" w:rsidR="005A579A" w:rsidRDefault="005A579A" w:rsidP="00DD1318">
      <w:pPr>
        <w:jc w:val="left"/>
        <w:rPr>
          <w:lang w:val="es-ES"/>
        </w:rPr>
      </w:pPr>
    </w:p>
    <w:p w14:paraId="502DF0F1" w14:textId="77777777" w:rsidR="005A579A" w:rsidRDefault="005A579A" w:rsidP="00DD1318">
      <w:pPr>
        <w:jc w:val="left"/>
        <w:rPr>
          <w:lang w:val="es-ES"/>
        </w:rPr>
      </w:pPr>
    </w:p>
    <w:p w14:paraId="0F64AED1" w14:textId="77777777" w:rsidR="00DD1318" w:rsidRPr="00DD1318" w:rsidRDefault="00DD1318" w:rsidP="00DD1318">
      <w:pPr>
        <w:jc w:val="left"/>
        <w:rPr>
          <w:lang w:val="es-ES"/>
        </w:rPr>
      </w:pPr>
    </w:p>
    <w:p w14:paraId="1923B35A" w14:textId="77777777" w:rsidR="00DD1318" w:rsidRPr="00DD1318" w:rsidRDefault="00DD1318" w:rsidP="00DD1318">
      <w:pPr>
        <w:jc w:val="left"/>
        <w:rPr>
          <w:lang w:val="es-ES"/>
        </w:rPr>
      </w:pPr>
    </w:p>
    <w:sectPr w:rsidR="00DD1318" w:rsidRPr="00DD1318" w:rsidSect="001D477B">
      <w:headerReference w:type="default" r:id="rId52"/>
      <w:pgSz w:w="11907" w:h="16839" w:code="9"/>
      <w:pgMar w:top="1417" w:right="1274"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689C4" w14:textId="77777777" w:rsidR="000D3C69" w:rsidRDefault="000D3C69" w:rsidP="003D0405">
      <w:r>
        <w:separator/>
      </w:r>
    </w:p>
  </w:endnote>
  <w:endnote w:type="continuationSeparator" w:id="0">
    <w:p w14:paraId="7FF1BDAA" w14:textId="77777777" w:rsidR="000D3C69" w:rsidRDefault="000D3C69" w:rsidP="003D0405">
      <w:r>
        <w:continuationSeparator/>
      </w:r>
    </w:p>
  </w:endnote>
  <w:endnote w:type="continuationNotice" w:id="1">
    <w:p w14:paraId="1E66C9E4" w14:textId="77777777" w:rsidR="000D3C69" w:rsidRDefault="000D3C6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12F80" w14:textId="07AC83BB" w:rsidR="00456FE6" w:rsidRPr="00581B04" w:rsidRDefault="00456FE6">
    <w:pPr>
      <w:pStyle w:val="Piedepgina"/>
      <w:pBdr>
        <w:top w:val="single" w:sz="4" w:space="1" w:color="auto"/>
      </w:pBdr>
      <w:tabs>
        <w:tab w:val="clear" w:pos="4252"/>
        <w:tab w:val="clear" w:pos="8504"/>
        <w:tab w:val="right" w:pos="9356"/>
      </w:tabs>
      <w:rPr>
        <w:sz w:val="16"/>
        <w:szCs w:val="16"/>
      </w:rPr>
    </w:pPr>
    <w:r w:rsidRPr="00581B04">
      <w:rPr>
        <w:sz w:val="16"/>
        <w:szCs w:val="16"/>
        <w:lang w:val="pt-PT"/>
      </w:rPr>
      <w:tab/>
    </w:r>
    <w:r>
      <w:rPr>
        <w:sz w:val="16"/>
        <w:szCs w:val="16"/>
        <w:lang w:val="pt-PT"/>
      </w:rPr>
      <w:t xml:space="preserve">REV0 </w:t>
    </w:r>
    <w:r w:rsidRPr="00581B04">
      <w:rPr>
        <w:sz w:val="16"/>
        <w:szCs w:val="16"/>
        <w:lang w:val="pt-PT"/>
      </w:rPr>
      <w:t xml:space="preserve">pág. </w:t>
    </w:r>
    <w:r w:rsidRPr="00581B04">
      <w:rPr>
        <w:sz w:val="16"/>
        <w:szCs w:val="16"/>
      </w:rPr>
      <w:fldChar w:fldCharType="begin"/>
    </w:r>
    <w:r w:rsidRPr="00581B04">
      <w:rPr>
        <w:sz w:val="16"/>
        <w:szCs w:val="16"/>
        <w:lang w:val="pt-PT"/>
      </w:rPr>
      <w:instrText xml:space="preserve"> PAGE </w:instrText>
    </w:r>
    <w:r w:rsidRPr="00581B04">
      <w:rPr>
        <w:sz w:val="16"/>
        <w:szCs w:val="16"/>
      </w:rPr>
      <w:fldChar w:fldCharType="separate"/>
    </w:r>
    <w:r>
      <w:rPr>
        <w:noProof/>
        <w:sz w:val="16"/>
        <w:szCs w:val="16"/>
        <w:lang w:val="pt-PT"/>
      </w:rPr>
      <w:t>2</w:t>
    </w:r>
    <w:r w:rsidRPr="00581B04">
      <w:rPr>
        <w:sz w:val="16"/>
        <w:szCs w:val="16"/>
      </w:rPr>
      <w:fldChar w:fldCharType="end"/>
    </w:r>
    <w:r w:rsidRPr="00581B04">
      <w:rPr>
        <w:sz w:val="16"/>
        <w:szCs w:val="16"/>
      </w:rPr>
      <w:t xml:space="preserve"> / </w:t>
    </w:r>
    <w:r w:rsidR="001F5710">
      <w:fldChar w:fldCharType="begin"/>
    </w:r>
    <w:r w:rsidR="001F5710">
      <w:instrText xml:space="preserve"> NUMPAGES  \* MERGEFORMAT </w:instrText>
    </w:r>
    <w:r w:rsidR="001F5710">
      <w:fldChar w:fldCharType="separate"/>
    </w:r>
    <w:r w:rsidRPr="00732F5B">
      <w:rPr>
        <w:noProof/>
        <w:sz w:val="16"/>
        <w:szCs w:val="16"/>
      </w:rPr>
      <w:t>3</w:t>
    </w:r>
    <w:r w:rsidR="001F5710">
      <w:rPr>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62E54" w14:textId="314FF6F0" w:rsidR="00456FE6" w:rsidRPr="00204345" w:rsidRDefault="00456FE6">
    <w:pPr>
      <w:pStyle w:val="Piedepgina"/>
      <w:rPr>
        <w:lang w:val="es-ES"/>
      </w:rPr>
    </w:pPr>
    <w:r>
      <w:rPr>
        <w:lang w:val="es-ES"/>
      </w:rPr>
      <w:t>REV0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A1F3B3" w14:textId="77777777" w:rsidR="000D3C69" w:rsidRDefault="000D3C69" w:rsidP="003D0405">
      <w:r>
        <w:separator/>
      </w:r>
    </w:p>
  </w:footnote>
  <w:footnote w:type="continuationSeparator" w:id="0">
    <w:p w14:paraId="3F9CF296" w14:textId="77777777" w:rsidR="000D3C69" w:rsidRDefault="000D3C69" w:rsidP="003D0405">
      <w:r>
        <w:continuationSeparator/>
      </w:r>
    </w:p>
  </w:footnote>
  <w:footnote w:type="continuationNotice" w:id="1">
    <w:p w14:paraId="14B56FC5" w14:textId="77777777" w:rsidR="000D3C69" w:rsidRDefault="000D3C6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DA350" w14:textId="77777777" w:rsidR="00456FE6" w:rsidRDefault="00456FE6" w:rsidP="005A4155">
    <w:pPr>
      <w:pStyle w:val="Textoindependiente"/>
      <w:rPr>
        <w:snapToGrid/>
        <w:color w:val="auto"/>
        <w:lang w:val="es-ES_tradnl"/>
      </w:rPr>
    </w:pPr>
    <w:r>
      <w:rPr>
        <w:b w:val="0"/>
        <w:i w:val="0"/>
        <w:noProof/>
        <w:snapToGrid/>
      </w:rPr>
      <w:drawing>
        <wp:anchor distT="0" distB="0" distL="114300" distR="114300" simplePos="0" relativeHeight="251658241" behindDoc="0" locked="0" layoutInCell="1" allowOverlap="1" wp14:anchorId="1523C8E1" wp14:editId="18DE1B02">
          <wp:simplePos x="0" y="0"/>
          <wp:positionH relativeFrom="column">
            <wp:posOffset>5026025</wp:posOffset>
          </wp:positionH>
          <wp:positionV relativeFrom="paragraph">
            <wp:posOffset>-184150</wp:posOffset>
          </wp:positionV>
          <wp:extent cx="914400" cy="588645"/>
          <wp:effectExtent l="19050" t="0" r="0" b="0"/>
          <wp:wrapSquare wrapText="bothSides"/>
          <wp:docPr id="2"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1"/>
                  <a:srcRect/>
                  <a:stretch>
                    <a:fillRect/>
                  </a:stretch>
                </pic:blipFill>
                <pic:spPr bwMode="auto">
                  <a:xfrm>
                    <a:off x="0" y="0"/>
                    <a:ext cx="914400" cy="588645"/>
                  </a:xfrm>
                  <a:prstGeom prst="rect">
                    <a:avLst/>
                  </a:prstGeom>
                  <a:noFill/>
                  <a:ln w="9525">
                    <a:noFill/>
                    <a:miter lim="800000"/>
                    <a:headEnd/>
                    <a:tailEnd/>
                  </a:ln>
                </pic:spPr>
              </pic:pic>
            </a:graphicData>
          </a:graphic>
        </wp:anchor>
      </w:drawing>
    </w:r>
  </w:p>
  <w:p w14:paraId="00FEF5EE" w14:textId="77777777" w:rsidR="00456FE6" w:rsidRDefault="00456FE6" w:rsidP="005A4155">
    <w:pPr>
      <w:pStyle w:val="Textoindependiente"/>
      <w:rPr>
        <w:color w:val="auto"/>
      </w:rPr>
    </w:pPr>
    <w:r>
      <w:t xml:space="preserve"> </w:t>
    </w:r>
    <w:r>
      <w:rPr>
        <w:color w:val="auto"/>
      </w:rPr>
      <w:t>TRACTAMENT I SELECCIÓ DE RESIDUS, S.A</w:t>
    </w:r>
  </w:p>
  <w:p w14:paraId="502D51F9" w14:textId="12BF2F1E" w:rsidR="00456FE6" w:rsidRPr="001B429D" w:rsidRDefault="00456FE6" w:rsidP="005A4155">
    <w:pPr>
      <w:pStyle w:val="Textoindependiente"/>
      <w:rPr>
        <w:color w:val="auto"/>
      </w:rPr>
    </w:pPr>
    <w:r>
      <w:rPr>
        <w:noProof/>
        <w:snapToGrid/>
        <w:color w:val="auto"/>
      </w:rPr>
      <mc:AlternateContent>
        <mc:Choice Requires="wps">
          <w:drawing>
            <wp:anchor distT="0" distB="0" distL="114300" distR="114300" simplePos="0" relativeHeight="251658240" behindDoc="0" locked="0" layoutInCell="1" allowOverlap="1" wp14:anchorId="1BBEE934" wp14:editId="0ADE71C4">
              <wp:simplePos x="0" y="0"/>
              <wp:positionH relativeFrom="column">
                <wp:posOffset>-635</wp:posOffset>
              </wp:positionH>
              <wp:positionV relativeFrom="paragraph">
                <wp:posOffset>53975</wp:posOffset>
              </wp:positionV>
              <wp:extent cx="5941060" cy="635"/>
              <wp:effectExtent l="8890" t="6350" r="12700" b="12065"/>
              <wp:wrapNone/>
              <wp:docPr id="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106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1156AB" id="Lin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4.25pt" to="467.7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" strokeweight="1pt"/>
          </w:pict>
        </mc:Fallback>
      </mc:AlternateContent>
    </w:r>
  </w:p>
  <w:p w14:paraId="75AEA53B" w14:textId="77777777" w:rsidR="00456FE6" w:rsidRDefault="00456FE6">
    <w:pPr>
      <w:pStyle w:val="Encabezado"/>
      <w:tabs>
        <w:tab w:val="clear" w:pos="4252"/>
        <w:tab w:val="clear" w:pos="8504"/>
      </w:tabs>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C3B4A" w14:textId="77777777" w:rsidR="00456FE6" w:rsidRDefault="00456FE6" w:rsidP="00C17492">
    <w:pPr>
      <w:pStyle w:val="Encabezado"/>
      <w:tabs>
        <w:tab w:val="clear" w:pos="4252"/>
        <w:tab w:val="clear" w:pos="8504"/>
        <w:tab w:val="left" w:pos="0"/>
      </w:tabs>
      <w:ind w:right="-1"/>
      <w:jc w:val="center"/>
      <w:rPr>
        <w:b w:val="0"/>
        <w:sz w:val="22"/>
      </w:rPr>
    </w:pPr>
    <w:r>
      <w:rPr>
        <w:b w:val="0"/>
        <w:noProof/>
        <w:sz w:val="22"/>
        <w:lang w:val="es-ES"/>
      </w:rPr>
      <w:drawing>
        <wp:inline distT="0" distB="0" distL="0" distR="0" wp14:anchorId="060542B1" wp14:editId="12DC28C4">
          <wp:extent cx="977265" cy="199390"/>
          <wp:effectExtent l="19050" t="0" r="0" b="0"/>
          <wp:docPr id="1" name="3 Imagen" descr="Ones  peti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Ones  petites.jpg"/>
                  <pic:cNvPicPr>
                    <a:picLocks noChangeAspect="1" noChangeArrowheads="1"/>
                  </pic:cNvPicPr>
                </pic:nvPicPr>
                <pic:blipFill>
                  <a:blip r:embed="rId1"/>
                  <a:srcRect/>
                  <a:stretch>
                    <a:fillRect/>
                  </a:stretch>
                </pic:blipFill>
                <pic:spPr bwMode="auto">
                  <a:xfrm>
                    <a:off x="0" y="0"/>
                    <a:ext cx="977265" cy="19939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834A251E"/>
    <w:lvl w:ilvl="0">
      <w:start w:val="1"/>
      <w:numFmt w:val="decimal"/>
      <w:pStyle w:val="Ttulo1"/>
      <w:lvlText w:val="%1."/>
      <w:lvlJc w:val="left"/>
      <w:pPr>
        <w:ind w:left="0" w:firstLine="0"/>
      </w:pPr>
      <w:rPr>
        <w:rFonts w:cs="Times New Roman"/>
        <w:bCs w:val="0"/>
        <w:i w:val="0"/>
        <w:iCs w:val="0"/>
        <w:caps w:val="0"/>
        <w:smallCaps w:val="0"/>
        <w:strike w:val="0"/>
        <w:dstrike w:val="0"/>
        <w:outline w:val="0"/>
        <w:shadow w:val="0"/>
        <w:emboss w:val="0"/>
        <w:imprint w:val="0"/>
        <w:noProof w:val="0"/>
        <w:vanish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0" w:firstLine="0"/>
      </w:pPr>
      <w:rPr>
        <w:rFonts w:hint="default"/>
      </w:rPr>
    </w:lvl>
    <w:lvl w:ilvl="2">
      <w:start w:val="1"/>
      <w:numFmt w:val="decimal"/>
      <w:lvlText w:val="%1.%2.%3."/>
      <w:lvlJc w:val="left"/>
      <w:pPr>
        <w:ind w:left="284" w:firstLine="0"/>
      </w:pPr>
      <w:rPr>
        <w:rFonts w:cs="Times New Roman"/>
        <w:bCs w:val="0"/>
        <w:iCs w:val="0"/>
        <w:caps w:val="0"/>
        <w:smallCaps w:val="0"/>
        <w:strike w:val="0"/>
        <w:dstrike w:val="0"/>
        <w:noProof w:val="0"/>
        <w:snapToGrid w:val="0"/>
        <w:vanish w:val="0"/>
        <w:color w:val="000000"/>
        <w:position w:val="0"/>
        <w:u w:val="none"/>
        <w:vertAlign w:val="baseline"/>
        <w:em w:val="none"/>
        <w:lang w:val="es-ES"/>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tulo4"/>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pStyle w:val="Ttulo6"/>
      <w:lvlText w:val="%1.%2.%3.%4.%5..%6"/>
      <w:lvlJc w:val="left"/>
      <w:pPr>
        <w:ind w:left="0" w:firstLine="0"/>
      </w:pPr>
      <w:rPr>
        <w:rFonts w:hint="default"/>
      </w:rPr>
    </w:lvl>
    <w:lvl w:ilvl="6">
      <w:start w:val="1"/>
      <w:numFmt w:val="decimal"/>
      <w:pStyle w:val="Ttulo7"/>
      <w:lvlText w:val="%1.%2.%3.%4.%5..%6.%7"/>
      <w:lvlJc w:val="left"/>
      <w:pPr>
        <w:ind w:left="0" w:firstLine="0"/>
      </w:pPr>
      <w:rPr>
        <w:rFonts w:hint="default"/>
      </w:rPr>
    </w:lvl>
    <w:lvl w:ilvl="7">
      <w:start w:val="1"/>
      <w:numFmt w:val="decimal"/>
      <w:pStyle w:val="Ttulo8"/>
      <w:lvlText w:val="%1.%2.%3.%4.%5..%6.%7.%8"/>
      <w:lvlJc w:val="left"/>
      <w:pPr>
        <w:ind w:left="0" w:firstLine="0"/>
      </w:pPr>
      <w:rPr>
        <w:rFonts w:hint="default"/>
      </w:rPr>
    </w:lvl>
    <w:lvl w:ilvl="8">
      <w:start w:val="1"/>
      <w:numFmt w:val="decimal"/>
      <w:pStyle w:val="Ttulo9"/>
      <w:lvlText w:val="%1.%2.%3.%4.%5..%6.%7.%8.%9"/>
      <w:lvlJc w:val="left"/>
      <w:pPr>
        <w:ind w:left="0" w:firstLine="0"/>
      </w:pPr>
      <w:rPr>
        <w:rFonts w:hint="default"/>
      </w:rPr>
    </w:lvl>
  </w:abstractNum>
  <w:abstractNum w:abstractNumId="1" w15:restartNumberingAfterBreak="0">
    <w:nsid w:val="026348F7"/>
    <w:multiLevelType w:val="hybridMultilevel"/>
    <w:tmpl w:val="6EC2858E"/>
    <w:lvl w:ilvl="0" w:tplc="A906D0CA">
      <w:numFmt w:val="bullet"/>
      <w:lvlText w:val="-"/>
      <w:lvlJc w:val="left"/>
      <w:pPr>
        <w:ind w:left="1080" w:hanging="360"/>
      </w:pPr>
      <w:rPr>
        <w:rFonts w:ascii="Calibri" w:eastAsiaTheme="minorEastAsia"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BD52C7B"/>
    <w:multiLevelType w:val="hybridMultilevel"/>
    <w:tmpl w:val="D0387134"/>
    <w:lvl w:ilvl="0" w:tplc="F264900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DB16CAA"/>
    <w:multiLevelType w:val="multilevel"/>
    <w:tmpl w:val="2EAAA588"/>
    <w:lvl w:ilvl="0">
      <w:start w:val="1"/>
      <w:numFmt w:val="decimal"/>
      <w:pStyle w:val="Nivel1"/>
      <w:lvlText w:val="%1."/>
      <w:lvlJc w:val="left"/>
      <w:pPr>
        <w:ind w:left="1080" w:hanging="720"/>
      </w:pPr>
    </w:lvl>
    <w:lvl w:ilvl="1">
      <w:start w:val="1"/>
      <w:numFmt w:val="decimal"/>
      <w:pStyle w:val="Estilo2"/>
      <w:isLgl/>
      <w:lvlText w:val="%1.%2."/>
      <w:lvlJc w:val="left"/>
      <w:pPr>
        <w:ind w:left="1778" w:hanging="360"/>
      </w:pPr>
      <w:rPr>
        <w:strike w:val="0"/>
        <w:dstrike w:val="0"/>
        <w:u w:val="none"/>
        <w:effect w:val="none"/>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22CD465D"/>
    <w:multiLevelType w:val="hybridMultilevel"/>
    <w:tmpl w:val="3F52A7DA"/>
    <w:lvl w:ilvl="0" w:tplc="09B4BFD8">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315A0F87"/>
    <w:multiLevelType w:val="hybridMultilevel"/>
    <w:tmpl w:val="F5928E3A"/>
    <w:lvl w:ilvl="0" w:tplc="FD64928E">
      <w:start w:val="1"/>
      <w:numFmt w:val="lowerLetter"/>
      <w:pStyle w:val="Ttulo3"/>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 w15:restartNumberingAfterBreak="0">
    <w:nsid w:val="3BA56EE0"/>
    <w:multiLevelType w:val="hybridMultilevel"/>
    <w:tmpl w:val="1F5A2B7E"/>
    <w:lvl w:ilvl="0" w:tplc="63A8B714">
      <w:start w:val="1"/>
      <w:numFmt w:val="decimal"/>
      <w:lvlText w:val="%1."/>
      <w:lvlJc w:val="left"/>
      <w:pPr>
        <w:ind w:left="1440" w:hanging="360"/>
      </w:pPr>
      <w:rPr>
        <w:rFonts w:hint="default"/>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7" w15:restartNumberingAfterBreak="0">
    <w:nsid w:val="40814587"/>
    <w:multiLevelType w:val="hybridMultilevel"/>
    <w:tmpl w:val="60A2C1A0"/>
    <w:lvl w:ilvl="0" w:tplc="DEAC1CFA">
      <w:numFmt w:val="bullet"/>
      <w:lvlText w:val="-"/>
      <w:lvlJc w:val="left"/>
      <w:pPr>
        <w:ind w:left="720" w:hanging="360"/>
      </w:pPr>
      <w:rPr>
        <w:rFonts w:ascii="Calibri" w:eastAsiaTheme="minorEastAsia"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166187E"/>
    <w:multiLevelType w:val="hybridMultilevel"/>
    <w:tmpl w:val="FE5E188C"/>
    <w:lvl w:ilvl="0" w:tplc="3D2E72D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6BD51B9E"/>
    <w:multiLevelType w:val="hybridMultilevel"/>
    <w:tmpl w:val="D006112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6D163364"/>
    <w:multiLevelType w:val="hybridMultilevel"/>
    <w:tmpl w:val="C6565E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23E76DD"/>
    <w:multiLevelType w:val="hybridMultilevel"/>
    <w:tmpl w:val="2B9410DC"/>
    <w:lvl w:ilvl="0" w:tplc="5B3692FE">
      <w:start w:val="1"/>
      <w:numFmt w:val="bullet"/>
      <w:pStyle w:val="Textoindependiente3"/>
      <w:lvlText w:val=""/>
      <w:lvlJc w:val="left"/>
      <w:pPr>
        <w:tabs>
          <w:tab w:val="num" w:pos="284"/>
        </w:tabs>
        <w:ind w:left="284" w:hanging="284"/>
      </w:pPr>
      <w:rPr>
        <w:rFonts w:ascii="Symbol" w:hAnsi="Symbol" w:hint="default"/>
        <w:b w:val="0"/>
        <w:bCs w:val="0"/>
        <w:i w:val="0"/>
        <w:iCs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4BD2230C">
      <w:start w:val="1"/>
      <w:numFmt w:val="bullet"/>
      <w:lvlText w:val="▪"/>
      <w:lvlJc w:val="left"/>
      <w:pPr>
        <w:tabs>
          <w:tab w:val="num" w:pos="1800"/>
        </w:tabs>
        <w:ind w:left="1800" w:hanging="360"/>
      </w:pPr>
      <w:rPr>
        <w:rFonts w:ascii="Arial" w:hAnsi="Arial"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78BE55E4"/>
    <w:multiLevelType w:val="hybridMultilevel"/>
    <w:tmpl w:val="CD20C4FC"/>
    <w:lvl w:ilvl="0" w:tplc="0C0A0001">
      <w:start w:val="1"/>
      <w:numFmt w:val="bullet"/>
      <w:pStyle w:val="EstiloTtulo6SinCursiva"/>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1"/>
  </w:num>
  <w:num w:numId="4">
    <w:abstractNumId w:val="5"/>
  </w:num>
  <w:num w:numId="5">
    <w:abstractNumId w:val="1"/>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 w:numId="10">
    <w:abstractNumId w:val="4"/>
  </w:num>
  <w:num w:numId="11">
    <w:abstractNumId w:val="10"/>
  </w:num>
  <w:num w:numId="12">
    <w:abstractNumId w:val="6"/>
  </w:num>
  <w:num w:numId="13">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02"/>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BEF"/>
    <w:rsid w:val="00000BB5"/>
    <w:rsid w:val="0000228F"/>
    <w:rsid w:val="000035FA"/>
    <w:rsid w:val="00003FC1"/>
    <w:rsid w:val="0000438C"/>
    <w:rsid w:val="00005BC9"/>
    <w:rsid w:val="00006FAE"/>
    <w:rsid w:val="000070F3"/>
    <w:rsid w:val="00007FAB"/>
    <w:rsid w:val="00013575"/>
    <w:rsid w:val="0001568C"/>
    <w:rsid w:val="000161DE"/>
    <w:rsid w:val="000161E1"/>
    <w:rsid w:val="00021370"/>
    <w:rsid w:val="00021D63"/>
    <w:rsid w:val="000238DB"/>
    <w:rsid w:val="000239E3"/>
    <w:rsid w:val="00027C31"/>
    <w:rsid w:val="00031D9A"/>
    <w:rsid w:val="00033247"/>
    <w:rsid w:val="00033D7E"/>
    <w:rsid w:val="000345F3"/>
    <w:rsid w:val="00034E8D"/>
    <w:rsid w:val="00036C41"/>
    <w:rsid w:val="00037A2C"/>
    <w:rsid w:val="000402FD"/>
    <w:rsid w:val="0004316A"/>
    <w:rsid w:val="00043A22"/>
    <w:rsid w:val="000446EA"/>
    <w:rsid w:val="00044845"/>
    <w:rsid w:val="000449D0"/>
    <w:rsid w:val="000455A8"/>
    <w:rsid w:val="000460E9"/>
    <w:rsid w:val="00046568"/>
    <w:rsid w:val="000546AD"/>
    <w:rsid w:val="0005576E"/>
    <w:rsid w:val="00055FB9"/>
    <w:rsid w:val="00060201"/>
    <w:rsid w:val="00062BCC"/>
    <w:rsid w:val="00062CBE"/>
    <w:rsid w:val="0006598B"/>
    <w:rsid w:val="00067D98"/>
    <w:rsid w:val="0007141F"/>
    <w:rsid w:val="0007295B"/>
    <w:rsid w:val="000750F5"/>
    <w:rsid w:val="00075577"/>
    <w:rsid w:val="000757E6"/>
    <w:rsid w:val="00076797"/>
    <w:rsid w:val="000779CD"/>
    <w:rsid w:val="00077C54"/>
    <w:rsid w:val="000812CF"/>
    <w:rsid w:val="00082CCB"/>
    <w:rsid w:val="0008316B"/>
    <w:rsid w:val="0008333E"/>
    <w:rsid w:val="00083E10"/>
    <w:rsid w:val="0008438B"/>
    <w:rsid w:val="000865A3"/>
    <w:rsid w:val="000875DC"/>
    <w:rsid w:val="00090A22"/>
    <w:rsid w:val="000930C1"/>
    <w:rsid w:val="0009344C"/>
    <w:rsid w:val="000939CB"/>
    <w:rsid w:val="00095181"/>
    <w:rsid w:val="00095EE0"/>
    <w:rsid w:val="0009670E"/>
    <w:rsid w:val="000A12E1"/>
    <w:rsid w:val="000A205C"/>
    <w:rsid w:val="000A265A"/>
    <w:rsid w:val="000A3A43"/>
    <w:rsid w:val="000A5B5B"/>
    <w:rsid w:val="000A5C18"/>
    <w:rsid w:val="000A5DF2"/>
    <w:rsid w:val="000A6DDA"/>
    <w:rsid w:val="000A7381"/>
    <w:rsid w:val="000A799E"/>
    <w:rsid w:val="000B00D0"/>
    <w:rsid w:val="000B0EB1"/>
    <w:rsid w:val="000B0EE9"/>
    <w:rsid w:val="000B14A0"/>
    <w:rsid w:val="000B15A7"/>
    <w:rsid w:val="000B2D31"/>
    <w:rsid w:val="000B40F1"/>
    <w:rsid w:val="000B5C70"/>
    <w:rsid w:val="000B652C"/>
    <w:rsid w:val="000B6BEF"/>
    <w:rsid w:val="000B749B"/>
    <w:rsid w:val="000C0A95"/>
    <w:rsid w:val="000C0F2C"/>
    <w:rsid w:val="000C3C86"/>
    <w:rsid w:val="000C562F"/>
    <w:rsid w:val="000C667D"/>
    <w:rsid w:val="000C719D"/>
    <w:rsid w:val="000D3C69"/>
    <w:rsid w:val="000D3E46"/>
    <w:rsid w:val="000D414D"/>
    <w:rsid w:val="000D42F7"/>
    <w:rsid w:val="000D4DAE"/>
    <w:rsid w:val="000E0D79"/>
    <w:rsid w:val="000E321E"/>
    <w:rsid w:val="000E39F5"/>
    <w:rsid w:val="000E3A52"/>
    <w:rsid w:val="000E7757"/>
    <w:rsid w:val="000F0109"/>
    <w:rsid w:val="000F02B5"/>
    <w:rsid w:val="000F0A78"/>
    <w:rsid w:val="000F1285"/>
    <w:rsid w:val="000F1647"/>
    <w:rsid w:val="000F3109"/>
    <w:rsid w:val="000F4A34"/>
    <w:rsid w:val="000F6F37"/>
    <w:rsid w:val="000F7935"/>
    <w:rsid w:val="001017D9"/>
    <w:rsid w:val="0010186F"/>
    <w:rsid w:val="0010233A"/>
    <w:rsid w:val="00104763"/>
    <w:rsid w:val="00104838"/>
    <w:rsid w:val="00106461"/>
    <w:rsid w:val="00106DA1"/>
    <w:rsid w:val="001110F5"/>
    <w:rsid w:val="00113AAB"/>
    <w:rsid w:val="00117C3E"/>
    <w:rsid w:val="0012007E"/>
    <w:rsid w:val="001210D1"/>
    <w:rsid w:val="001214BB"/>
    <w:rsid w:val="00121DEF"/>
    <w:rsid w:val="00121E85"/>
    <w:rsid w:val="00122F84"/>
    <w:rsid w:val="001258B2"/>
    <w:rsid w:val="00131C96"/>
    <w:rsid w:val="00133198"/>
    <w:rsid w:val="00133343"/>
    <w:rsid w:val="00134785"/>
    <w:rsid w:val="00135237"/>
    <w:rsid w:val="00136378"/>
    <w:rsid w:val="00136E2C"/>
    <w:rsid w:val="00141613"/>
    <w:rsid w:val="001457BB"/>
    <w:rsid w:val="00146B52"/>
    <w:rsid w:val="001479E5"/>
    <w:rsid w:val="00150A2A"/>
    <w:rsid w:val="00153E14"/>
    <w:rsid w:val="00154E08"/>
    <w:rsid w:val="001562E9"/>
    <w:rsid w:val="001579AA"/>
    <w:rsid w:val="0016140C"/>
    <w:rsid w:val="0016518D"/>
    <w:rsid w:val="00165A14"/>
    <w:rsid w:val="00165EA6"/>
    <w:rsid w:val="00166337"/>
    <w:rsid w:val="001664B6"/>
    <w:rsid w:val="001670CB"/>
    <w:rsid w:val="00167F37"/>
    <w:rsid w:val="00170FB5"/>
    <w:rsid w:val="00171461"/>
    <w:rsid w:val="00171BD6"/>
    <w:rsid w:val="0017203F"/>
    <w:rsid w:val="001728FB"/>
    <w:rsid w:val="00174A16"/>
    <w:rsid w:val="00174BA0"/>
    <w:rsid w:val="00174E6E"/>
    <w:rsid w:val="001754AD"/>
    <w:rsid w:val="00175586"/>
    <w:rsid w:val="001757B1"/>
    <w:rsid w:val="001776C7"/>
    <w:rsid w:val="00180054"/>
    <w:rsid w:val="00184AAA"/>
    <w:rsid w:val="00185A24"/>
    <w:rsid w:val="00185D1C"/>
    <w:rsid w:val="00186219"/>
    <w:rsid w:val="00186AF5"/>
    <w:rsid w:val="00187320"/>
    <w:rsid w:val="00187365"/>
    <w:rsid w:val="00187A7F"/>
    <w:rsid w:val="00190698"/>
    <w:rsid w:val="0019472A"/>
    <w:rsid w:val="00195C57"/>
    <w:rsid w:val="001963BD"/>
    <w:rsid w:val="00196E6F"/>
    <w:rsid w:val="001A0341"/>
    <w:rsid w:val="001A1279"/>
    <w:rsid w:val="001A1B9C"/>
    <w:rsid w:val="001A25AF"/>
    <w:rsid w:val="001A2803"/>
    <w:rsid w:val="001A375A"/>
    <w:rsid w:val="001A3D4E"/>
    <w:rsid w:val="001A43EC"/>
    <w:rsid w:val="001A45AC"/>
    <w:rsid w:val="001A4675"/>
    <w:rsid w:val="001B0694"/>
    <w:rsid w:val="001B31A5"/>
    <w:rsid w:val="001B4B7F"/>
    <w:rsid w:val="001B4EE5"/>
    <w:rsid w:val="001B74C1"/>
    <w:rsid w:val="001B77BA"/>
    <w:rsid w:val="001B7B91"/>
    <w:rsid w:val="001C1601"/>
    <w:rsid w:val="001C46A1"/>
    <w:rsid w:val="001C5547"/>
    <w:rsid w:val="001D0B70"/>
    <w:rsid w:val="001D477B"/>
    <w:rsid w:val="001D5477"/>
    <w:rsid w:val="001D6DEE"/>
    <w:rsid w:val="001D7286"/>
    <w:rsid w:val="001D7BBE"/>
    <w:rsid w:val="001E038D"/>
    <w:rsid w:val="001E094C"/>
    <w:rsid w:val="001E141D"/>
    <w:rsid w:val="001E2760"/>
    <w:rsid w:val="001E3305"/>
    <w:rsid w:val="001E3376"/>
    <w:rsid w:val="001E35B7"/>
    <w:rsid w:val="001E462B"/>
    <w:rsid w:val="001E53CF"/>
    <w:rsid w:val="001E6218"/>
    <w:rsid w:val="001F0CC4"/>
    <w:rsid w:val="001F2715"/>
    <w:rsid w:val="001F3941"/>
    <w:rsid w:val="001F5710"/>
    <w:rsid w:val="001F7D9B"/>
    <w:rsid w:val="002017F6"/>
    <w:rsid w:val="00203A09"/>
    <w:rsid w:val="00204345"/>
    <w:rsid w:val="00204727"/>
    <w:rsid w:val="00204BCA"/>
    <w:rsid w:val="002050FB"/>
    <w:rsid w:val="00211404"/>
    <w:rsid w:val="00212210"/>
    <w:rsid w:val="00212411"/>
    <w:rsid w:val="00215354"/>
    <w:rsid w:val="002164E9"/>
    <w:rsid w:val="002215B5"/>
    <w:rsid w:val="00222B7A"/>
    <w:rsid w:val="00224A9A"/>
    <w:rsid w:val="00226230"/>
    <w:rsid w:val="002274FB"/>
    <w:rsid w:val="00233D0D"/>
    <w:rsid w:val="00233D74"/>
    <w:rsid w:val="002409E9"/>
    <w:rsid w:val="002434C1"/>
    <w:rsid w:val="00243DF7"/>
    <w:rsid w:val="0024488D"/>
    <w:rsid w:val="00244E8B"/>
    <w:rsid w:val="0024589F"/>
    <w:rsid w:val="0025103C"/>
    <w:rsid w:val="002513DA"/>
    <w:rsid w:val="00251CDD"/>
    <w:rsid w:val="00251CDE"/>
    <w:rsid w:val="002520C5"/>
    <w:rsid w:val="00256BC4"/>
    <w:rsid w:val="00256EEA"/>
    <w:rsid w:val="002575B4"/>
    <w:rsid w:val="00261DED"/>
    <w:rsid w:val="002621D1"/>
    <w:rsid w:val="002646AD"/>
    <w:rsid w:val="00265B84"/>
    <w:rsid w:val="002714B2"/>
    <w:rsid w:val="00272912"/>
    <w:rsid w:val="002731AB"/>
    <w:rsid w:val="0027345A"/>
    <w:rsid w:val="00277D7F"/>
    <w:rsid w:val="00281485"/>
    <w:rsid w:val="00282B22"/>
    <w:rsid w:val="00282D4E"/>
    <w:rsid w:val="0028538F"/>
    <w:rsid w:val="00285CC2"/>
    <w:rsid w:val="0028635C"/>
    <w:rsid w:val="00286753"/>
    <w:rsid w:val="00286FF5"/>
    <w:rsid w:val="00287E41"/>
    <w:rsid w:val="002932B2"/>
    <w:rsid w:val="00294562"/>
    <w:rsid w:val="00295F73"/>
    <w:rsid w:val="00296076"/>
    <w:rsid w:val="0029670F"/>
    <w:rsid w:val="00296F27"/>
    <w:rsid w:val="00297C50"/>
    <w:rsid w:val="00297E11"/>
    <w:rsid w:val="002A1C0E"/>
    <w:rsid w:val="002A1FF9"/>
    <w:rsid w:val="002A2B3F"/>
    <w:rsid w:val="002A34B8"/>
    <w:rsid w:val="002A616B"/>
    <w:rsid w:val="002A6B7B"/>
    <w:rsid w:val="002A7256"/>
    <w:rsid w:val="002B1155"/>
    <w:rsid w:val="002B2689"/>
    <w:rsid w:val="002B38A3"/>
    <w:rsid w:val="002B403D"/>
    <w:rsid w:val="002B56A1"/>
    <w:rsid w:val="002B7717"/>
    <w:rsid w:val="002C15F7"/>
    <w:rsid w:val="002C3A92"/>
    <w:rsid w:val="002C7213"/>
    <w:rsid w:val="002C7EC3"/>
    <w:rsid w:val="002C7FC0"/>
    <w:rsid w:val="002D0F24"/>
    <w:rsid w:val="002D50CA"/>
    <w:rsid w:val="002D5F88"/>
    <w:rsid w:val="002D7235"/>
    <w:rsid w:val="002E0E81"/>
    <w:rsid w:val="002E157E"/>
    <w:rsid w:val="002E2208"/>
    <w:rsid w:val="002E4916"/>
    <w:rsid w:val="002E665E"/>
    <w:rsid w:val="002F3035"/>
    <w:rsid w:val="002F394F"/>
    <w:rsid w:val="002F5030"/>
    <w:rsid w:val="002F560F"/>
    <w:rsid w:val="002F5D23"/>
    <w:rsid w:val="002F7A2C"/>
    <w:rsid w:val="00300F8E"/>
    <w:rsid w:val="00301E15"/>
    <w:rsid w:val="00303939"/>
    <w:rsid w:val="003040AB"/>
    <w:rsid w:val="00304CD4"/>
    <w:rsid w:val="0031106F"/>
    <w:rsid w:val="003130C8"/>
    <w:rsid w:val="00313587"/>
    <w:rsid w:val="00314F02"/>
    <w:rsid w:val="00316219"/>
    <w:rsid w:val="003165CE"/>
    <w:rsid w:val="003219F5"/>
    <w:rsid w:val="003228AB"/>
    <w:rsid w:val="003262C9"/>
    <w:rsid w:val="0032654A"/>
    <w:rsid w:val="003266B2"/>
    <w:rsid w:val="003310C4"/>
    <w:rsid w:val="00332AA6"/>
    <w:rsid w:val="00334755"/>
    <w:rsid w:val="0033797E"/>
    <w:rsid w:val="0034042A"/>
    <w:rsid w:val="00343399"/>
    <w:rsid w:val="00344F49"/>
    <w:rsid w:val="00345051"/>
    <w:rsid w:val="00345175"/>
    <w:rsid w:val="00350F3C"/>
    <w:rsid w:val="003514DE"/>
    <w:rsid w:val="00351716"/>
    <w:rsid w:val="00352856"/>
    <w:rsid w:val="00352AE0"/>
    <w:rsid w:val="0035313C"/>
    <w:rsid w:val="0035656D"/>
    <w:rsid w:val="00360885"/>
    <w:rsid w:val="00360B40"/>
    <w:rsid w:val="00362E14"/>
    <w:rsid w:val="00362E6D"/>
    <w:rsid w:val="00363264"/>
    <w:rsid w:val="00363B9B"/>
    <w:rsid w:val="003652E2"/>
    <w:rsid w:val="003665C4"/>
    <w:rsid w:val="003670B1"/>
    <w:rsid w:val="0037072D"/>
    <w:rsid w:val="003718B4"/>
    <w:rsid w:val="00373F91"/>
    <w:rsid w:val="003748E9"/>
    <w:rsid w:val="00374BE7"/>
    <w:rsid w:val="00374DDE"/>
    <w:rsid w:val="00374FE9"/>
    <w:rsid w:val="003751E6"/>
    <w:rsid w:val="00375916"/>
    <w:rsid w:val="00375D93"/>
    <w:rsid w:val="00380459"/>
    <w:rsid w:val="0038126B"/>
    <w:rsid w:val="00381438"/>
    <w:rsid w:val="003842FC"/>
    <w:rsid w:val="00385747"/>
    <w:rsid w:val="003869CE"/>
    <w:rsid w:val="003909C7"/>
    <w:rsid w:val="00393D16"/>
    <w:rsid w:val="00396B30"/>
    <w:rsid w:val="00397064"/>
    <w:rsid w:val="00397219"/>
    <w:rsid w:val="00397D18"/>
    <w:rsid w:val="003A1942"/>
    <w:rsid w:val="003A1F94"/>
    <w:rsid w:val="003A2EA8"/>
    <w:rsid w:val="003A3CD5"/>
    <w:rsid w:val="003A4C28"/>
    <w:rsid w:val="003A6006"/>
    <w:rsid w:val="003A60BA"/>
    <w:rsid w:val="003A63BB"/>
    <w:rsid w:val="003A6B70"/>
    <w:rsid w:val="003B02D0"/>
    <w:rsid w:val="003B04E1"/>
    <w:rsid w:val="003B0B41"/>
    <w:rsid w:val="003B40F9"/>
    <w:rsid w:val="003B4158"/>
    <w:rsid w:val="003B5A14"/>
    <w:rsid w:val="003B6DD6"/>
    <w:rsid w:val="003C366D"/>
    <w:rsid w:val="003C460D"/>
    <w:rsid w:val="003D0405"/>
    <w:rsid w:val="003D07DE"/>
    <w:rsid w:val="003D10F9"/>
    <w:rsid w:val="003D2B98"/>
    <w:rsid w:val="003D51C5"/>
    <w:rsid w:val="003E027B"/>
    <w:rsid w:val="003E13F4"/>
    <w:rsid w:val="003E4A69"/>
    <w:rsid w:val="003E4E15"/>
    <w:rsid w:val="003E51E5"/>
    <w:rsid w:val="003E66B3"/>
    <w:rsid w:val="003E7E08"/>
    <w:rsid w:val="003F05FE"/>
    <w:rsid w:val="003F255C"/>
    <w:rsid w:val="003F38A4"/>
    <w:rsid w:val="003F4A9D"/>
    <w:rsid w:val="003F6762"/>
    <w:rsid w:val="003F7377"/>
    <w:rsid w:val="00400615"/>
    <w:rsid w:val="00400E26"/>
    <w:rsid w:val="00400F92"/>
    <w:rsid w:val="004023CD"/>
    <w:rsid w:val="004033EF"/>
    <w:rsid w:val="004034E1"/>
    <w:rsid w:val="0040388C"/>
    <w:rsid w:val="00403BD0"/>
    <w:rsid w:val="00405FFC"/>
    <w:rsid w:val="00406653"/>
    <w:rsid w:val="00406B78"/>
    <w:rsid w:val="00410B30"/>
    <w:rsid w:val="00411FAB"/>
    <w:rsid w:val="004124BA"/>
    <w:rsid w:val="0041278E"/>
    <w:rsid w:val="00413444"/>
    <w:rsid w:val="0041380D"/>
    <w:rsid w:val="00414C3B"/>
    <w:rsid w:val="00416075"/>
    <w:rsid w:val="00417FB7"/>
    <w:rsid w:val="00421DAB"/>
    <w:rsid w:val="004228A3"/>
    <w:rsid w:val="004240EB"/>
    <w:rsid w:val="004252BE"/>
    <w:rsid w:val="00426D3F"/>
    <w:rsid w:val="004279E5"/>
    <w:rsid w:val="00427AF8"/>
    <w:rsid w:val="00431C8F"/>
    <w:rsid w:val="00434543"/>
    <w:rsid w:val="00434B45"/>
    <w:rsid w:val="004358C5"/>
    <w:rsid w:val="00435DC5"/>
    <w:rsid w:val="004361AF"/>
    <w:rsid w:val="004368D1"/>
    <w:rsid w:val="00436C74"/>
    <w:rsid w:val="00436CF3"/>
    <w:rsid w:val="00437FEF"/>
    <w:rsid w:val="004430FF"/>
    <w:rsid w:val="00444144"/>
    <w:rsid w:val="004455FD"/>
    <w:rsid w:val="004526E6"/>
    <w:rsid w:val="00452A44"/>
    <w:rsid w:val="004556CD"/>
    <w:rsid w:val="00456FE6"/>
    <w:rsid w:val="00460187"/>
    <w:rsid w:val="0046021C"/>
    <w:rsid w:val="00460487"/>
    <w:rsid w:val="00461AA4"/>
    <w:rsid w:val="0046282D"/>
    <w:rsid w:val="004632FD"/>
    <w:rsid w:val="0046524C"/>
    <w:rsid w:val="00465FFB"/>
    <w:rsid w:val="00467361"/>
    <w:rsid w:val="0047043C"/>
    <w:rsid w:val="00472394"/>
    <w:rsid w:val="00473E18"/>
    <w:rsid w:val="00475FA9"/>
    <w:rsid w:val="00480335"/>
    <w:rsid w:val="0048169F"/>
    <w:rsid w:val="00483350"/>
    <w:rsid w:val="0048568C"/>
    <w:rsid w:val="00485898"/>
    <w:rsid w:val="00485EBE"/>
    <w:rsid w:val="00487C1E"/>
    <w:rsid w:val="00487D05"/>
    <w:rsid w:val="004901BD"/>
    <w:rsid w:val="00491DE7"/>
    <w:rsid w:val="00492398"/>
    <w:rsid w:val="00493A6D"/>
    <w:rsid w:val="00493AD6"/>
    <w:rsid w:val="00493B3B"/>
    <w:rsid w:val="00494CFB"/>
    <w:rsid w:val="00497DB8"/>
    <w:rsid w:val="004A01B5"/>
    <w:rsid w:val="004A10BA"/>
    <w:rsid w:val="004A34F2"/>
    <w:rsid w:val="004A371D"/>
    <w:rsid w:val="004A4A63"/>
    <w:rsid w:val="004B077E"/>
    <w:rsid w:val="004B1001"/>
    <w:rsid w:val="004B249B"/>
    <w:rsid w:val="004B7E91"/>
    <w:rsid w:val="004C309D"/>
    <w:rsid w:val="004C5F36"/>
    <w:rsid w:val="004C65D5"/>
    <w:rsid w:val="004C6AB6"/>
    <w:rsid w:val="004C72F3"/>
    <w:rsid w:val="004D1CE4"/>
    <w:rsid w:val="004D1F3F"/>
    <w:rsid w:val="004D3A4E"/>
    <w:rsid w:val="004D7880"/>
    <w:rsid w:val="004E0841"/>
    <w:rsid w:val="004E1185"/>
    <w:rsid w:val="004E2207"/>
    <w:rsid w:val="004E2D68"/>
    <w:rsid w:val="004E5D47"/>
    <w:rsid w:val="004F0479"/>
    <w:rsid w:val="004F180F"/>
    <w:rsid w:val="004F2836"/>
    <w:rsid w:val="004F2E33"/>
    <w:rsid w:val="004F30A7"/>
    <w:rsid w:val="004F3979"/>
    <w:rsid w:val="004F5A6C"/>
    <w:rsid w:val="0050040A"/>
    <w:rsid w:val="00503B96"/>
    <w:rsid w:val="00504B0B"/>
    <w:rsid w:val="00505B21"/>
    <w:rsid w:val="005069D8"/>
    <w:rsid w:val="00507982"/>
    <w:rsid w:val="00510693"/>
    <w:rsid w:val="00512244"/>
    <w:rsid w:val="00512D1C"/>
    <w:rsid w:val="00513C25"/>
    <w:rsid w:val="00516186"/>
    <w:rsid w:val="00516521"/>
    <w:rsid w:val="00516C7A"/>
    <w:rsid w:val="00521CA6"/>
    <w:rsid w:val="0052534D"/>
    <w:rsid w:val="00525A39"/>
    <w:rsid w:val="00530435"/>
    <w:rsid w:val="005318D0"/>
    <w:rsid w:val="005404CB"/>
    <w:rsid w:val="005447AA"/>
    <w:rsid w:val="00546D0E"/>
    <w:rsid w:val="00550D8B"/>
    <w:rsid w:val="00553059"/>
    <w:rsid w:val="005558DE"/>
    <w:rsid w:val="0056006B"/>
    <w:rsid w:val="005601EE"/>
    <w:rsid w:val="00560D3D"/>
    <w:rsid w:val="00565234"/>
    <w:rsid w:val="005653B2"/>
    <w:rsid w:val="00565ED2"/>
    <w:rsid w:val="00565F30"/>
    <w:rsid w:val="00567677"/>
    <w:rsid w:val="0057030E"/>
    <w:rsid w:val="0057036E"/>
    <w:rsid w:val="00574055"/>
    <w:rsid w:val="005749F8"/>
    <w:rsid w:val="00574F14"/>
    <w:rsid w:val="00576868"/>
    <w:rsid w:val="00580DBD"/>
    <w:rsid w:val="00581B04"/>
    <w:rsid w:val="00582088"/>
    <w:rsid w:val="005837B9"/>
    <w:rsid w:val="00583BE5"/>
    <w:rsid w:val="00583CFA"/>
    <w:rsid w:val="00583D32"/>
    <w:rsid w:val="00584120"/>
    <w:rsid w:val="005846E2"/>
    <w:rsid w:val="00586247"/>
    <w:rsid w:val="005865A3"/>
    <w:rsid w:val="00587E0D"/>
    <w:rsid w:val="00587ED9"/>
    <w:rsid w:val="00591247"/>
    <w:rsid w:val="00591290"/>
    <w:rsid w:val="00592FC0"/>
    <w:rsid w:val="00596901"/>
    <w:rsid w:val="00596E6D"/>
    <w:rsid w:val="0059723D"/>
    <w:rsid w:val="005A11F7"/>
    <w:rsid w:val="005A2030"/>
    <w:rsid w:val="005A3C51"/>
    <w:rsid w:val="005A4155"/>
    <w:rsid w:val="005A579A"/>
    <w:rsid w:val="005A58AF"/>
    <w:rsid w:val="005A6499"/>
    <w:rsid w:val="005A6CF3"/>
    <w:rsid w:val="005B1E0C"/>
    <w:rsid w:val="005B1FC3"/>
    <w:rsid w:val="005B294C"/>
    <w:rsid w:val="005B308C"/>
    <w:rsid w:val="005B386B"/>
    <w:rsid w:val="005B464D"/>
    <w:rsid w:val="005B49BC"/>
    <w:rsid w:val="005B5525"/>
    <w:rsid w:val="005C029E"/>
    <w:rsid w:val="005D018D"/>
    <w:rsid w:val="005D0C27"/>
    <w:rsid w:val="005D45C5"/>
    <w:rsid w:val="005D5C2B"/>
    <w:rsid w:val="005D6006"/>
    <w:rsid w:val="005D7203"/>
    <w:rsid w:val="005D7ADD"/>
    <w:rsid w:val="005D7EAA"/>
    <w:rsid w:val="005E02F9"/>
    <w:rsid w:val="005E0396"/>
    <w:rsid w:val="005E38A5"/>
    <w:rsid w:val="005E7638"/>
    <w:rsid w:val="005F00DB"/>
    <w:rsid w:val="005F4453"/>
    <w:rsid w:val="005F4F05"/>
    <w:rsid w:val="005F57D7"/>
    <w:rsid w:val="005F7054"/>
    <w:rsid w:val="006011AF"/>
    <w:rsid w:val="00601DF6"/>
    <w:rsid w:val="00601E7B"/>
    <w:rsid w:val="00612DF6"/>
    <w:rsid w:val="006137A6"/>
    <w:rsid w:val="0061524C"/>
    <w:rsid w:val="006170EC"/>
    <w:rsid w:val="00617303"/>
    <w:rsid w:val="00617AE6"/>
    <w:rsid w:val="00622F51"/>
    <w:rsid w:val="0062573F"/>
    <w:rsid w:val="00625CD4"/>
    <w:rsid w:val="00626314"/>
    <w:rsid w:val="00626C41"/>
    <w:rsid w:val="00626F0C"/>
    <w:rsid w:val="0062707C"/>
    <w:rsid w:val="006275DB"/>
    <w:rsid w:val="00627BCC"/>
    <w:rsid w:val="0063610F"/>
    <w:rsid w:val="0063653F"/>
    <w:rsid w:val="0063683E"/>
    <w:rsid w:val="00640C3D"/>
    <w:rsid w:val="00641049"/>
    <w:rsid w:val="0064328B"/>
    <w:rsid w:val="0064365D"/>
    <w:rsid w:val="00645BE8"/>
    <w:rsid w:val="00646CB8"/>
    <w:rsid w:val="00650343"/>
    <w:rsid w:val="00654D13"/>
    <w:rsid w:val="006551EE"/>
    <w:rsid w:val="0065740B"/>
    <w:rsid w:val="006574E5"/>
    <w:rsid w:val="006632F6"/>
    <w:rsid w:val="00665ED3"/>
    <w:rsid w:val="00666494"/>
    <w:rsid w:val="00666803"/>
    <w:rsid w:val="006668DB"/>
    <w:rsid w:val="00670319"/>
    <w:rsid w:val="00672334"/>
    <w:rsid w:val="00673BB0"/>
    <w:rsid w:val="006759A4"/>
    <w:rsid w:val="006773B4"/>
    <w:rsid w:val="00680607"/>
    <w:rsid w:val="00680675"/>
    <w:rsid w:val="006816BF"/>
    <w:rsid w:val="00682650"/>
    <w:rsid w:val="00682913"/>
    <w:rsid w:val="00683DF0"/>
    <w:rsid w:val="00684562"/>
    <w:rsid w:val="0068658D"/>
    <w:rsid w:val="00686CAE"/>
    <w:rsid w:val="00687031"/>
    <w:rsid w:val="00694F4D"/>
    <w:rsid w:val="00694F85"/>
    <w:rsid w:val="006971DF"/>
    <w:rsid w:val="00697A80"/>
    <w:rsid w:val="006A29B9"/>
    <w:rsid w:val="006A3855"/>
    <w:rsid w:val="006A4250"/>
    <w:rsid w:val="006B0F0E"/>
    <w:rsid w:val="006B23EC"/>
    <w:rsid w:val="006B63BC"/>
    <w:rsid w:val="006B648F"/>
    <w:rsid w:val="006B6820"/>
    <w:rsid w:val="006B7105"/>
    <w:rsid w:val="006C0F3F"/>
    <w:rsid w:val="006C5B87"/>
    <w:rsid w:val="006C7B94"/>
    <w:rsid w:val="006D2EAC"/>
    <w:rsid w:val="006D3842"/>
    <w:rsid w:val="006D4A08"/>
    <w:rsid w:val="006D7E89"/>
    <w:rsid w:val="006E4B6D"/>
    <w:rsid w:val="006F23BC"/>
    <w:rsid w:val="006F3150"/>
    <w:rsid w:val="006F4AB8"/>
    <w:rsid w:val="006F61C1"/>
    <w:rsid w:val="006F64A8"/>
    <w:rsid w:val="006F76AC"/>
    <w:rsid w:val="00701B13"/>
    <w:rsid w:val="007021A6"/>
    <w:rsid w:val="0070249F"/>
    <w:rsid w:val="00702E8A"/>
    <w:rsid w:val="007032EB"/>
    <w:rsid w:val="007049A6"/>
    <w:rsid w:val="007062E9"/>
    <w:rsid w:val="00707789"/>
    <w:rsid w:val="00711999"/>
    <w:rsid w:val="007132F1"/>
    <w:rsid w:val="00715477"/>
    <w:rsid w:val="00715621"/>
    <w:rsid w:val="00715BA5"/>
    <w:rsid w:val="00723252"/>
    <w:rsid w:val="00724563"/>
    <w:rsid w:val="00727D43"/>
    <w:rsid w:val="00732B4A"/>
    <w:rsid w:val="00732F5B"/>
    <w:rsid w:val="00735111"/>
    <w:rsid w:val="007361DA"/>
    <w:rsid w:val="0073709B"/>
    <w:rsid w:val="00737513"/>
    <w:rsid w:val="00741B01"/>
    <w:rsid w:val="007453BC"/>
    <w:rsid w:val="007462A8"/>
    <w:rsid w:val="00746BE7"/>
    <w:rsid w:val="00746D44"/>
    <w:rsid w:val="00746D5B"/>
    <w:rsid w:val="007513A7"/>
    <w:rsid w:val="007537FF"/>
    <w:rsid w:val="007560CA"/>
    <w:rsid w:val="00756694"/>
    <w:rsid w:val="00757533"/>
    <w:rsid w:val="00757C72"/>
    <w:rsid w:val="0076089C"/>
    <w:rsid w:val="00761CA1"/>
    <w:rsid w:val="007639C9"/>
    <w:rsid w:val="00763A26"/>
    <w:rsid w:val="00763C9D"/>
    <w:rsid w:val="0076596F"/>
    <w:rsid w:val="00766267"/>
    <w:rsid w:val="007665E3"/>
    <w:rsid w:val="007669B6"/>
    <w:rsid w:val="00770501"/>
    <w:rsid w:val="007710DC"/>
    <w:rsid w:val="00772168"/>
    <w:rsid w:val="007733D8"/>
    <w:rsid w:val="007746DA"/>
    <w:rsid w:val="00774D37"/>
    <w:rsid w:val="00775707"/>
    <w:rsid w:val="00776081"/>
    <w:rsid w:val="00776EFB"/>
    <w:rsid w:val="00777792"/>
    <w:rsid w:val="00780C2A"/>
    <w:rsid w:val="00781A69"/>
    <w:rsid w:val="00781F7B"/>
    <w:rsid w:val="007829CF"/>
    <w:rsid w:val="007907EC"/>
    <w:rsid w:val="007930AC"/>
    <w:rsid w:val="00793BB7"/>
    <w:rsid w:val="00796BFD"/>
    <w:rsid w:val="007A024A"/>
    <w:rsid w:val="007A06DE"/>
    <w:rsid w:val="007A15AA"/>
    <w:rsid w:val="007A1ECC"/>
    <w:rsid w:val="007A2441"/>
    <w:rsid w:val="007A531C"/>
    <w:rsid w:val="007A54E7"/>
    <w:rsid w:val="007A6EE3"/>
    <w:rsid w:val="007B040C"/>
    <w:rsid w:val="007B0D19"/>
    <w:rsid w:val="007B1F2B"/>
    <w:rsid w:val="007B2055"/>
    <w:rsid w:val="007B231A"/>
    <w:rsid w:val="007B2347"/>
    <w:rsid w:val="007B3A12"/>
    <w:rsid w:val="007B4750"/>
    <w:rsid w:val="007B4E16"/>
    <w:rsid w:val="007B4F33"/>
    <w:rsid w:val="007B5AEA"/>
    <w:rsid w:val="007B5CAE"/>
    <w:rsid w:val="007B6C9D"/>
    <w:rsid w:val="007B747A"/>
    <w:rsid w:val="007C0A77"/>
    <w:rsid w:val="007C7DDC"/>
    <w:rsid w:val="007C7E6B"/>
    <w:rsid w:val="007D1A76"/>
    <w:rsid w:val="007D33C7"/>
    <w:rsid w:val="007D4B4D"/>
    <w:rsid w:val="007D502F"/>
    <w:rsid w:val="007D688C"/>
    <w:rsid w:val="007D6D9E"/>
    <w:rsid w:val="007E006B"/>
    <w:rsid w:val="007E0FCF"/>
    <w:rsid w:val="007E2789"/>
    <w:rsid w:val="007E3057"/>
    <w:rsid w:val="007E310F"/>
    <w:rsid w:val="007E3273"/>
    <w:rsid w:val="007E4A4B"/>
    <w:rsid w:val="007E6799"/>
    <w:rsid w:val="007E74E9"/>
    <w:rsid w:val="007E7D0E"/>
    <w:rsid w:val="007F0C4E"/>
    <w:rsid w:val="007F2C11"/>
    <w:rsid w:val="007F3266"/>
    <w:rsid w:val="007F3EC5"/>
    <w:rsid w:val="007F42D4"/>
    <w:rsid w:val="007F49E3"/>
    <w:rsid w:val="007F4FB5"/>
    <w:rsid w:val="007F69A5"/>
    <w:rsid w:val="007F6EEE"/>
    <w:rsid w:val="007F7753"/>
    <w:rsid w:val="00800EAE"/>
    <w:rsid w:val="00804672"/>
    <w:rsid w:val="0080502D"/>
    <w:rsid w:val="00805A7B"/>
    <w:rsid w:val="008064B8"/>
    <w:rsid w:val="008067A2"/>
    <w:rsid w:val="008067AE"/>
    <w:rsid w:val="008115BC"/>
    <w:rsid w:val="008121CD"/>
    <w:rsid w:val="00813591"/>
    <w:rsid w:val="00813EFA"/>
    <w:rsid w:val="00815CE5"/>
    <w:rsid w:val="00815D1E"/>
    <w:rsid w:val="008161C1"/>
    <w:rsid w:val="00817339"/>
    <w:rsid w:val="00817738"/>
    <w:rsid w:val="00826BC7"/>
    <w:rsid w:val="00826E82"/>
    <w:rsid w:val="00832269"/>
    <w:rsid w:val="0083298A"/>
    <w:rsid w:val="00832B10"/>
    <w:rsid w:val="00832FF0"/>
    <w:rsid w:val="0083447C"/>
    <w:rsid w:val="00841379"/>
    <w:rsid w:val="00841BC6"/>
    <w:rsid w:val="00844D1D"/>
    <w:rsid w:val="00844F2C"/>
    <w:rsid w:val="008526B1"/>
    <w:rsid w:val="0085284A"/>
    <w:rsid w:val="00852DCB"/>
    <w:rsid w:val="00853A79"/>
    <w:rsid w:val="00854E26"/>
    <w:rsid w:val="00856A34"/>
    <w:rsid w:val="008602A0"/>
    <w:rsid w:val="00860BEF"/>
    <w:rsid w:val="00860D48"/>
    <w:rsid w:val="00860F88"/>
    <w:rsid w:val="008632C2"/>
    <w:rsid w:val="00863929"/>
    <w:rsid w:val="00864C35"/>
    <w:rsid w:val="008665EC"/>
    <w:rsid w:val="00867F1F"/>
    <w:rsid w:val="00870C70"/>
    <w:rsid w:val="00871A5F"/>
    <w:rsid w:val="00871FCC"/>
    <w:rsid w:val="008749C8"/>
    <w:rsid w:val="00876DB1"/>
    <w:rsid w:val="00882B7B"/>
    <w:rsid w:val="00882BEF"/>
    <w:rsid w:val="00885872"/>
    <w:rsid w:val="00886FAE"/>
    <w:rsid w:val="008879D9"/>
    <w:rsid w:val="00890965"/>
    <w:rsid w:val="00891503"/>
    <w:rsid w:val="0089257F"/>
    <w:rsid w:val="00893234"/>
    <w:rsid w:val="00894BB6"/>
    <w:rsid w:val="00897BE4"/>
    <w:rsid w:val="008A0378"/>
    <w:rsid w:val="008A2351"/>
    <w:rsid w:val="008A45B7"/>
    <w:rsid w:val="008A5C68"/>
    <w:rsid w:val="008B0596"/>
    <w:rsid w:val="008B18B9"/>
    <w:rsid w:val="008B2B83"/>
    <w:rsid w:val="008B400A"/>
    <w:rsid w:val="008B4E65"/>
    <w:rsid w:val="008B54EB"/>
    <w:rsid w:val="008B54EF"/>
    <w:rsid w:val="008B5F22"/>
    <w:rsid w:val="008B63DA"/>
    <w:rsid w:val="008B6F3F"/>
    <w:rsid w:val="008C44FB"/>
    <w:rsid w:val="008C4AC4"/>
    <w:rsid w:val="008C55EC"/>
    <w:rsid w:val="008C5F58"/>
    <w:rsid w:val="008C7CA5"/>
    <w:rsid w:val="008D2B80"/>
    <w:rsid w:val="008D348A"/>
    <w:rsid w:val="008D4510"/>
    <w:rsid w:val="008D4BA0"/>
    <w:rsid w:val="008E0FC2"/>
    <w:rsid w:val="008E1F3F"/>
    <w:rsid w:val="008E6F5E"/>
    <w:rsid w:val="008E7004"/>
    <w:rsid w:val="008E7D1E"/>
    <w:rsid w:val="008F1C12"/>
    <w:rsid w:val="008F2E9B"/>
    <w:rsid w:val="008F57B8"/>
    <w:rsid w:val="008F68C0"/>
    <w:rsid w:val="008F7F6B"/>
    <w:rsid w:val="00900C1D"/>
    <w:rsid w:val="00901A39"/>
    <w:rsid w:val="00901B9E"/>
    <w:rsid w:val="009029DC"/>
    <w:rsid w:val="0090331B"/>
    <w:rsid w:val="00903530"/>
    <w:rsid w:val="00903DA3"/>
    <w:rsid w:val="00903E20"/>
    <w:rsid w:val="00904772"/>
    <w:rsid w:val="0090685D"/>
    <w:rsid w:val="009103A5"/>
    <w:rsid w:val="00910F7A"/>
    <w:rsid w:val="00912ED9"/>
    <w:rsid w:val="009140CD"/>
    <w:rsid w:val="00914FEE"/>
    <w:rsid w:val="00917C60"/>
    <w:rsid w:val="0092063A"/>
    <w:rsid w:val="009226C7"/>
    <w:rsid w:val="0092300A"/>
    <w:rsid w:val="00926237"/>
    <w:rsid w:val="00927AD1"/>
    <w:rsid w:val="009306BA"/>
    <w:rsid w:val="0093121C"/>
    <w:rsid w:val="00932C29"/>
    <w:rsid w:val="009331ED"/>
    <w:rsid w:val="00933AA9"/>
    <w:rsid w:val="00936EF0"/>
    <w:rsid w:val="00937FE7"/>
    <w:rsid w:val="00940727"/>
    <w:rsid w:val="00940ADE"/>
    <w:rsid w:val="00940FDA"/>
    <w:rsid w:val="0094121C"/>
    <w:rsid w:val="00941C90"/>
    <w:rsid w:val="00941F0A"/>
    <w:rsid w:val="00941F70"/>
    <w:rsid w:val="00944820"/>
    <w:rsid w:val="00945699"/>
    <w:rsid w:val="00945851"/>
    <w:rsid w:val="009467C6"/>
    <w:rsid w:val="00947112"/>
    <w:rsid w:val="009474DE"/>
    <w:rsid w:val="009530BA"/>
    <w:rsid w:val="00954F51"/>
    <w:rsid w:val="0095562C"/>
    <w:rsid w:val="009563CB"/>
    <w:rsid w:val="00961E98"/>
    <w:rsid w:val="009621AC"/>
    <w:rsid w:val="00964F1E"/>
    <w:rsid w:val="009653C4"/>
    <w:rsid w:val="00966B02"/>
    <w:rsid w:val="0097007C"/>
    <w:rsid w:val="00974C92"/>
    <w:rsid w:val="009750FB"/>
    <w:rsid w:val="009756BE"/>
    <w:rsid w:val="00977C76"/>
    <w:rsid w:val="009813E1"/>
    <w:rsid w:val="00981BF4"/>
    <w:rsid w:val="00982981"/>
    <w:rsid w:val="0098299F"/>
    <w:rsid w:val="00983A69"/>
    <w:rsid w:val="00985E79"/>
    <w:rsid w:val="00986554"/>
    <w:rsid w:val="00986E44"/>
    <w:rsid w:val="00990748"/>
    <w:rsid w:val="0099092D"/>
    <w:rsid w:val="0099097B"/>
    <w:rsid w:val="0099336A"/>
    <w:rsid w:val="00995EC1"/>
    <w:rsid w:val="00995EFA"/>
    <w:rsid w:val="00997CBF"/>
    <w:rsid w:val="009A06AE"/>
    <w:rsid w:val="009A0CEB"/>
    <w:rsid w:val="009A1214"/>
    <w:rsid w:val="009A28CE"/>
    <w:rsid w:val="009A2D59"/>
    <w:rsid w:val="009A3306"/>
    <w:rsid w:val="009A3A05"/>
    <w:rsid w:val="009A3B89"/>
    <w:rsid w:val="009A4416"/>
    <w:rsid w:val="009A5AB1"/>
    <w:rsid w:val="009A66DF"/>
    <w:rsid w:val="009B1CA6"/>
    <w:rsid w:val="009B291C"/>
    <w:rsid w:val="009B3460"/>
    <w:rsid w:val="009C0117"/>
    <w:rsid w:val="009C046E"/>
    <w:rsid w:val="009C26FE"/>
    <w:rsid w:val="009C2993"/>
    <w:rsid w:val="009C7713"/>
    <w:rsid w:val="009C7AA2"/>
    <w:rsid w:val="009D01F2"/>
    <w:rsid w:val="009D1812"/>
    <w:rsid w:val="009D1C57"/>
    <w:rsid w:val="009D2895"/>
    <w:rsid w:val="009D36A0"/>
    <w:rsid w:val="009D4C48"/>
    <w:rsid w:val="009D4EFA"/>
    <w:rsid w:val="009D69F0"/>
    <w:rsid w:val="009D6D8D"/>
    <w:rsid w:val="009D7F17"/>
    <w:rsid w:val="009E0600"/>
    <w:rsid w:val="009E0EBC"/>
    <w:rsid w:val="009E2C00"/>
    <w:rsid w:val="009E3585"/>
    <w:rsid w:val="009E5AB3"/>
    <w:rsid w:val="009F022C"/>
    <w:rsid w:val="009F13D8"/>
    <w:rsid w:val="009F1836"/>
    <w:rsid w:val="009F1C62"/>
    <w:rsid w:val="009F1F74"/>
    <w:rsid w:val="009F5B90"/>
    <w:rsid w:val="009F633C"/>
    <w:rsid w:val="00A0261C"/>
    <w:rsid w:val="00A03D4A"/>
    <w:rsid w:val="00A06521"/>
    <w:rsid w:val="00A0775D"/>
    <w:rsid w:val="00A11A40"/>
    <w:rsid w:val="00A141F0"/>
    <w:rsid w:val="00A1464D"/>
    <w:rsid w:val="00A15953"/>
    <w:rsid w:val="00A17B8F"/>
    <w:rsid w:val="00A209A8"/>
    <w:rsid w:val="00A23A0D"/>
    <w:rsid w:val="00A23B33"/>
    <w:rsid w:val="00A24CE3"/>
    <w:rsid w:val="00A25C35"/>
    <w:rsid w:val="00A300AC"/>
    <w:rsid w:val="00A30E0B"/>
    <w:rsid w:val="00A32223"/>
    <w:rsid w:val="00A32AAB"/>
    <w:rsid w:val="00A34B50"/>
    <w:rsid w:val="00A374F1"/>
    <w:rsid w:val="00A37D24"/>
    <w:rsid w:val="00A40A30"/>
    <w:rsid w:val="00A411AE"/>
    <w:rsid w:val="00A412D4"/>
    <w:rsid w:val="00A44481"/>
    <w:rsid w:val="00A46150"/>
    <w:rsid w:val="00A47F4D"/>
    <w:rsid w:val="00A50387"/>
    <w:rsid w:val="00A50C3F"/>
    <w:rsid w:val="00A519CE"/>
    <w:rsid w:val="00A51CE2"/>
    <w:rsid w:val="00A5309B"/>
    <w:rsid w:val="00A532A9"/>
    <w:rsid w:val="00A547AF"/>
    <w:rsid w:val="00A56262"/>
    <w:rsid w:val="00A57D9F"/>
    <w:rsid w:val="00A64000"/>
    <w:rsid w:val="00A67216"/>
    <w:rsid w:val="00A72065"/>
    <w:rsid w:val="00A73592"/>
    <w:rsid w:val="00A73C11"/>
    <w:rsid w:val="00A73D61"/>
    <w:rsid w:val="00A7432A"/>
    <w:rsid w:val="00A74BEF"/>
    <w:rsid w:val="00A75FA7"/>
    <w:rsid w:val="00A81FA7"/>
    <w:rsid w:val="00A822CF"/>
    <w:rsid w:val="00A82FD8"/>
    <w:rsid w:val="00A832DC"/>
    <w:rsid w:val="00A842AA"/>
    <w:rsid w:val="00A84405"/>
    <w:rsid w:val="00A8604C"/>
    <w:rsid w:val="00A869D9"/>
    <w:rsid w:val="00A901A5"/>
    <w:rsid w:val="00A92B24"/>
    <w:rsid w:val="00A9312A"/>
    <w:rsid w:val="00A95BA6"/>
    <w:rsid w:val="00A96617"/>
    <w:rsid w:val="00AA2C31"/>
    <w:rsid w:val="00AA4848"/>
    <w:rsid w:val="00AA4C39"/>
    <w:rsid w:val="00AA4F41"/>
    <w:rsid w:val="00AA6C55"/>
    <w:rsid w:val="00AB13A4"/>
    <w:rsid w:val="00AB1B79"/>
    <w:rsid w:val="00AB4B10"/>
    <w:rsid w:val="00AC1E04"/>
    <w:rsid w:val="00AC3B7D"/>
    <w:rsid w:val="00AC5757"/>
    <w:rsid w:val="00AC6128"/>
    <w:rsid w:val="00AC6E21"/>
    <w:rsid w:val="00AD0ACC"/>
    <w:rsid w:val="00AD152A"/>
    <w:rsid w:val="00AD1AB4"/>
    <w:rsid w:val="00AD3BAF"/>
    <w:rsid w:val="00AD475E"/>
    <w:rsid w:val="00AD4846"/>
    <w:rsid w:val="00AD4B8F"/>
    <w:rsid w:val="00AD5D67"/>
    <w:rsid w:val="00AD673E"/>
    <w:rsid w:val="00AE13EC"/>
    <w:rsid w:val="00AE2CEF"/>
    <w:rsid w:val="00AE32C2"/>
    <w:rsid w:val="00AE56A6"/>
    <w:rsid w:val="00AE69D4"/>
    <w:rsid w:val="00AF0677"/>
    <w:rsid w:val="00AF0D25"/>
    <w:rsid w:val="00AF0F46"/>
    <w:rsid w:val="00AF1E5A"/>
    <w:rsid w:val="00AF258D"/>
    <w:rsid w:val="00AF2C1F"/>
    <w:rsid w:val="00AF3AA4"/>
    <w:rsid w:val="00AF503B"/>
    <w:rsid w:val="00AF715B"/>
    <w:rsid w:val="00AF78FE"/>
    <w:rsid w:val="00AF7F1D"/>
    <w:rsid w:val="00B0039D"/>
    <w:rsid w:val="00B00413"/>
    <w:rsid w:val="00B0048A"/>
    <w:rsid w:val="00B009DA"/>
    <w:rsid w:val="00B018FE"/>
    <w:rsid w:val="00B038F1"/>
    <w:rsid w:val="00B059E8"/>
    <w:rsid w:val="00B068F6"/>
    <w:rsid w:val="00B069CC"/>
    <w:rsid w:val="00B110A2"/>
    <w:rsid w:val="00B1550D"/>
    <w:rsid w:val="00B16C94"/>
    <w:rsid w:val="00B17023"/>
    <w:rsid w:val="00B20A5D"/>
    <w:rsid w:val="00B21D64"/>
    <w:rsid w:val="00B22485"/>
    <w:rsid w:val="00B2504C"/>
    <w:rsid w:val="00B26AB7"/>
    <w:rsid w:val="00B356B8"/>
    <w:rsid w:val="00B3709F"/>
    <w:rsid w:val="00B37145"/>
    <w:rsid w:val="00B407B8"/>
    <w:rsid w:val="00B415CA"/>
    <w:rsid w:val="00B41831"/>
    <w:rsid w:val="00B41CD3"/>
    <w:rsid w:val="00B45A31"/>
    <w:rsid w:val="00B4610A"/>
    <w:rsid w:val="00B46B1F"/>
    <w:rsid w:val="00B50385"/>
    <w:rsid w:val="00B52740"/>
    <w:rsid w:val="00B53C2B"/>
    <w:rsid w:val="00B561FA"/>
    <w:rsid w:val="00B56A43"/>
    <w:rsid w:val="00B600F3"/>
    <w:rsid w:val="00B601A7"/>
    <w:rsid w:val="00B61B0E"/>
    <w:rsid w:val="00B62140"/>
    <w:rsid w:val="00B6220F"/>
    <w:rsid w:val="00B625E0"/>
    <w:rsid w:val="00B62901"/>
    <w:rsid w:val="00B63230"/>
    <w:rsid w:val="00B63DCB"/>
    <w:rsid w:val="00B65305"/>
    <w:rsid w:val="00B668EC"/>
    <w:rsid w:val="00B6779F"/>
    <w:rsid w:val="00B722C5"/>
    <w:rsid w:val="00B73B88"/>
    <w:rsid w:val="00B74099"/>
    <w:rsid w:val="00B76CDC"/>
    <w:rsid w:val="00B76DE4"/>
    <w:rsid w:val="00B82757"/>
    <w:rsid w:val="00B82E99"/>
    <w:rsid w:val="00B86195"/>
    <w:rsid w:val="00B963A4"/>
    <w:rsid w:val="00B966FA"/>
    <w:rsid w:val="00BA2C6B"/>
    <w:rsid w:val="00BA4DFE"/>
    <w:rsid w:val="00BA7C26"/>
    <w:rsid w:val="00BB27CB"/>
    <w:rsid w:val="00BB3103"/>
    <w:rsid w:val="00BB3896"/>
    <w:rsid w:val="00BB4552"/>
    <w:rsid w:val="00BC0AFA"/>
    <w:rsid w:val="00BC25D8"/>
    <w:rsid w:val="00BC4586"/>
    <w:rsid w:val="00BC480C"/>
    <w:rsid w:val="00BC4BA4"/>
    <w:rsid w:val="00BC7184"/>
    <w:rsid w:val="00BD053D"/>
    <w:rsid w:val="00BD1FFA"/>
    <w:rsid w:val="00BD3E4F"/>
    <w:rsid w:val="00BD73FB"/>
    <w:rsid w:val="00BE061A"/>
    <w:rsid w:val="00BE0991"/>
    <w:rsid w:val="00BE0BC1"/>
    <w:rsid w:val="00BE0E0E"/>
    <w:rsid w:val="00BE1A8A"/>
    <w:rsid w:val="00BE1ABC"/>
    <w:rsid w:val="00BE1FCF"/>
    <w:rsid w:val="00BE22F0"/>
    <w:rsid w:val="00BE647D"/>
    <w:rsid w:val="00BE6608"/>
    <w:rsid w:val="00BE6938"/>
    <w:rsid w:val="00BE7FDC"/>
    <w:rsid w:val="00BF2F9F"/>
    <w:rsid w:val="00BF3774"/>
    <w:rsid w:val="00BF3DFF"/>
    <w:rsid w:val="00C00334"/>
    <w:rsid w:val="00C0196E"/>
    <w:rsid w:val="00C036AC"/>
    <w:rsid w:val="00C068D3"/>
    <w:rsid w:val="00C07BC6"/>
    <w:rsid w:val="00C10BBB"/>
    <w:rsid w:val="00C11E19"/>
    <w:rsid w:val="00C13D37"/>
    <w:rsid w:val="00C17492"/>
    <w:rsid w:val="00C21A15"/>
    <w:rsid w:val="00C21EFB"/>
    <w:rsid w:val="00C22AC3"/>
    <w:rsid w:val="00C22D42"/>
    <w:rsid w:val="00C24425"/>
    <w:rsid w:val="00C24BA3"/>
    <w:rsid w:val="00C26252"/>
    <w:rsid w:val="00C320A4"/>
    <w:rsid w:val="00C32A2C"/>
    <w:rsid w:val="00C33990"/>
    <w:rsid w:val="00C35713"/>
    <w:rsid w:val="00C35F2B"/>
    <w:rsid w:val="00C37849"/>
    <w:rsid w:val="00C41C26"/>
    <w:rsid w:val="00C43091"/>
    <w:rsid w:val="00C4347F"/>
    <w:rsid w:val="00C43C91"/>
    <w:rsid w:val="00C44B73"/>
    <w:rsid w:val="00C46AAA"/>
    <w:rsid w:val="00C51CB6"/>
    <w:rsid w:val="00C54128"/>
    <w:rsid w:val="00C55D37"/>
    <w:rsid w:val="00C55DD6"/>
    <w:rsid w:val="00C56376"/>
    <w:rsid w:val="00C6218A"/>
    <w:rsid w:val="00C62AC4"/>
    <w:rsid w:val="00C62D7A"/>
    <w:rsid w:val="00C64CA4"/>
    <w:rsid w:val="00C65C91"/>
    <w:rsid w:val="00C67827"/>
    <w:rsid w:val="00C67AD4"/>
    <w:rsid w:val="00C710DB"/>
    <w:rsid w:val="00C71266"/>
    <w:rsid w:val="00C721CB"/>
    <w:rsid w:val="00C753D1"/>
    <w:rsid w:val="00C77B34"/>
    <w:rsid w:val="00C8012E"/>
    <w:rsid w:val="00C80457"/>
    <w:rsid w:val="00C8065F"/>
    <w:rsid w:val="00C80BD5"/>
    <w:rsid w:val="00C81719"/>
    <w:rsid w:val="00C81E26"/>
    <w:rsid w:val="00C83380"/>
    <w:rsid w:val="00C836D6"/>
    <w:rsid w:val="00C85B1D"/>
    <w:rsid w:val="00C87CC1"/>
    <w:rsid w:val="00C92328"/>
    <w:rsid w:val="00C96D67"/>
    <w:rsid w:val="00C975A9"/>
    <w:rsid w:val="00CA1FC1"/>
    <w:rsid w:val="00CA6477"/>
    <w:rsid w:val="00CB00AA"/>
    <w:rsid w:val="00CB17C3"/>
    <w:rsid w:val="00CB187A"/>
    <w:rsid w:val="00CB2032"/>
    <w:rsid w:val="00CB5135"/>
    <w:rsid w:val="00CB60AF"/>
    <w:rsid w:val="00CB6DF2"/>
    <w:rsid w:val="00CB6F07"/>
    <w:rsid w:val="00CB7171"/>
    <w:rsid w:val="00CC0148"/>
    <w:rsid w:val="00CC29EB"/>
    <w:rsid w:val="00CC341A"/>
    <w:rsid w:val="00CC491C"/>
    <w:rsid w:val="00CC4D41"/>
    <w:rsid w:val="00CC5558"/>
    <w:rsid w:val="00CC608E"/>
    <w:rsid w:val="00CC68A5"/>
    <w:rsid w:val="00CC6D39"/>
    <w:rsid w:val="00CC6EC8"/>
    <w:rsid w:val="00CD0E34"/>
    <w:rsid w:val="00CD4FD7"/>
    <w:rsid w:val="00CD5D24"/>
    <w:rsid w:val="00CD7E83"/>
    <w:rsid w:val="00CE0DD8"/>
    <w:rsid w:val="00CE18B6"/>
    <w:rsid w:val="00CE263C"/>
    <w:rsid w:val="00CE751A"/>
    <w:rsid w:val="00CF0D77"/>
    <w:rsid w:val="00CF216E"/>
    <w:rsid w:val="00CF2FC9"/>
    <w:rsid w:val="00CF5AFB"/>
    <w:rsid w:val="00CF764A"/>
    <w:rsid w:val="00D0040C"/>
    <w:rsid w:val="00D02A2E"/>
    <w:rsid w:val="00D036BF"/>
    <w:rsid w:val="00D03BB6"/>
    <w:rsid w:val="00D044EA"/>
    <w:rsid w:val="00D059E9"/>
    <w:rsid w:val="00D0633B"/>
    <w:rsid w:val="00D06FF5"/>
    <w:rsid w:val="00D13153"/>
    <w:rsid w:val="00D13E17"/>
    <w:rsid w:val="00D1491A"/>
    <w:rsid w:val="00D14AB3"/>
    <w:rsid w:val="00D1536B"/>
    <w:rsid w:val="00D157B5"/>
    <w:rsid w:val="00D163E5"/>
    <w:rsid w:val="00D17355"/>
    <w:rsid w:val="00D20607"/>
    <w:rsid w:val="00D20F50"/>
    <w:rsid w:val="00D21E74"/>
    <w:rsid w:val="00D22F35"/>
    <w:rsid w:val="00D23E0E"/>
    <w:rsid w:val="00D24983"/>
    <w:rsid w:val="00D26403"/>
    <w:rsid w:val="00D302A1"/>
    <w:rsid w:val="00D310C8"/>
    <w:rsid w:val="00D33887"/>
    <w:rsid w:val="00D34451"/>
    <w:rsid w:val="00D356A8"/>
    <w:rsid w:val="00D36A84"/>
    <w:rsid w:val="00D36AA8"/>
    <w:rsid w:val="00D36F34"/>
    <w:rsid w:val="00D406F6"/>
    <w:rsid w:val="00D40CBD"/>
    <w:rsid w:val="00D40E5A"/>
    <w:rsid w:val="00D410E0"/>
    <w:rsid w:val="00D4120B"/>
    <w:rsid w:val="00D41400"/>
    <w:rsid w:val="00D4175E"/>
    <w:rsid w:val="00D41AD7"/>
    <w:rsid w:val="00D429F8"/>
    <w:rsid w:val="00D443B5"/>
    <w:rsid w:val="00D456E7"/>
    <w:rsid w:val="00D45708"/>
    <w:rsid w:val="00D46357"/>
    <w:rsid w:val="00D46850"/>
    <w:rsid w:val="00D50B61"/>
    <w:rsid w:val="00D51A08"/>
    <w:rsid w:val="00D52096"/>
    <w:rsid w:val="00D53F5C"/>
    <w:rsid w:val="00D54726"/>
    <w:rsid w:val="00D56847"/>
    <w:rsid w:val="00D56D41"/>
    <w:rsid w:val="00D60D94"/>
    <w:rsid w:val="00D61654"/>
    <w:rsid w:val="00D6425F"/>
    <w:rsid w:val="00D64675"/>
    <w:rsid w:val="00D6469E"/>
    <w:rsid w:val="00D675AA"/>
    <w:rsid w:val="00D702EC"/>
    <w:rsid w:val="00D77AB8"/>
    <w:rsid w:val="00D80A6D"/>
    <w:rsid w:val="00D81B2D"/>
    <w:rsid w:val="00D81DD8"/>
    <w:rsid w:val="00D82ED3"/>
    <w:rsid w:val="00D842E4"/>
    <w:rsid w:val="00D86CB7"/>
    <w:rsid w:val="00D86D6A"/>
    <w:rsid w:val="00D915D8"/>
    <w:rsid w:val="00D935F0"/>
    <w:rsid w:val="00D93868"/>
    <w:rsid w:val="00D9487D"/>
    <w:rsid w:val="00D948AC"/>
    <w:rsid w:val="00D95480"/>
    <w:rsid w:val="00D95716"/>
    <w:rsid w:val="00D96C79"/>
    <w:rsid w:val="00D979F1"/>
    <w:rsid w:val="00DA1C49"/>
    <w:rsid w:val="00DA1D6B"/>
    <w:rsid w:val="00DA258D"/>
    <w:rsid w:val="00DA355A"/>
    <w:rsid w:val="00DA3DE9"/>
    <w:rsid w:val="00DA57BA"/>
    <w:rsid w:val="00DA7FCF"/>
    <w:rsid w:val="00DB1A08"/>
    <w:rsid w:val="00DB265D"/>
    <w:rsid w:val="00DB37F5"/>
    <w:rsid w:val="00DB5EE1"/>
    <w:rsid w:val="00DB659A"/>
    <w:rsid w:val="00DC0F6F"/>
    <w:rsid w:val="00DC1DB6"/>
    <w:rsid w:val="00DC4635"/>
    <w:rsid w:val="00DD0388"/>
    <w:rsid w:val="00DD0D7F"/>
    <w:rsid w:val="00DD1318"/>
    <w:rsid w:val="00DD72AF"/>
    <w:rsid w:val="00DE1CA3"/>
    <w:rsid w:val="00DE4101"/>
    <w:rsid w:val="00DE41E6"/>
    <w:rsid w:val="00DE4572"/>
    <w:rsid w:val="00DE4BE4"/>
    <w:rsid w:val="00DE4E59"/>
    <w:rsid w:val="00DE6D1B"/>
    <w:rsid w:val="00DE6E72"/>
    <w:rsid w:val="00DE7531"/>
    <w:rsid w:val="00DE7B04"/>
    <w:rsid w:val="00DF58B7"/>
    <w:rsid w:val="00DF5AF6"/>
    <w:rsid w:val="00DF5B04"/>
    <w:rsid w:val="00DF7719"/>
    <w:rsid w:val="00E0073E"/>
    <w:rsid w:val="00E045B4"/>
    <w:rsid w:val="00E05DFA"/>
    <w:rsid w:val="00E0680B"/>
    <w:rsid w:val="00E07233"/>
    <w:rsid w:val="00E10045"/>
    <w:rsid w:val="00E13DA8"/>
    <w:rsid w:val="00E13E7C"/>
    <w:rsid w:val="00E17864"/>
    <w:rsid w:val="00E17FC8"/>
    <w:rsid w:val="00E228F3"/>
    <w:rsid w:val="00E22A1E"/>
    <w:rsid w:val="00E22DBD"/>
    <w:rsid w:val="00E23F68"/>
    <w:rsid w:val="00E27011"/>
    <w:rsid w:val="00E274B8"/>
    <w:rsid w:val="00E30938"/>
    <w:rsid w:val="00E315B9"/>
    <w:rsid w:val="00E31D28"/>
    <w:rsid w:val="00E325D2"/>
    <w:rsid w:val="00E32F37"/>
    <w:rsid w:val="00E332E9"/>
    <w:rsid w:val="00E35ABF"/>
    <w:rsid w:val="00E371AE"/>
    <w:rsid w:val="00E4025F"/>
    <w:rsid w:val="00E42C05"/>
    <w:rsid w:val="00E434A0"/>
    <w:rsid w:val="00E44110"/>
    <w:rsid w:val="00E450A4"/>
    <w:rsid w:val="00E461C7"/>
    <w:rsid w:val="00E47C6B"/>
    <w:rsid w:val="00E51739"/>
    <w:rsid w:val="00E528EF"/>
    <w:rsid w:val="00E53026"/>
    <w:rsid w:val="00E54C83"/>
    <w:rsid w:val="00E55B4C"/>
    <w:rsid w:val="00E57036"/>
    <w:rsid w:val="00E619DD"/>
    <w:rsid w:val="00E623F6"/>
    <w:rsid w:val="00E627D0"/>
    <w:rsid w:val="00E62DF4"/>
    <w:rsid w:val="00E64BEE"/>
    <w:rsid w:val="00E66861"/>
    <w:rsid w:val="00E66BE0"/>
    <w:rsid w:val="00E671BC"/>
    <w:rsid w:val="00E72E42"/>
    <w:rsid w:val="00E81A9B"/>
    <w:rsid w:val="00E8208D"/>
    <w:rsid w:val="00E82845"/>
    <w:rsid w:val="00E86E5E"/>
    <w:rsid w:val="00E8705A"/>
    <w:rsid w:val="00E9077C"/>
    <w:rsid w:val="00E90879"/>
    <w:rsid w:val="00E91BF5"/>
    <w:rsid w:val="00E91D22"/>
    <w:rsid w:val="00E93469"/>
    <w:rsid w:val="00E948B3"/>
    <w:rsid w:val="00E94B86"/>
    <w:rsid w:val="00EA61AF"/>
    <w:rsid w:val="00EA6733"/>
    <w:rsid w:val="00EA69CB"/>
    <w:rsid w:val="00EA6E62"/>
    <w:rsid w:val="00EB1B1A"/>
    <w:rsid w:val="00EB3885"/>
    <w:rsid w:val="00EC27A2"/>
    <w:rsid w:val="00EC59F1"/>
    <w:rsid w:val="00EC5D6F"/>
    <w:rsid w:val="00EC5E8D"/>
    <w:rsid w:val="00ED0428"/>
    <w:rsid w:val="00ED2D45"/>
    <w:rsid w:val="00ED5246"/>
    <w:rsid w:val="00ED5D25"/>
    <w:rsid w:val="00ED5F57"/>
    <w:rsid w:val="00ED74E9"/>
    <w:rsid w:val="00ED7FAF"/>
    <w:rsid w:val="00EE03B0"/>
    <w:rsid w:val="00EE03C5"/>
    <w:rsid w:val="00EE1759"/>
    <w:rsid w:val="00EE2C12"/>
    <w:rsid w:val="00EE344C"/>
    <w:rsid w:val="00EE34F5"/>
    <w:rsid w:val="00EE4168"/>
    <w:rsid w:val="00EE44F7"/>
    <w:rsid w:val="00EE58E3"/>
    <w:rsid w:val="00EE68F7"/>
    <w:rsid w:val="00EE6914"/>
    <w:rsid w:val="00EE6A2F"/>
    <w:rsid w:val="00EF2FDF"/>
    <w:rsid w:val="00EF43F1"/>
    <w:rsid w:val="00EF46E1"/>
    <w:rsid w:val="00EF6A93"/>
    <w:rsid w:val="00EF7CE2"/>
    <w:rsid w:val="00EF7EF5"/>
    <w:rsid w:val="00F0189F"/>
    <w:rsid w:val="00F01BBB"/>
    <w:rsid w:val="00F03319"/>
    <w:rsid w:val="00F03ACE"/>
    <w:rsid w:val="00F03C8C"/>
    <w:rsid w:val="00F04272"/>
    <w:rsid w:val="00F056FB"/>
    <w:rsid w:val="00F05A2D"/>
    <w:rsid w:val="00F1271E"/>
    <w:rsid w:val="00F201AD"/>
    <w:rsid w:val="00F2073F"/>
    <w:rsid w:val="00F21132"/>
    <w:rsid w:val="00F251EE"/>
    <w:rsid w:val="00F257B1"/>
    <w:rsid w:val="00F264F4"/>
    <w:rsid w:val="00F31048"/>
    <w:rsid w:val="00F31FF1"/>
    <w:rsid w:val="00F32BE7"/>
    <w:rsid w:val="00F33E8C"/>
    <w:rsid w:val="00F36B66"/>
    <w:rsid w:val="00F3710F"/>
    <w:rsid w:val="00F37832"/>
    <w:rsid w:val="00F40BE3"/>
    <w:rsid w:val="00F41579"/>
    <w:rsid w:val="00F45646"/>
    <w:rsid w:val="00F47283"/>
    <w:rsid w:val="00F5125A"/>
    <w:rsid w:val="00F5217B"/>
    <w:rsid w:val="00F527DB"/>
    <w:rsid w:val="00F52EDB"/>
    <w:rsid w:val="00F52FF0"/>
    <w:rsid w:val="00F54C81"/>
    <w:rsid w:val="00F57828"/>
    <w:rsid w:val="00F608FE"/>
    <w:rsid w:val="00F61BE8"/>
    <w:rsid w:val="00F652B6"/>
    <w:rsid w:val="00F66828"/>
    <w:rsid w:val="00F6731B"/>
    <w:rsid w:val="00F71159"/>
    <w:rsid w:val="00F717C9"/>
    <w:rsid w:val="00F746C4"/>
    <w:rsid w:val="00F76BDF"/>
    <w:rsid w:val="00F77478"/>
    <w:rsid w:val="00F809A6"/>
    <w:rsid w:val="00F8264E"/>
    <w:rsid w:val="00F82EFF"/>
    <w:rsid w:val="00F83EA0"/>
    <w:rsid w:val="00F86CA8"/>
    <w:rsid w:val="00F87585"/>
    <w:rsid w:val="00F9062B"/>
    <w:rsid w:val="00F927C7"/>
    <w:rsid w:val="00F93221"/>
    <w:rsid w:val="00F935B2"/>
    <w:rsid w:val="00FA0ECA"/>
    <w:rsid w:val="00FA2190"/>
    <w:rsid w:val="00FA4443"/>
    <w:rsid w:val="00FA7068"/>
    <w:rsid w:val="00FA711C"/>
    <w:rsid w:val="00FB491E"/>
    <w:rsid w:val="00FB585F"/>
    <w:rsid w:val="00FB5B10"/>
    <w:rsid w:val="00FB6507"/>
    <w:rsid w:val="00FC0A51"/>
    <w:rsid w:val="00FC2DC2"/>
    <w:rsid w:val="00FC3714"/>
    <w:rsid w:val="00FD0B06"/>
    <w:rsid w:val="00FD1175"/>
    <w:rsid w:val="00FD1233"/>
    <w:rsid w:val="00FD14DD"/>
    <w:rsid w:val="00FD1937"/>
    <w:rsid w:val="00FD343F"/>
    <w:rsid w:val="00FD3F1E"/>
    <w:rsid w:val="00FD40EF"/>
    <w:rsid w:val="00FD43DC"/>
    <w:rsid w:val="00FD4EDC"/>
    <w:rsid w:val="00FD7256"/>
    <w:rsid w:val="00FD7A48"/>
    <w:rsid w:val="00FE0713"/>
    <w:rsid w:val="00FE12A7"/>
    <w:rsid w:val="00FE3868"/>
    <w:rsid w:val="00FE623D"/>
    <w:rsid w:val="00FE6A62"/>
    <w:rsid w:val="00FF0CD9"/>
    <w:rsid w:val="00FF0D18"/>
    <w:rsid w:val="00FF133C"/>
    <w:rsid w:val="00FF1C0B"/>
    <w:rsid w:val="00FF2126"/>
    <w:rsid w:val="00FF26BF"/>
    <w:rsid w:val="00FF3366"/>
    <w:rsid w:val="00FF3E61"/>
    <w:rsid w:val="00FF62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FD5131"/>
  <w15:docId w15:val="{6E0FF20A-489D-4D29-8C1B-8CD743610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semiHidden="1" w:uiPriority="0" w:unhideWhenUsed="1"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5F3"/>
    <w:pPr>
      <w:jc w:val="both"/>
    </w:pPr>
    <w:rPr>
      <w:rFonts w:ascii="Verdana" w:eastAsia="Times New Roman" w:hAnsi="Verdana"/>
      <w:spacing w:val="4"/>
      <w:kern w:val="28"/>
      <w:lang w:val="ca-ES"/>
    </w:rPr>
  </w:style>
  <w:style w:type="paragraph" w:styleId="Ttulo1">
    <w:name w:val="heading 1"/>
    <w:basedOn w:val="Normal"/>
    <w:next w:val="Normal"/>
    <w:link w:val="Ttulo1Car"/>
    <w:autoRedefine/>
    <w:qFormat/>
    <w:rsid w:val="008A5C68"/>
    <w:pPr>
      <w:numPr>
        <w:numId w:val="1"/>
      </w:numPr>
      <w:shd w:val="pct15" w:color="auto" w:fill="auto"/>
      <w:spacing w:before="360" w:after="60"/>
      <w:outlineLvl w:val="0"/>
    </w:pPr>
    <w:rPr>
      <w:rFonts w:ascii="Calibri" w:hAnsi="Calibri"/>
      <w:b/>
      <w:caps/>
      <w:spacing w:val="0"/>
      <w:kern w:val="0"/>
      <w:sz w:val="24"/>
      <w:lang w:val="es-ES"/>
    </w:rPr>
  </w:style>
  <w:style w:type="paragraph" w:styleId="Ttulo2">
    <w:name w:val="heading 2"/>
    <w:basedOn w:val="Normal"/>
    <w:next w:val="Normal"/>
    <w:link w:val="Ttulo2Car"/>
    <w:autoRedefine/>
    <w:uiPriority w:val="9"/>
    <w:qFormat/>
    <w:rsid w:val="00645BE8"/>
    <w:pPr>
      <w:keepNext/>
      <w:numPr>
        <w:ilvl w:val="1"/>
        <w:numId w:val="1"/>
      </w:numPr>
      <w:spacing w:before="360" w:after="60"/>
      <w:outlineLvl w:val="1"/>
    </w:pPr>
    <w:rPr>
      <w:b/>
    </w:rPr>
  </w:style>
  <w:style w:type="paragraph" w:styleId="Ttulo3">
    <w:name w:val="heading 3"/>
    <w:basedOn w:val="Normal"/>
    <w:next w:val="Normal"/>
    <w:link w:val="Ttulo3Car"/>
    <w:autoRedefine/>
    <w:qFormat/>
    <w:rsid w:val="00867F1F"/>
    <w:pPr>
      <w:keepNext/>
      <w:numPr>
        <w:numId w:val="4"/>
      </w:numPr>
      <w:spacing w:before="240" w:after="60" w:line="276" w:lineRule="auto"/>
      <w:jc w:val="left"/>
      <w:outlineLvl w:val="2"/>
    </w:pPr>
    <w:rPr>
      <w:b/>
    </w:rPr>
  </w:style>
  <w:style w:type="paragraph" w:styleId="Ttulo4">
    <w:name w:val="heading 4"/>
    <w:aliases w:val="T4 Vasco"/>
    <w:basedOn w:val="Normal"/>
    <w:next w:val="Normal"/>
    <w:link w:val="Ttulo4Car"/>
    <w:qFormat/>
    <w:rsid w:val="003A6B70"/>
    <w:pPr>
      <w:keepNext/>
      <w:numPr>
        <w:ilvl w:val="3"/>
        <w:numId w:val="1"/>
      </w:numPr>
      <w:spacing w:before="120" w:after="60"/>
      <w:outlineLvl w:val="3"/>
    </w:pPr>
    <w:rPr>
      <w:b/>
      <w:i/>
      <w:u w:val="single"/>
    </w:rPr>
  </w:style>
  <w:style w:type="paragraph" w:styleId="Ttulo5">
    <w:name w:val="heading 5"/>
    <w:basedOn w:val="Normal"/>
    <w:next w:val="Normal"/>
    <w:link w:val="Ttulo5Car"/>
    <w:qFormat/>
    <w:rsid w:val="00654D13"/>
    <w:pPr>
      <w:spacing w:before="120" w:after="60"/>
      <w:outlineLvl w:val="4"/>
    </w:pPr>
    <w:rPr>
      <w:i/>
      <w:sz w:val="24"/>
    </w:rPr>
  </w:style>
  <w:style w:type="paragraph" w:styleId="Ttulo6">
    <w:name w:val="heading 6"/>
    <w:basedOn w:val="Normal"/>
    <w:next w:val="Normal"/>
    <w:link w:val="Ttulo6Car"/>
    <w:qFormat/>
    <w:rsid w:val="000B6BEF"/>
    <w:pPr>
      <w:numPr>
        <w:ilvl w:val="5"/>
        <w:numId w:val="1"/>
      </w:numPr>
      <w:spacing w:before="120" w:after="60"/>
      <w:outlineLvl w:val="5"/>
    </w:pPr>
    <w:rPr>
      <w:i/>
    </w:rPr>
  </w:style>
  <w:style w:type="paragraph" w:styleId="Ttulo7">
    <w:name w:val="heading 7"/>
    <w:basedOn w:val="Normal"/>
    <w:next w:val="Normal"/>
    <w:link w:val="Ttulo7Car"/>
    <w:qFormat/>
    <w:rsid w:val="000B6BEF"/>
    <w:pPr>
      <w:numPr>
        <w:ilvl w:val="6"/>
        <w:numId w:val="1"/>
      </w:numPr>
      <w:spacing w:before="120" w:after="60"/>
      <w:outlineLvl w:val="6"/>
    </w:pPr>
  </w:style>
  <w:style w:type="paragraph" w:styleId="Ttulo8">
    <w:name w:val="heading 8"/>
    <w:basedOn w:val="Normal"/>
    <w:next w:val="Normal"/>
    <w:link w:val="Ttulo8Car"/>
    <w:qFormat/>
    <w:rsid w:val="000B6BEF"/>
    <w:pPr>
      <w:numPr>
        <w:ilvl w:val="7"/>
        <w:numId w:val="1"/>
      </w:numPr>
      <w:spacing w:before="120" w:after="60"/>
      <w:outlineLvl w:val="7"/>
    </w:pPr>
    <w:rPr>
      <w:i/>
    </w:rPr>
  </w:style>
  <w:style w:type="paragraph" w:styleId="Ttulo9">
    <w:name w:val="heading 9"/>
    <w:basedOn w:val="Normal"/>
    <w:next w:val="Normal"/>
    <w:link w:val="Ttulo9Car"/>
    <w:qFormat/>
    <w:rsid w:val="000B6BEF"/>
    <w:pPr>
      <w:numPr>
        <w:ilvl w:val="8"/>
        <w:numId w:val="1"/>
      </w:numPr>
      <w:spacing w:before="12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A5C68"/>
    <w:rPr>
      <w:rFonts w:eastAsia="Times New Roman"/>
      <w:b/>
      <w:caps/>
      <w:sz w:val="24"/>
      <w:shd w:val="pct15" w:color="auto" w:fill="auto"/>
    </w:rPr>
  </w:style>
  <w:style w:type="character" w:customStyle="1" w:styleId="Ttulo2Car">
    <w:name w:val="Título 2 Car"/>
    <w:basedOn w:val="Fuentedeprrafopredeter"/>
    <w:link w:val="Ttulo2"/>
    <w:uiPriority w:val="9"/>
    <w:rsid w:val="00645BE8"/>
    <w:rPr>
      <w:rFonts w:ascii="Verdana" w:eastAsia="Times New Roman" w:hAnsi="Verdana"/>
      <w:b/>
      <w:spacing w:val="4"/>
      <w:kern w:val="28"/>
      <w:lang w:val="ca-ES"/>
    </w:rPr>
  </w:style>
  <w:style w:type="character" w:customStyle="1" w:styleId="Ttulo3Car">
    <w:name w:val="Título 3 Car"/>
    <w:basedOn w:val="Fuentedeprrafopredeter"/>
    <w:link w:val="Ttulo3"/>
    <w:rsid w:val="00867F1F"/>
    <w:rPr>
      <w:rFonts w:ascii="Verdana" w:eastAsia="Times New Roman" w:hAnsi="Verdana"/>
      <w:b/>
      <w:spacing w:val="4"/>
      <w:kern w:val="28"/>
      <w:lang w:val="ca-ES"/>
    </w:rPr>
  </w:style>
  <w:style w:type="character" w:customStyle="1" w:styleId="Ttulo4Car">
    <w:name w:val="Título 4 Car"/>
    <w:aliases w:val="T4 Vasco Car"/>
    <w:basedOn w:val="Fuentedeprrafopredeter"/>
    <w:link w:val="Ttulo4"/>
    <w:rsid w:val="003A6B70"/>
    <w:rPr>
      <w:rFonts w:ascii="Verdana" w:eastAsia="Times New Roman" w:hAnsi="Verdana"/>
      <w:b/>
      <w:i/>
      <w:spacing w:val="4"/>
      <w:kern w:val="28"/>
      <w:u w:val="single"/>
      <w:lang w:val="ca-ES"/>
    </w:rPr>
  </w:style>
  <w:style w:type="character" w:customStyle="1" w:styleId="Ttulo5Car">
    <w:name w:val="Título 5 Car"/>
    <w:basedOn w:val="Fuentedeprrafopredeter"/>
    <w:link w:val="Ttulo5"/>
    <w:rsid w:val="00654D13"/>
    <w:rPr>
      <w:rFonts w:ascii="Verdana" w:eastAsia="Times New Roman" w:hAnsi="Verdana"/>
      <w:i/>
      <w:spacing w:val="4"/>
      <w:kern w:val="28"/>
      <w:sz w:val="24"/>
      <w:lang w:val="es-ES_tradnl"/>
    </w:rPr>
  </w:style>
  <w:style w:type="character" w:customStyle="1" w:styleId="Ttulo6Car">
    <w:name w:val="Título 6 Car"/>
    <w:basedOn w:val="Fuentedeprrafopredeter"/>
    <w:link w:val="Ttulo6"/>
    <w:rsid w:val="000B6BEF"/>
    <w:rPr>
      <w:rFonts w:ascii="Verdana" w:eastAsia="Times New Roman" w:hAnsi="Verdana"/>
      <w:i/>
      <w:spacing w:val="4"/>
      <w:kern w:val="28"/>
      <w:lang w:val="ca-ES"/>
    </w:rPr>
  </w:style>
  <w:style w:type="character" w:customStyle="1" w:styleId="Ttulo7Car">
    <w:name w:val="Título 7 Car"/>
    <w:basedOn w:val="Fuentedeprrafopredeter"/>
    <w:link w:val="Ttulo7"/>
    <w:rsid w:val="000B6BEF"/>
    <w:rPr>
      <w:rFonts w:ascii="Verdana" w:eastAsia="Times New Roman" w:hAnsi="Verdana"/>
      <w:spacing w:val="4"/>
      <w:kern w:val="28"/>
      <w:lang w:val="ca-ES"/>
    </w:rPr>
  </w:style>
  <w:style w:type="character" w:customStyle="1" w:styleId="Ttulo8Car">
    <w:name w:val="Título 8 Car"/>
    <w:basedOn w:val="Fuentedeprrafopredeter"/>
    <w:link w:val="Ttulo8"/>
    <w:rsid w:val="000B6BEF"/>
    <w:rPr>
      <w:rFonts w:ascii="Verdana" w:eastAsia="Times New Roman" w:hAnsi="Verdana"/>
      <w:i/>
      <w:spacing w:val="4"/>
      <w:kern w:val="28"/>
      <w:lang w:val="ca-ES"/>
    </w:rPr>
  </w:style>
  <w:style w:type="character" w:customStyle="1" w:styleId="Ttulo9Car">
    <w:name w:val="Título 9 Car"/>
    <w:basedOn w:val="Fuentedeprrafopredeter"/>
    <w:link w:val="Ttulo9"/>
    <w:rsid w:val="000B6BEF"/>
    <w:rPr>
      <w:rFonts w:ascii="Verdana" w:eastAsia="Times New Roman" w:hAnsi="Verdana"/>
      <w:i/>
      <w:spacing w:val="4"/>
      <w:kern w:val="28"/>
      <w:sz w:val="18"/>
      <w:lang w:val="ca-ES"/>
    </w:rPr>
  </w:style>
  <w:style w:type="paragraph" w:styleId="Encabezado">
    <w:name w:val="header"/>
    <w:basedOn w:val="Normal"/>
    <w:link w:val="EncabezadoCar"/>
    <w:rsid w:val="000B6BEF"/>
    <w:pPr>
      <w:tabs>
        <w:tab w:val="center" w:pos="4252"/>
        <w:tab w:val="right" w:pos="8504"/>
      </w:tabs>
    </w:pPr>
    <w:rPr>
      <w:b/>
      <w:i/>
      <w:sz w:val="24"/>
    </w:rPr>
  </w:style>
  <w:style w:type="character" w:customStyle="1" w:styleId="EncabezadoCar">
    <w:name w:val="Encabezado Car"/>
    <w:basedOn w:val="Fuentedeprrafopredeter"/>
    <w:link w:val="Encabezado"/>
    <w:rsid w:val="000B6BEF"/>
    <w:rPr>
      <w:rFonts w:ascii="Arial" w:eastAsia="Times New Roman" w:hAnsi="Arial" w:cs="Times New Roman"/>
      <w:b/>
      <w:i/>
      <w:spacing w:val="4"/>
      <w:kern w:val="28"/>
      <w:sz w:val="24"/>
      <w:szCs w:val="20"/>
      <w:lang w:val="es-ES_tradnl" w:eastAsia="es-ES"/>
    </w:rPr>
  </w:style>
  <w:style w:type="paragraph" w:styleId="Piedepgina">
    <w:name w:val="footer"/>
    <w:basedOn w:val="Normal"/>
    <w:link w:val="PiedepginaCar"/>
    <w:rsid w:val="000B6BEF"/>
    <w:pPr>
      <w:tabs>
        <w:tab w:val="center" w:pos="4252"/>
        <w:tab w:val="right" w:pos="8504"/>
      </w:tabs>
    </w:pPr>
  </w:style>
  <w:style w:type="character" w:customStyle="1" w:styleId="PiedepginaCar">
    <w:name w:val="Pie de página Car"/>
    <w:basedOn w:val="Fuentedeprrafopredeter"/>
    <w:link w:val="Piedepgina"/>
    <w:rsid w:val="000B6BEF"/>
    <w:rPr>
      <w:rFonts w:ascii="Arial" w:eastAsia="Times New Roman" w:hAnsi="Arial" w:cs="Times New Roman"/>
      <w:spacing w:val="4"/>
      <w:kern w:val="28"/>
      <w:szCs w:val="20"/>
      <w:lang w:val="es-ES_tradnl" w:eastAsia="es-ES"/>
    </w:rPr>
  </w:style>
  <w:style w:type="paragraph" w:styleId="TDC1">
    <w:name w:val="toc 1"/>
    <w:basedOn w:val="Normal"/>
    <w:next w:val="Normal"/>
    <w:uiPriority w:val="39"/>
    <w:rsid w:val="000B6BEF"/>
    <w:pPr>
      <w:tabs>
        <w:tab w:val="left" w:pos="425"/>
        <w:tab w:val="right" w:leader="dot" w:pos="9355"/>
      </w:tabs>
      <w:spacing w:before="140" w:after="140"/>
      <w:ind w:left="425" w:right="1134" w:hanging="425"/>
    </w:pPr>
    <w:rPr>
      <w:b/>
      <w:caps/>
      <w:color w:val="FF0000"/>
    </w:rPr>
  </w:style>
  <w:style w:type="paragraph" w:styleId="TDC2">
    <w:name w:val="toc 2"/>
    <w:basedOn w:val="Normal"/>
    <w:next w:val="Normal"/>
    <w:uiPriority w:val="39"/>
    <w:rsid w:val="000B6BEF"/>
    <w:pPr>
      <w:tabs>
        <w:tab w:val="left" w:pos="992"/>
        <w:tab w:val="right" w:leader="dot" w:pos="9355"/>
      </w:tabs>
      <w:spacing w:before="100" w:after="100"/>
      <w:ind w:left="992" w:right="1134" w:hanging="567"/>
    </w:pPr>
    <w:rPr>
      <w:color w:val="FF0000"/>
    </w:rPr>
  </w:style>
  <w:style w:type="paragraph" w:styleId="TDC3">
    <w:name w:val="toc 3"/>
    <w:basedOn w:val="Normal"/>
    <w:next w:val="Normal"/>
    <w:uiPriority w:val="39"/>
    <w:rsid w:val="000B6BEF"/>
    <w:pPr>
      <w:tabs>
        <w:tab w:val="left" w:pos="1559"/>
        <w:tab w:val="right" w:leader="dot" w:pos="9355"/>
      </w:tabs>
      <w:spacing w:before="20" w:after="20"/>
      <w:ind w:left="1559" w:right="1134" w:hanging="567"/>
    </w:pPr>
    <w:rPr>
      <w:i/>
      <w:color w:val="FF0000"/>
    </w:rPr>
  </w:style>
  <w:style w:type="paragraph" w:styleId="Textoindependiente">
    <w:name w:val="Body Text"/>
    <w:basedOn w:val="Normal"/>
    <w:link w:val="TextoindependienteCar"/>
    <w:rsid w:val="000B6BEF"/>
    <w:pPr>
      <w:widowControl w:val="0"/>
      <w:ind w:right="1701"/>
      <w:jc w:val="left"/>
    </w:pPr>
    <w:rPr>
      <w:b/>
      <w:i/>
      <w:snapToGrid w:val="0"/>
      <w:color w:val="FF0000"/>
      <w:sz w:val="24"/>
      <w:lang w:val="es-ES"/>
    </w:rPr>
  </w:style>
  <w:style w:type="character" w:customStyle="1" w:styleId="TextoindependienteCar">
    <w:name w:val="Texto independiente Car"/>
    <w:basedOn w:val="Fuentedeprrafopredeter"/>
    <w:link w:val="Textoindependiente"/>
    <w:rsid w:val="000B6BEF"/>
    <w:rPr>
      <w:rFonts w:ascii="Arial" w:eastAsia="Times New Roman" w:hAnsi="Arial" w:cs="Times New Roman"/>
      <w:b/>
      <w:i/>
      <w:snapToGrid w:val="0"/>
      <w:color w:val="FF0000"/>
      <w:spacing w:val="4"/>
      <w:kern w:val="28"/>
      <w:sz w:val="24"/>
      <w:szCs w:val="20"/>
      <w:lang w:eastAsia="es-ES"/>
    </w:rPr>
  </w:style>
  <w:style w:type="paragraph" w:styleId="Prrafodelista">
    <w:name w:val="List Paragraph"/>
    <w:basedOn w:val="Normal"/>
    <w:uiPriority w:val="34"/>
    <w:qFormat/>
    <w:rsid w:val="00A519CE"/>
    <w:pPr>
      <w:ind w:left="720"/>
    </w:pPr>
  </w:style>
  <w:style w:type="character" w:styleId="Textoennegrita">
    <w:name w:val="Strong"/>
    <w:basedOn w:val="Fuentedeprrafopredeter"/>
    <w:qFormat/>
    <w:rsid w:val="00D81DD8"/>
    <w:rPr>
      <w:b/>
      <w:bCs/>
    </w:rPr>
  </w:style>
  <w:style w:type="paragraph" w:styleId="NormalWeb">
    <w:name w:val="Normal (Web)"/>
    <w:basedOn w:val="Normal"/>
    <w:rsid w:val="00B6220F"/>
    <w:rPr>
      <w:rFonts w:ascii="Times New Roman" w:hAnsi="Times New Roman"/>
      <w:sz w:val="24"/>
      <w:szCs w:val="24"/>
    </w:rPr>
  </w:style>
  <w:style w:type="table" w:styleId="Tablaconcuadrcula">
    <w:name w:val="Table Grid"/>
    <w:basedOn w:val="Tablanormal"/>
    <w:rsid w:val="00256EEA"/>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rsid w:val="006A3855"/>
    <w:rPr>
      <w:b/>
      <w:bCs/>
    </w:rPr>
  </w:style>
  <w:style w:type="paragraph" w:styleId="Textodeglobo">
    <w:name w:val="Balloon Text"/>
    <w:basedOn w:val="Normal"/>
    <w:link w:val="TextodegloboCar"/>
    <w:rsid w:val="00995EFA"/>
    <w:rPr>
      <w:rFonts w:ascii="Tahoma" w:hAnsi="Tahoma" w:cs="Tahoma"/>
      <w:sz w:val="16"/>
      <w:szCs w:val="16"/>
    </w:rPr>
  </w:style>
  <w:style w:type="character" w:customStyle="1" w:styleId="TextodegloboCar">
    <w:name w:val="Texto de globo Car"/>
    <w:basedOn w:val="Fuentedeprrafopredeter"/>
    <w:link w:val="Textodeglobo"/>
    <w:rsid w:val="00E0680B"/>
    <w:rPr>
      <w:rFonts w:ascii="Tahoma" w:eastAsia="Times New Roman" w:hAnsi="Tahoma" w:cs="Tahoma"/>
      <w:spacing w:val="4"/>
      <w:kern w:val="28"/>
      <w:sz w:val="16"/>
      <w:szCs w:val="16"/>
      <w:lang w:val="es-ES_tradnl"/>
    </w:rPr>
  </w:style>
  <w:style w:type="character" w:styleId="Hipervnculo">
    <w:name w:val="Hyperlink"/>
    <w:basedOn w:val="Fuentedeprrafopredeter"/>
    <w:uiPriority w:val="99"/>
    <w:rsid w:val="00EA69CB"/>
    <w:rPr>
      <w:color w:val="0000FF"/>
      <w:u w:val="single"/>
    </w:rPr>
  </w:style>
  <w:style w:type="character" w:styleId="MquinadeescribirHTML">
    <w:name w:val="HTML Typewriter"/>
    <w:basedOn w:val="Fuentedeprrafopredeter"/>
    <w:rsid w:val="00186219"/>
    <w:rPr>
      <w:rFonts w:ascii="Courier New" w:hAnsi="Courier New" w:cs="Courier New"/>
      <w:sz w:val="20"/>
      <w:szCs w:val="20"/>
    </w:rPr>
  </w:style>
  <w:style w:type="paragraph" w:customStyle="1" w:styleId="Default">
    <w:name w:val="Default"/>
    <w:rsid w:val="00E0680B"/>
    <w:pPr>
      <w:autoSpaceDE w:val="0"/>
      <w:autoSpaceDN w:val="0"/>
      <w:adjustRightInd w:val="0"/>
    </w:pPr>
    <w:rPr>
      <w:rFonts w:ascii="Arial" w:hAnsi="Arial" w:cs="Arial"/>
      <w:color w:val="000000"/>
      <w:sz w:val="24"/>
      <w:szCs w:val="24"/>
    </w:rPr>
  </w:style>
  <w:style w:type="character" w:customStyle="1" w:styleId="TextocomentarioCar">
    <w:name w:val="Texto comentario Car"/>
    <w:basedOn w:val="Fuentedeprrafopredeter"/>
    <w:link w:val="Textocomentario"/>
    <w:rsid w:val="00E0680B"/>
    <w:rPr>
      <w:rFonts w:ascii="Verdana" w:eastAsia="Times New Roman" w:hAnsi="Verdana"/>
      <w:spacing w:val="4"/>
      <w:kern w:val="28"/>
      <w:lang w:val="es-ES_tradnl"/>
    </w:rPr>
  </w:style>
  <w:style w:type="paragraph" w:styleId="Textocomentario">
    <w:name w:val="annotation text"/>
    <w:basedOn w:val="Normal"/>
    <w:link w:val="TextocomentarioCar"/>
    <w:unhideWhenUsed/>
    <w:rsid w:val="00E0680B"/>
  </w:style>
  <w:style w:type="character" w:customStyle="1" w:styleId="AsuntodelcomentarioCar">
    <w:name w:val="Asunto del comentario Car"/>
    <w:basedOn w:val="TextocomentarioCar"/>
    <w:link w:val="Asuntodelcomentario"/>
    <w:uiPriority w:val="99"/>
    <w:semiHidden/>
    <w:rsid w:val="00E0680B"/>
    <w:rPr>
      <w:rFonts w:ascii="Verdana" w:eastAsia="Times New Roman" w:hAnsi="Verdana"/>
      <w:b/>
      <w:bCs/>
      <w:spacing w:val="4"/>
      <w:kern w:val="28"/>
      <w:lang w:val="es-ES_tradnl"/>
    </w:rPr>
  </w:style>
  <w:style w:type="paragraph" w:styleId="Asuntodelcomentario">
    <w:name w:val="annotation subject"/>
    <w:basedOn w:val="Textocomentario"/>
    <w:next w:val="Textocomentario"/>
    <w:link w:val="AsuntodelcomentarioCar"/>
    <w:uiPriority w:val="99"/>
    <w:semiHidden/>
    <w:unhideWhenUsed/>
    <w:rsid w:val="00E0680B"/>
    <w:rPr>
      <w:b/>
      <w:bCs/>
    </w:rPr>
  </w:style>
  <w:style w:type="paragraph" w:customStyle="1" w:styleId="titol2">
    <w:name w:val="titol 2"/>
    <w:basedOn w:val="Ttulo2"/>
    <w:rsid w:val="006F4AB8"/>
    <w:pPr>
      <w:numPr>
        <w:ilvl w:val="0"/>
        <w:numId w:val="0"/>
      </w:numPr>
      <w:ind w:left="709"/>
    </w:pPr>
    <w:rPr>
      <w:lang w:val="es-ES"/>
    </w:rPr>
  </w:style>
  <w:style w:type="character" w:styleId="Refdecomentario">
    <w:name w:val="annotation reference"/>
    <w:basedOn w:val="Fuentedeprrafopredeter"/>
    <w:rsid w:val="006F4AB8"/>
    <w:rPr>
      <w:sz w:val="16"/>
      <w:szCs w:val="16"/>
    </w:rPr>
  </w:style>
  <w:style w:type="character" w:styleId="Nmerodepgina">
    <w:name w:val="page number"/>
    <w:basedOn w:val="Fuentedeprrafopredeter"/>
    <w:rsid w:val="00187365"/>
  </w:style>
  <w:style w:type="paragraph" w:styleId="Sangradetextonormal">
    <w:name w:val="Body Text Indent"/>
    <w:basedOn w:val="Normal"/>
    <w:link w:val="SangradetextonormalCar"/>
    <w:rsid w:val="00187365"/>
    <w:pPr>
      <w:ind w:left="426" w:hanging="426"/>
    </w:pPr>
    <w:rPr>
      <w:sz w:val="22"/>
    </w:rPr>
  </w:style>
  <w:style w:type="character" w:customStyle="1" w:styleId="SangradetextonormalCar">
    <w:name w:val="Sangría de texto normal Car"/>
    <w:basedOn w:val="Fuentedeprrafopredeter"/>
    <w:link w:val="Sangradetextonormal"/>
    <w:rsid w:val="00187365"/>
    <w:rPr>
      <w:rFonts w:ascii="Verdana" w:eastAsia="Times New Roman" w:hAnsi="Verdana"/>
      <w:spacing w:val="4"/>
      <w:kern w:val="28"/>
      <w:sz w:val="22"/>
      <w:lang w:val="es-ES_tradnl"/>
    </w:rPr>
  </w:style>
  <w:style w:type="paragraph" w:styleId="Sangra2detindependiente">
    <w:name w:val="Body Text Indent 2"/>
    <w:basedOn w:val="Normal"/>
    <w:link w:val="Sangra2detindependienteCar"/>
    <w:rsid w:val="00187365"/>
    <w:pPr>
      <w:widowControl w:val="0"/>
      <w:ind w:left="284"/>
    </w:pPr>
    <w:rPr>
      <w:snapToGrid w:val="0"/>
      <w:sz w:val="22"/>
    </w:rPr>
  </w:style>
  <w:style w:type="character" w:customStyle="1" w:styleId="Sangra2detindependienteCar">
    <w:name w:val="Sangría 2 de t. independiente Car"/>
    <w:basedOn w:val="Fuentedeprrafopredeter"/>
    <w:link w:val="Sangra2detindependiente"/>
    <w:rsid w:val="00187365"/>
    <w:rPr>
      <w:rFonts w:ascii="Verdana" w:eastAsia="Times New Roman" w:hAnsi="Verdana"/>
      <w:snapToGrid w:val="0"/>
      <w:spacing w:val="4"/>
      <w:kern w:val="28"/>
      <w:sz w:val="22"/>
      <w:lang w:val="es-ES_tradnl"/>
    </w:rPr>
  </w:style>
  <w:style w:type="character" w:customStyle="1" w:styleId="TextonotaalfinalCar">
    <w:name w:val="Texto nota al final Car"/>
    <w:basedOn w:val="Fuentedeprrafopredeter"/>
    <w:link w:val="Textonotaalfinal"/>
    <w:semiHidden/>
    <w:rsid w:val="00187365"/>
    <w:rPr>
      <w:rFonts w:ascii="Verdana" w:eastAsia="Times New Roman" w:hAnsi="Verdana"/>
      <w:spacing w:val="4"/>
      <w:kern w:val="28"/>
      <w:lang w:val="es-ES_tradnl"/>
    </w:rPr>
  </w:style>
  <w:style w:type="paragraph" w:styleId="Textonotaalfinal">
    <w:name w:val="endnote text"/>
    <w:basedOn w:val="Normal"/>
    <w:link w:val="TextonotaalfinalCar"/>
    <w:semiHidden/>
    <w:rsid w:val="00187365"/>
  </w:style>
  <w:style w:type="paragraph" w:styleId="Textoindependiente3">
    <w:name w:val="Body Text 3"/>
    <w:basedOn w:val="Normal"/>
    <w:link w:val="Textoindependiente3Car"/>
    <w:rsid w:val="00187365"/>
    <w:pPr>
      <w:numPr>
        <w:numId w:val="3"/>
      </w:numPr>
      <w:tabs>
        <w:tab w:val="clear" w:pos="284"/>
      </w:tabs>
      <w:spacing w:after="120"/>
      <w:ind w:left="0" w:firstLine="0"/>
    </w:pPr>
    <w:rPr>
      <w:sz w:val="16"/>
      <w:szCs w:val="16"/>
    </w:rPr>
  </w:style>
  <w:style w:type="character" w:customStyle="1" w:styleId="Textoindependiente3Car">
    <w:name w:val="Texto independiente 3 Car"/>
    <w:basedOn w:val="Fuentedeprrafopredeter"/>
    <w:link w:val="Textoindependiente3"/>
    <w:rsid w:val="00187365"/>
    <w:rPr>
      <w:rFonts w:ascii="Verdana" w:eastAsia="Times New Roman" w:hAnsi="Verdana"/>
      <w:spacing w:val="4"/>
      <w:kern w:val="28"/>
      <w:sz w:val="16"/>
      <w:szCs w:val="16"/>
      <w:lang w:val="ca-ES"/>
    </w:rPr>
  </w:style>
  <w:style w:type="paragraph" w:styleId="Textonotapie">
    <w:name w:val="footnote text"/>
    <w:basedOn w:val="Normal"/>
    <w:link w:val="TextonotapieCar"/>
    <w:semiHidden/>
    <w:rsid w:val="00187365"/>
  </w:style>
  <w:style w:type="character" w:customStyle="1" w:styleId="TextonotapieCar">
    <w:name w:val="Texto nota pie Car"/>
    <w:basedOn w:val="Fuentedeprrafopredeter"/>
    <w:link w:val="Textonotapie"/>
    <w:semiHidden/>
    <w:rsid w:val="00187365"/>
    <w:rPr>
      <w:rFonts w:ascii="Verdana" w:eastAsia="Times New Roman" w:hAnsi="Verdana"/>
      <w:spacing w:val="4"/>
      <w:kern w:val="28"/>
      <w:lang w:val="es-ES_tradnl"/>
    </w:rPr>
  </w:style>
  <w:style w:type="paragraph" w:customStyle="1" w:styleId="EstiloTtulo6SinCursiva">
    <w:name w:val="Estilo Título 6 + Sin Cursiva"/>
    <w:basedOn w:val="Normal"/>
    <w:rsid w:val="00187365"/>
    <w:pPr>
      <w:numPr>
        <w:numId w:val="2"/>
      </w:numPr>
    </w:pPr>
    <w:rPr>
      <w:sz w:val="22"/>
    </w:rPr>
  </w:style>
  <w:style w:type="paragraph" w:styleId="Sangra3detindependiente">
    <w:name w:val="Body Text Indent 3"/>
    <w:basedOn w:val="Normal"/>
    <w:link w:val="Sangra3detindependienteCar"/>
    <w:rsid w:val="00187365"/>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87365"/>
    <w:rPr>
      <w:rFonts w:ascii="Verdana" w:eastAsia="Times New Roman" w:hAnsi="Verdana"/>
      <w:spacing w:val="4"/>
      <w:kern w:val="28"/>
      <w:sz w:val="16"/>
      <w:szCs w:val="16"/>
      <w:lang w:val="es-ES_tradnl"/>
    </w:rPr>
  </w:style>
  <w:style w:type="character" w:customStyle="1" w:styleId="NORMAL2">
    <w:name w:val="NORMAL 2"/>
    <w:basedOn w:val="Fuentedeprrafopredeter"/>
    <w:rsid w:val="00187365"/>
  </w:style>
  <w:style w:type="paragraph" w:customStyle="1" w:styleId="Textodenotaalfinal">
    <w:name w:val="Texto de nota al final"/>
    <w:basedOn w:val="Normal"/>
    <w:rsid w:val="00187365"/>
    <w:pPr>
      <w:widowControl w:val="0"/>
      <w:jc w:val="left"/>
    </w:pPr>
    <w:rPr>
      <w:rFonts w:ascii="CG Times" w:hAnsi="CG Times"/>
      <w:snapToGrid w:val="0"/>
      <w:spacing w:val="0"/>
      <w:kern w:val="0"/>
      <w:sz w:val="22"/>
      <w:lang w:val="es-ES"/>
    </w:rPr>
  </w:style>
  <w:style w:type="paragraph" w:styleId="Textoindependiente2">
    <w:name w:val="Body Text 2"/>
    <w:basedOn w:val="Normal"/>
    <w:link w:val="Textoindependiente2Car"/>
    <w:rsid w:val="00187365"/>
    <w:rPr>
      <w:sz w:val="22"/>
    </w:rPr>
  </w:style>
  <w:style w:type="character" w:customStyle="1" w:styleId="Textoindependiente2Car">
    <w:name w:val="Texto independiente 2 Car"/>
    <w:basedOn w:val="Fuentedeprrafopredeter"/>
    <w:link w:val="Textoindependiente2"/>
    <w:rsid w:val="00187365"/>
    <w:rPr>
      <w:rFonts w:ascii="Verdana" w:eastAsia="Times New Roman" w:hAnsi="Verdana"/>
      <w:spacing w:val="4"/>
      <w:kern w:val="28"/>
      <w:sz w:val="22"/>
      <w:lang w:val="es-ES_tradnl"/>
    </w:rPr>
  </w:style>
  <w:style w:type="paragraph" w:customStyle="1" w:styleId="Blockquote">
    <w:name w:val="Blockquote"/>
    <w:basedOn w:val="Normal"/>
    <w:rsid w:val="00187365"/>
    <w:pPr>
      <w:spacing w:before="100" w:after="100"/>
      <w:ind w:left="360" w:right="360"/>
      <w:jc w:val="left"/>
    </w:pPr>
    <w:rPr>
      <w:rFonts w:ascii="Times New Roman" w:hAnsi="Times New Roman"/>
      <w:snapToGrid w:val="0"/>
      <w:spacing w:val="0"/>
      <w:kern w:val="0"/>
      <w:sz w:val="22"/>
      <w:lang w:val="es-ES"/>
    </w:rPr>
  </w:style>
  <w:style w:type="paragraph" w:styleId="TtuloTDC">
    <w:name w:val="TOC Heading"/>
    <w:basedOn w:val="Ttulo1"/>
    <w:next w:val="Normal"/>
    <w:uiPriority w:val="39"/>
    <w:qFormat/>
    <w:rsid w:val="00187365"/>
    <w:pPr>
      <w:keepNext/>
      <w:keepLines/>
      <w:numPr>
        <w:numId w:val="0"/>
      </w:numPr>
      <w:spacing w:before="480" w:after="0" w:line="276" w:lineRule="auto"/>
      <w:jc w:val="left"/>
      <w:outlineLvl w:val="9"/>
    </w:pPr>
    <w:rPr>
      <w:rFonts w:ascii="Cambria" w:hAnsi="Cambria"/>
      <w:bCs/>
      <w:caps w:val="0"/>
      <w:color w:val="365F91"/>
      <w:sz w:val="28"/>
      <w:szCs w:val="28"/>
      <w:lang w:eastAsia="en-US"/>
    </w:rPr>
  </w:style>
  <w:style w:type="paragraph" w:styleId="Revisin">
    <w:name w:val="Revision"/>
    <w:hidden/>
    <w:uiPriority w:val="99"/>
    <w:semiHidden/>
    <w:rsid w:val="00C11E19"/>
    <w:rPr>
      <w:rFonts w:ascii="Verdana" w:eastAsia="Times New Roman" w:hAnsi="Verdana"/>
      <w:spacing w:val="4"/>
      <w:kern w:val="28"/>
      <w:lang w:val="es-ES_tradnl"/>
    </w:rPr>
  </w:style>
  <w:style w:type="character" w:styleId="Textodelmarcadordeposicin">
    <w:name w:val="Placeholder Text"/>
    <w:basedOn w:val="Fuentedeprrafopredeter"/>
    <w:uiPriority w:val="99"/>
    <w:semiHidden/>
    <w:rsid w:val="002F5D23"/>
    <w:rPr>
      <w:color w:val="808080"/>
    </w:rPr>
  </w:style>
  <w:style w:type="paragraph" w:styleId="Mapadeldocumento">
    <w:name w:val="Document Map"/>
    <w:basedOn w:val="Normal"/>
    <w:link w:val="MapadeldocumentoCar"/>
    <w:uiPriority w:val="99"/>
    <w:semiHidden/>
    <w:unhideWhenUsed/>
    <w:rsid w:val="00A519CE"/>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A519CE"/>
    <w:rPr>
      <w:rFonts w:ascii="Tahoma" w:eastAsia="Times New Roman" w:hAnsi="Tahoma" w:cs="Tahoma"/>
      <w:spacing w:val="4"/>
      <w:kern w:val="28"/>
      <w:sz w:val="16"/>
      <w:szCs w:val="16"/>
      <w:lang w:val="es-ES_tradnl"/>
    </w:rPr>
  </w:style>
  <w:style w:type="character" w:styleId="Mencinsinresolver">
    <w:name w:val="Unresolved Mention"/>
    <w:basedOn w:val="Fuentedeprrafopredeter"/>
    <w:uiPriority w:val="99"/>
    <w:semiHidden/>
    <w:unhideWhenUsed/>
    <w:rsid w:val="007B747A"/>
    <w:rPr>
      <w:color w:val="808080"/>
      <w:shd w:val="clear" w:color="auto" w:fill="E6E6E6"/>
    </w:rPr>
  </w:style>
  <w:style w:type="table" w:styleId="Tabladecuadrcula2">
    <w:name w:val="Grid Table 2"/>
    <w:basedOn w:val="Tablanormal"/>
    <w:uiPriority w:val="47"/>
    <w:rsid w:val="00990748"/>
    <w:pPr>
      <w:spacing w:after="0"/>
    </w:pPr>
    <w:rPr>
      <w:rFonts w:asciiTheme="minorHAnsi" w:eastAsiaTheme="minorHAnsi" w:hAnsiTheme="minorHAnsi" w:cstheme="minorBidi"/>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Nivel1">
    <w:name w:val="Nivel 1"/>
    <w:basedOn w:val="Ttulo"/>
    <w:qFormat/>
    <w:rsid w:val="009C26FE"/>
    <w:pPr>
      <w:numPr>
        <w:numId w:val="7"/>
      </w:numPr>
      <w:pBdr>
        <w:bottom w:val="single" w:sz="8" w:space="4" w:color="4F81BD" w:themeColor="accent1"/>
      </w:pBdr>
      <w:spacing w:after="300"/>
      <w:ind w:left="426" w:hanging="568"/>
      <w:jc w:val="left"/>
    </w:pPr>
    <w:rPr>
      <w:color w:val="17365D" w:themeColor="text2" w:themeShade="BF"/>
      <w:spacing w:val="5"/>
      <w:sz w:val="52"/>
      <w:szCs w:val="52"/>
      <w:lang w:val="es-ES" w:eastAsia="en-US"/>
    </w:rPr>
  </w:style>
  <w:style w:type="character" w:customStyle="1" w:styleId="Estilo1Car">
    <w:name w:val="Estilo1 Car"/>
    <w:basedOn w:val="Fuentedeprrafopredeter"/>
    <w:link w:val="Estilo1"/>
    <w:locked/>
    <w:rsid w:val="009C26FE"/>
    <w:rPr>
      <w:rFonts w:asciiTheme="majorHAnsi" w:eastAsiaTheme="majorEastAsia" w:hAnsiTheme="majorHAnsi" w:cstheme="majorBidi"/>
      <w:color w:val="17365D" w:themeColor="text2" w:themeShade="BF"/>
      <w:spacing w:val="5"/>
      <w:kern w:val="28"/>
      <w:sz w:val="36"/>
      <w:szCs w:val="48"/>
    </w:rPr>
  </w:style>
  <w:style w:type="paragraph" w:customStyle="1" w:styleId="Estilo1">
    <w:name w:val="Estilo1"/>
    <w:basedOn w:val="Nivel1"/>
    <w:link w:val="Estilo1Car"/>
    <w:qFormat/>
    <w:rsid w:val="009C26FE"/>
    <w:pPr>
      <w:ind w:left="1080" w:hanging="720"/>
    </w:pPr>
    <w:rPr>
      <w:sz w:val="36"/>
      <w:szCs w:val="48"/>
      <w:lang w:eastAsia="es-ES"/>
    </w:rPr>
  </w:style>
  <w:style w:type="paragraph" w:customStyle="1" w:styleId="Estilo2">
    <w:name w:val="Estilo2"/>
    <w:basedOn w:val="Ttulo2"/>
    <w:next w:val="Ttulo2"/>
    <w:qFormat/>
    <w:rsid w:val="009C26FE"/>
    <w:pPr>
      <w:keepLines/>
      <w:numPr>
        <w:numId w:val="7"/>
      </w:numPr>
      <w:spacing w:before="200" w:after="0" w:line="276" w:lineRule="auto"/>
      <w:ind w:left="993" w:hanging="633"/>
      <w:jc w:val="left"/>
    </w:pPr>
    <w:rPr>
      <w:rFonts w:asciiTheme="majorHAnsi" w:eastAsiaTheme="majorEastAsia" w:hAnsiTheme="majorHAnsi" w:cstheme="majorBidi"/>
      <w:bCs/>
      <w:color w:val="17365D" w:themeColor="text2" w:themeShade="BF"/>
      <w:spacing w:val="0"/>
      <w:kern w:val="0"/>
      <w:sz w:val="28"/>
      <w:szCs w:val="32"/>
      <w:u w:val="single"/>
      <w:lang w:val="es-ES" w:eastAsia="en-US"/>
    </w:rPr>
  </w:style>
  <w:style w:type="paragraph" w:styleId="Ttulo">
    <w:name w:val="Title"/>
    <w:basedOn w:val="Normal"/>
    <w:next w:val="Normal"/>
    <w:link w:val="TtuloCar"/>
    <w:uiPriority w:val="10"/>
    <w:qFormat/>
    <w:rsid w:val="009C26FE"/>
    <w:pPr>
      <w:spacing w:after="0"/>
      <w:contextualSpacing/>
    </w:pPr>
    <w:rPr>
      <w:rFonts w:asciiTheme="majorHAnsi" w:eastAsiaTheme="majorEastAsia" w:hAnsiTheme="majorHAnsi" w:cstheme="majorBidi"/>
      <w:spacing w:val="-10"/>
      <w:sz w:val="56"/>
      <w:szCs w:val="56"/>
    </w:rPr>
  </w:style>
  <w:style w:type="character" w:customStyle="1" w:styleId="TtuloCar">
    <w:name w:val="Título Car"/>
    <w:basedOn w:val="Fuentedeprrafopredeter"/>
    <w:link w:val="Ttulo"/>
    <w:uiPriority w:val="10"/>
    <w:rsid w:val="009C26FE"/>
    <w:rPr>
      <w:rFonts w:asciiTheme="majorHAnsi" w:eastAsiaTheme="majorEastAsia" w:hAnsiTheme="majorHAnsi" w:cstheme="majorBidi"/>
      <w:spacing w:val="-10"/>
      <w:kern w:val="28"/>
      <w:sz w:val="56"/>
      <w:szCs w:val="56"/>
      <w:lang w:val="ca-ES"/>
    </w:rPr>
  </w:style>
  <w:style w:type="character" w:styleId="nfasisintenso">
    <w:name w:val="Intense Emphasis"/>
    <w:basedOn w:val="Fuentedeprrafopredeter"/>
    <w:uiPriority w:val="21"/>
    <w:qFormat/>
    <w:rsid w:val="00E05DFA"/>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9726">
      <w:bodyDiv w:val="1"/>
      <w:marLeft w:val="0"/>
      <w:marRight w:val="0"/>
      <w:marTop w:val="0"/>
      <w:marBottom w:val="0"/>
      <w:divBdr>
        <w:top w:val="none" w:sz="0" w:space="0" w:color="auto"/>
        <w:left w:val="none" w:sz="0" w:space="0" w:color="auto"/>
        <w:bottom w:val="none" w:sz="0" w:space="0" w:color="auto"/>
        <w:right w:val="none" w:sz="0" w:space="0" w:color="auto"/>
      </w:divBdr>
    </w:div>
    <w:div w:id="34812729">
      <w:bodyDiv w:val="1"/>
      <w:marLeft w:val="0"/>
      <w:marRight w:val="0"/>
      <w:marTop w:val="0"/>
      <w:marBottom w:val="0"/>
      <w:divBdr>
        <w:top w:val="none" w:sz="0" w:space="0" w:color="auto"/>
        <w:left w:val="none" w:sz="0" w:space="0" w:color="auto"/>
        <w:bottom w:val="none" w:sz="0" w:space="0" w:color="auto"/>
        <w:right w:val="none" w:sz="0" w:space="0" w:color="auto"/>
      </w:divBdr>
    </w:div>
    <w:div w:id="36590255">
      <w:bodyDiv w:val="1"/>
      <w:marLeft w:val="0"/>
      <w:marRight w:val="0"/>
      <w:marTop w:val="0"/>
      <w:marBottom w:val="0"/>
      <w:divBdr>
        <w:top w:val="none" w:sz="0" w:space="0" w:color="auto"/>
        <w:left w:val="none" w:sz="0" w:space="0" w:color="auto"/>
        <w:bottom w:val="none" w:sz="0" w:space="0" w:color="auto"/>
        <w:right w:val="none" w:sz="0" w:space="0" w:color="auto"/>
      </w:divBdr>
    </w:div>
    <w:div w:id="48303584">
      <w:bodyDiv w:val="1"/>
      <w:marLeft w:val="0"/>
      <w:marRight w:val="0"/>
      <w:marTop w:val="0"/>
      <w:marBottom w:val="0"/>
      <w:divBdr>
        <w:top w:val="none" w:sz="0" w:space="0" w:color="auto"/>
        <w:left w:val="none" w:sz="0" w:space="0" w:color="auto"/>
        <w:bottom w:val="none" w:sz="0" w:space="0" w:color="auto"/>
        <w:right w:val="none" w:sz="0" w:space="0" w:color="auto"/>
      </w:divBdr>
    </w:div>
    <w:div w:id="134296943">
      <w:bodyDiv w:val="1"/>
      <w:marLeft w:val="0"/>
      <w:marRight w:val="0"/>
      <w:marTop w:val="0"/>
      <w:marBottom w:val="0"/>
      <w:divBdr>
        <w:top w:val="none" w:sz="0" w:space="0" w:color="auto"/>
        <w:left w:val="none" w:sz="0" w:space="0" w:color="auto"/>
        <w:bottom w:val="none" w:sz="0" w:space="0" w:color="auto"/>
        <w:right w:val="none" w:sz="0" w:space="0" w:color="auto"/>
      </w:divBdr>
    </w:div>
    <w:div w:id="215286192">
      <w:bodyDiv w:val="1"/>
      <w:marLeft w:val="0"/>
      <w:marRight w:val="0"/>
      <w:marTop w:val="0"/>
      <w:marBottom w:val="0"/>
      <w:divBdr>
        <w:top w:val="none" w:sz="0" w:space="0" w:color="auto"/>
        <w:left w:val="none" w:sz="0" w:space="0" w:color="auto"/>
        <w:bottom w:val="none" w:sz="0" w:space="0" w:color="auto"/>
        <w:right w:val="none" w:sz="0" w:space="0" w:color="auto"/>
      </w:divBdr>
    </w:div>
    <w:div w:id="271981980">
      <w:bodyDiv w:val="1"/>
      <w:marLeft w:val="0"/>
      <w:marRight w:val="0"/>
      <w:marTop w:val="0"/>
      <w:marBottom w:val="0"/>
      <w:divBdr>
        <w:top w:val="none" w:sz="0" w:space="0" w:color="auto"/>
        <w:left w:val="none" w:sz="0" w:space="0" w:color="auto"/>
        <w:bottom w:val="none" w:sz="0" w:space="0" w:color="auto"/>
        <w:right w:val="none" w:sz="0" w:space="0" w:color="auto"/>
      </w:divBdr>
    </w:div>
    <w:div w:id="286741785">
      <w:bodyDiv w:val="1"/>
      <w:marLeft w:val="0"/>
      <w:marRight w:val="0"/>
      <w:marTop w:val="0"/>
      <w:marBottom w:val="0"/>
      <w:divBdr>
        <w:top w:val="none" w:sz="0" w:space="0" w:color="auto"/>
        <w:left w:val="none" w:sz="0" w:space="0" w:color="auto"/>
        <w:bottom w:val="none" w:sz="0" w:space="0" w:color="auto"/>
        <w:right w:val="none" w:sz="0" w:space="0" w:color="auto"/>
      </w:divBdr>
    </w:div>
    <w:div w:id="318198299">
      <w:bodyDiv w:val="1"/>
      <w:marLeft w:val="0"/>
      <w:marRight w:val="0"/>
      <w:marTop w:val="0"/>
      <w:marBottom w:val="0"/>
      <w:divBdr>
        <w:top w:val="none" w:sz="0" w:space="0" w:color="auto"/>
        <w:left w:val="none" w:sz="0" w:space="0" w:color="auto"/>
        <w:bottom w:val="none" w:sz="0" w:space="0" w:color="auto"/>
        <w:right w:val="none" w:sz="0" w:space="0" w:color="auto"/>
      </w:divBdr>
    </w:div>
    <w:div w:id="339085838">
      <w:bodyDiv w:val="1"/>
      <w:marLeft w:val="0"/>
      <w:marRight w:val="0"/>
      <w:marTop w:val="0"/>
      <w:marBottom w:val="0"/>
      <w:divBdr>
        <w:top w:val="none" w:sz="0" w:space="0" w:color="auto"/>
        <w:left w:val="none" w:sz="0" w:space="0" w:color="auto"/>
        <w:bottom w:val="none" w:sz="0" w:space="0" w:color="auto"/>
        <w:right w:val="none" w:sz="0" w:space="0" w:color="auto"/>
      </w:divBdr>
    </w:div>
    <w:div w:id="380982618">
      <w:bodyDiv w:val="1"/>
      <w:marLeft w:val="0"/>
      <w:marRight w:val="0"/>
      <w:marTop w:val="0"/>
      <w:marBottom w:val="0"/>
      <w:divBdr>
        <w:top w:val="none" w:sz="0" w:space="0" w:color="auto"/>
        <w:left w:val="none" w:sz="0" w:space="0" w:color="auto"/>
        <w:bottom w:val="none" w:sz="0" w:space="0" w:color="auto"/>
        <w:right w:val="none" w:sz="0" w:space="0" w:color="auto"/>
      </w:divBdr>
    </w:div>
    <w:div w:id="420834535">
      <w:bodyDiv w:val="1"/>
      <w:marLeft w:val="0"/>
      <w:marRight w:val="0"/>
      <w:marTop w:val="0"/>
      <w:marBottom w:val="0"/>
      <w:divBdr>
        <w:top w:val="none" w:sz="0" w:space="0" w:color="auto"/>
        <w:left w:val="none" w:sz="0" w:space="0" w:color="auto"/>
        <w:bottom w:val="none" w:sz="0" w:space="0" w:color="auto"/>
        <w:right w:val="none" w:sz="0" w:space="0" w:color="auto"/>
      </w:divBdr>
    </w:div>
    <w:div w:id="443697344">
      <w:bodyDiv w:val="1"/>
      <w:marLeft w:val="0"/>
      <w:marRight w:val="0"/>
      <w:marTop w:val="0"/>
      <w:marBottom w:val="0"/>
      <w:divBdr>
        <w:top w:val="none" w:sz="0" w:space="0" w:color="auto"/>
        <w:left w:val="none" w:sz="0" w:space="0" w:color="auto"/>
        <w:bottom w:val="none" w:sz="0" w:space="0" w:color="auto"/>
        <w:right w:val="none" w:sz="0" w:space="0" w:color="auto"/>
      </w:divBdr>
    </w:div>
    <w:div w:id="459302792">
      <w:bodyDiv w:val="1"/>
      <w:marLeft w:val="0"/>
      <w:marRight w:val="0"/>
      <w:marTop w:val="0"/>
      <w:marBottom w:val="0"/>
      <w:divBdr>
        <w:top w:val="none" w:sz="0" w:space="0" w:color="auto"/>
        <w:left w:val="none" w:sz="0" w:space="0" w:color="auto"/>
        <w:bottom w:val="none" w:sz="0" w:space="0" w:color="auto"/>
        <w:right w:val="none" w:sz="0" w:space="0" w:color="auto"/>
      </w:divBdr>
    </w:div>
    <w:div w:id="461584147">
      <w:bodyDiv w:val="1"/>
      <w:marLeft w:val="0"/>
      <w:marRight w:val="0"/>
      <w:marTop w:val="0"/>
      <w:marBottom w:val="0"/>
      <w:divBdr>
        <w:top w:val="none" w:sz="0" w:space="0" w:color="auto"/>
        <w:left w:val="none" w:sz="0" w:space="0" w:color="auto"/>
        <w:bottom w:val="none" w:sz="0" w:space="0" w:color="auto"/>
        <w:right w:val="none" w:sz="0" w:space="0" w:color="auto"/>
      </w:divBdr>
    </w:div>
    <w:div w:id="488638612">
      <w:bodyDiv w:val="1"/>
      <w:marLeft w:val="0"/>
      <w:marRight w:val="0"/>
      <w:marTop w:val="0"/>
      <w:marBottom w:val="0"/>
      <w:divBdr>
        <w:top w:val="none" w:sz="0" w:space="0" w:color="auto"/>
        <w:left w:val="none" w:sz="0" w:space="0" w:color="auto"/>
        <w:bottom w:val="none" w:sz="0" w:space="0" w:color="auto"/>
        <w:right w:val="none" w:sz="0" w:space="0" w:color="auto"/>
      </w:divBdr>
    </w:div>
    <w:div w:id="494690949">
      <w:bodyDiv w:val="1"/>
      <w:marLeft w:val="0"/>
      <w:marRight w:val="0"/>
      <w:marTop w:val="0"/>
      <w:marBottom w:val="0"/>
      <w:divBdr>
        <w:top w:val="none" w:sz="0" w:space="0" w:color="auto"/>
        <w:left w:val="none" w:sz="0" w:space="0" w:color="auto"/>
        <w:bottom w:val="none" w:sz="0" w:space="0" w:color="auto"/>
        <w:right w:val="none" w:sz="0" w:space="0" w:color="auto"/>
      </w:divBdr>
    </w:div>
    <w:div w:id="508713251">
      <w:bodyDiv w:val="1"/>
      <w:marLeft w:val="0"/>
      <w:marRight w:val="0"/>
      <w:marTop w:val="0"/>
      <w:marBottom w:val="0"/>
      <w:divBdr>
        <w:top w:val="none" w:sz="0" w:space="0" w:color="auto"/>
        <w:left w:val="none" w:sz="0" w:space="0" w:color="auto"/>
        <w:bottom w:val="none" w:sz="0" w:space="0" w:color="auto"/>
        <w:right w:val="none" w:sz="0" w:space="0" w:color="auto"/>
      </w:divBdr>
    </w:div>
    <w:div w:id="669597036">
      <w:bodyDiv w:val="1"/>
      <w:marLeft w:val="0"/>
      <w:marRight w:val="0"/>
      <w:marTop w:val="0"/>
      <w:marBottom w:val="0"/>
      <w:divBdr>
        <w:top w:val="none" w:sz="0" w:space="0" w:color="auto"/>
        <w:left w:val="none" w:sz="0" w:space="0" w:color="auto"/>
        <w:bottom w:val="none" w:sz="0" w:space="0" w:color="auto"/>
        <w:right w:val="none" w:sz="0" w:space="0" w:color="auto"/>
      </w:divBdr>
    </w:div>
    <w:div w:id="680088758">
      <w:bodyDiv w:val="1"/>
      <w:marLeft w:val="0"/>
      <w:marRight w:val="0"/>
      <w:marTop w:val="0"/>
      <w:marBottom w:val="0"/>
      <w:divBdr>
        <w:top w:val="none" w:sz="0" w:space="0" w:color="auto"/>
        <w:left w:val="none" w:sz="0" w:space="0" w:color="auto"/>
        <w:bottom w:val="none" w:sz="0" w:space="0" w:color="auto"/>
        <w:right w:val="none" w:sz="0" w:space="0" w:color="auto"/>
      </w:divBdr>
    </w:div>
    <w:div w:id="755982392">
      <w:bodyDiv w:val="1"/>
      <w:marLeft w:val="0"/>
      <w:marRight w:val="0"/>
      <w:marTop w:val="0"/>
      <w:marBottom w:val="0"/>
      <w:divBdr>
        <w:top w:val="none" w:sz="0" w:space="0" w:color="auto"/>
        <w:left w:val="none" w:sz="0" w:space="0" w:color="auto"/>
        <w:bottom w:val="none" w:sz="0" w:space="0" w:color="auto"/>
        <w:right w:val="none" w:sz="0" w:space="0" w:color="auto"/>
      </w:divBdr>
    </w:div>
    <w:div w:id="774640997">
      <w:bodyDiv w:val="1"/>
      <w:marLeft w:val="0"/>
      <w:marRight w:val="0"/>
      <w:marTop w:val="0"/>
      <w:marBottom w:val="0"/>
      <w:divBdr>
        <w:top w:val="none" w:sz="0" w:space="0" w:color="auto"/>
        <w:left w:val="none" w:sz="0" w:space="0" w:color="auto"/>
        <w:bottom w:val="none" w:sz="0" w:space="0" w:color="auto"/>
        <w:right w:val="none" w:sz="0" w:space="0" w:color="auto"/>
      </w:divBdr>
    </w:div>
    <w:div w:id="789710331">
      <w:bodyDiv w:val="1"/>
      <w:marLeft w:val="0"/>
      <w:marRight w:val="0"/>
      <w:marTop w:val="0"/>
      <w:marBottom w:val="0"/>
      <w:divBdr>
        <w:top w:val="none" w:sz="0" w:space="0" w:color="auto"/>
        <w:left w:val="none" w:sz="0" w:space="0" w:color="auto"/>
        <w:bottom w:val="none" w:sz="0" w:space="0" w:color="auto"/>
        <w:right w:val="none" w:sz="0" w:space="0" w:color="auto"/>
      </w:divBdr>
    </w:div>
    <w:div w:id="871575981">
      <w:bodyDiv w:val="1"/>
      <w:marLeft w:val="0"/>
      <w:marRight w:val="0"/>
      <w:marTop w:val="0"/>
      <w:marBottom w:val="0"/>
      <w:divBdr>
        <w:top w:val="none" w:sz="0" w:space="0" w:color="auto"/>
        <w:left w:val="none" w:sz="0" w:space="0" w:color="auto"/>
        <w:bottom w:val="none" w:sz="0" w:space="0" w:color="auto"/>
        <w:right w:val="none" w:sz="0" w:space="0" w:color="auto"/>
      </w:divBdr>
    </w:div>
    <w:div w:id="878781492">
      <w:bodyDiv w:val="1"/>
      <w:marLeft w:val="0"/>
      <w:marRight w:val="0"/>
      <w:marTop w:val="0"/>
      <w:marBottom w:val="0"/>
      <w:divBdr>
        <w:top w:val="none" w:sz="0" w:space="0" w:color="auto"/>
        <w:left w:val="none" w:sz="0" w:space="0" w:color="auto"/>
        <w:bottom w:val="none" w:sz="0" w:space="0" w:color="auto"/>
        <w:right w:val="none" w:sz="0" w:space="0" w:color="auto"/>
      </w:divBdr>
    </w:div>
    <w:div w:id="902528383">
      <w:bodyDiv w:val="1"/>
      <w:marLeft w:val="0"/>
      <w:marRight w:val="0"/>
      <w:marTop w:val="0"/>
      <w:marBottom w:val="0"/>
      <w:divBdr>
        <w:top w:val="none" w:sz="0" w:space="0" w:color="auto"/>
        <w:left w:val="none" w:sz="0" w:space="0" w:color="auto"/>
        <w:bottom w:val="none" w:sz="0" w:space="0" w:color="auto"/>
        <w:right w:val="none" w:sz="0" w:space="0" w:color="auto"/>
      </w:divBdr>
    </w:div>
    <w:div w:id="947127263">
      <w:bodyDiv w:val="1"/>
      <w:marLeft w:val="0"/>
      <w:marRight w:val="0"/>
      <w:marTop w:val="0"/>
      <w:marBottom w:val="0"/>
      <w:divBdr>
        <w:top w:val="none" w:sz="0" w:space="0" w:color="auto"/>
        <w:left w:val="none" w:sz="0" w:space="0" w:color="auto"/>
        <w:bottom w:val="none" w:sz="0" w:space="0" w:color="auto"/>
        <w:right w:val="none" w:sz="0" w:space="0" w:color="auto"/>
      </w:divBdr>
    </w:div>
    <w:div w:id="985209275">
      <w:bodyDiv w:val="1"/>
      <w:marLeft w:val="0"/>
      <w:marRight w:val="0"/>
      <w:marTop w:val="0"/>
      <w:marBottom w:val="0"/>
      <w:divBdr>
        <w:top w:val="none" w:sz="0" w:space="0" w:color="auto"/>
        <w:left w:val="none" w:sz="0" w:space="0" w:color="auto"/>
        <w:bottom w:val="none" w:sz="0" w:space="0" w:color="auto"/>
        <w:right w:val="none" w:sz="0" w:space="0" w:color="auto"/>
      </w:divBdr>
    </w:div>
    <w:div w:id="985545000">
      <w:bodyDiv w:val="1"/>
      <w:marLeft w:val="0"/>
      <w:marRight w:val="0"/>
      <w:marTop w:val="0"/>
      <w:marBottom w:val="0"/>
      <w:divBdr>
        <w:top w:val="none" w:sz="0" w:space="0" w:color="auto"/>
        <w:left w:val="none" w:sz="0" w:space="0" w:color="auto"/>
        <w:bottom w:val="none" w:sz="0" w:space="0" w:color="auto"/>
        <w:right w:val="none" w:sz="0" w:space="0" w:color="auto"/>
      </w:divBdr>
    </w:div>
    <w:div w:id="1021903333">
      <w:bodyDiv w:val="1"/>
      <w:marLeft w:val="0"/>
      <w:marRight w:val="0"/>
      <w:marTop w:val="0"/>
      <w:marBottom w:val="0"/>
      <w:divBdr>
        <w:top w:val="none" w:sz="0" w:space="0" w:color="auto"/>
        <w:left w:val="none" w:sz="0" w:space="0" w:color="auto"/>
        <w:bottom w:val="none" w:sz="0" w:space="0" w:color="auto"/>
        <w:right w:val="none" w:sz="0" w:space="0" w:color="auto"/>
      </w:divBdr>
    </w:div>
    <w:div w:id="1241253394">
      <w:bodyDiv w:val="1"/>
      <w:marLeft w:val="0"/>
      <w:marRight w:val="0"/>
      <w:marTop w:val="0"/>
      <w:marBottom w:val="0"/>
      <w:divBdr>
        <w:top w:val="none" w:sz="0" w:space="0" w:color="auto"/>
        <w:left w:val="none" w:sz="0" w:space="0" w:color="auto"/>
        <w:bottom w:val="none" w:sz="0" w:space="0" w:color="auto"/>
        <w:right w:val="none" w:sz="0" w:space="0" w:color="auto"/>
      </w:divBdr>
    </w:div>
    <w:div w:id="1296449536">
      <w:bodyDiv w:val="1"/>
      <w:marLeft w:val="0"/>
      <w:marRight w:val="0"/>
      <w:marTop w:val="0"/>
      <w:marBottom w:val="0"/>
      <w:divBdr>
        <w:top w:val="none" w:sz="0" w:space="0" w:color="auto"/>
        <w:left w:val="none" w:sz="0" w:space="0" w:color="auto"/>
        <w:bottom w:val="none" w:sz="0" w:space="0" w:color="auto"/>
        <w:right w:val="none" w:sz="0" w:space="0" w:color="auto"/>
      </w:divBdr>
    </w:div>
    <w:div w:id="1313367045">
      <w:bodyDiv w:val="1"/>
      <w:marLeft w:val="0"/>
      <w:marRight w:val="0"/>
      <w:marTop w:val="0"/>
      <w:marBottom w:val="0"/>
      <w:divBdr>
        <w:top w:val="none" w:sz="0" w:space="0" w:color="auto"/>
        <w:left w:val="none" w:sz="0" w:space="0" w:color="auto"/>
        <w:bottom w:val="none" w:sz="0" w:space="0" w:color="auto"/>
        <w:right w:val="none" w:sz="0" w:space="0" w:color="auto"/>
      </w:divBdr>
    </w:div>
    <w:div w:id="1321276025">
      <w:bodyDiv w:val="1"/>
      <w:marLeft w:val="0"/>
      <w:marRight w:val="0"/>
      <w:marTop w:val="0"/>
      <w:marBottom w:val="0"/>
      <w:divBdr>
        <w:top w:val="none" w:sz="0" w:space="0" w:color="auto"/>
        <w:left w:val="none" w:sz="0" w:space="0" w:color="auto"/>
        <w:bottom w:val="none" w:sz="0" w:space="0" w:color="auto"/>
        <w:right w:val="none" w:sz="0" w:space="0" w:color="auto"/>
      </w:divBdr>
    </w:div>
    <w:div w:id="1321809905">
      <w:bodyDiv w:val="1"/>
      <w:marLeft w:val="0"/>
      <w:marRight w:val="0"/>
      <w:marTop w:val="0"/>
      <w:marBottom w:val="0"/>
      <w:divBdr>
        <w:top w:val="none" w:sz="0" w:space="0" w:color="auto"/>
        <w:left w:val="none" w:sz="0" w:space="0" w:color="auto"/>
        <w:bottom w:val="none" w:sz="0" w:space="0" w:color="auto"/>
        <w:right w:val="none" w:sz="0" w:space="0" w:color="auto"/>
      </w:divBdr>
    </w:div>
    <w:div w:id="1333021742">
      <w:bodyDiv w:val="1"/>
      <w:marLeft w:val="0"/>
      <w:marRight w:val="0"/>
      <w:marTop w:val="0"/>
      <w:marBottom w:val="0"/>
      <w:divBdr>
        <w:top w:val="none" w:sz="0" w:space="0" w:color="auto"/>
        <w:left w:val="none" w:sz="0" w:space="0" w:color="auto"/>
        <w:bottom w:val="none" w:sz="0" w:space="0" w:color="auto"/>
        <w:right w:val="none" w:sz="0" w:space="0" w:color="auto"/>
      </w:divBdr>
    </w:div>
    <w:div w:id="1337003541">
      <w:bodyDiv w:val="1"/>
      <w:marLeft w:val="0"/>
      <w:marRight w:val="0"/>
      <w:marTop w:val="0"/>
      <w:marBottom w:val="0"/>
      <w:divBdr>
        <w:top w:val="none" w:sz="0" w:space="0" w:color="auto"/>
        <w:left w:val="none" w:sz="0" w:space="0" w:color="auto"/>
        <w:bottom w:val="none" w:sz="0" w:space="0" w:color="auto"/>
        <w:right w:val="none" w:sz="0" w:space="0" w:color="auto"/>
      </w:divBdr>
    </w:div>
    <w:div w:id="1470052891">
      <w:bodyDiv w:val="1"/>
      <w:marLeft w:val="0"/>
      <w:marRight w:val="0"/>
      <w:marTop w:val="0"/>
      <w:marBottom w:val="0"/>
      <w:divBdr>
        <w:top w:val="none" w:sz="0" w:space="0" w:color="auto"/>
        <w:left w:val="none" w:sz="0" w:space="0" w:color="auto"/>
        <w:bottom w:val="none" w:sz="0" w:space="0" w:color="auto"/>
        <w:right w:val="none" w:sz="0" w:space="0" w:color="auto"/>
      </w:divBdr>
    </w:div>
    <w:div w:id="1600405452">
      <w:bodyDiv w:val="1"/>
      <w:marLeft w:val="0"/>
      <w:marRight w:val="0"/>
      <w:marTop w:val="0"/>
      <w:marBottom w:val="0"/>
      <w:divBdr>
        <w:top w:val="none" w:sz="0" w:space="0" w:color="auto"/>
        <w:left w:val="none" w:sz="0" w:space="0" w:color="auto"/>
        <w:bottom w:val="none" w:sz="0" w:space="0" w:color="auto"/>
        <w:right w:val="none" w:sz="0" w:space="0" w:color="auto"/>
      </w:divBdr>
    </w:div>
    <w:div w:id="1620717654">
      <w:bodyDiv w:val="1"/>
      <w:marLeft w:val="0"/>
      <w:marRight w:val="0"/>
      <w:marTop w:val="0"/>
      <w:marBottom w:val="0"/>
      <w:divBdr>
        <w:top w:val="none" w:sz="0" w:space="0" w:color="auto"/>
        <w:left w:val="none" w:sz="0" w:space="0" w:color="auto"/>
        <w:bottom w:val="none" w:sz="0" w:space="0" w:color="auto"/>
        <w:right w:val="none" w:sz="0" w:space="0" w:color="auto"/>
      </w:divBdr>
    </w:div>
    <w:div w:id="1688868814">
      <w:bodyDiv w:val="1"/>
      <w:marLeft w:val="0"/>
      <w:marRight w:val="0"/>
      <w:marTop w:val="0"/>
      <w:marBottom w:val="0"/>
      <w:divBdr>
        <w:top w:val="none" w:sz="0" w:space="0" w:color="auto"/>
        <w:left w:val="none" w:sz="0" w:space="0" w:color="auto"/>
        <w:bottom w:val="none" w:sz="0" w:space="0" w:color="auto"/>
        <w:right w:val="none" w:sz="0" w:space="0" w:color="auto"/>
      </w:divBdr>
    </w:div>
    <w:div w:id="1702900770">
      <w:bodyDiv w:val="1"/>
      <w:marLeft w:val="0"/>
      <w:marRight w:val="0"/>
      <w:marTop w:val="0"/>
      <w:marBottom w:val="0"/>
      <w:divBdr>
        <w:top w:val="none" w:sz="0" w:space="0" w:color="auto"/>
        <w:left w:val="none" w:sz="0" w:space="0" w:color="auto"/>
        <w:bottom w:val="none" w:sz="0" w:space="0" w:color="auto"/>
        <w:right w:val="none" w:sz="0" w:space="0" w:color="auto"/>
      </w:divBdr>
    </w:div>
    <w:div w:id="1711418834">
      <w:bodyDiv w:val="1"/>
      <w:marLeft w:val="0"/>
      <w:marRight w:val="0"/>
      <w:marTop w:val="0"/>
      <w:marBottom w:val="0"/>
      <w:divBdr>
        <w:top w:val="none" w:sz="0" w:space="0" w:color="auto"/>
        <w:left w:val="none" w:sz="0" w:space="0" w:color="auto"/>
        <w:bottom w:val="none" w:sz="0" w:space="0" w:color="auto"/>
        <w:right w:val="none" w:sz="0" w:space="0" w:color="auto"/>
      </w:divBdr>
    </w:div>
    <w:div w:id="1754355715">
      <w:bodyDiv w:val="1"/>
      <w:marLeft w:val="0"/>
      <w:marRight w:val="0"/>
      <w:marTop w:val="0"/>
      <w:marBottom w:val="0"/>
      <w:divBdr>
        <w:top w:val="none" w:sz="0" w:space="0" w:color="auto"/>
        <w:left w:val="none" w:sz="0" w:space="0" w:color="auto"/>
        <w:bottom w:val="none" w:sz="0" w:space="0" w:color="auto"/>
        <w:right w:val="none" w:sz="0" w:space="0" w:color="auto"/>
      </w:divBdr>
    </w:div>
    <w:div w:id="1796868118">
      <w:bodyDiv w:val="1"/>
      <w:marLeft w:val="0"/>
      <w:marRight w:val="0"/>
      <w:marTop w:val="0"/>
      <w:marBottom w:val="0"/>
      <w:divBdr>
        <w:top w:val="none" w:sz="0" w:space="0" w:color="auto"/>
        <w:left w:val="none" w:sz="0" w:space="0" w:color="auto"/>
        <w:bottom w:val="none" w:sz="0" w:space="0" w:color="auto"/>
        <w:right w:val="none" w:sz="0" w:space="0" w:color="auto"/>
      </w:divBdr>
    </w:div>
    <w:div w:id="1816486165">
      <w:bodyDiv w:val="1"/>
      <w:marLeft w:val="0"/>
      <w:marRight w:val="0"/>
      <w:marTop w:val="0"/>
      <w:marBottom w:val="0"/>
      <w:divBdr>
        <w:top w:val="none" w:sz="0" w:space="0" w:color="auto"/>
        <w:left w:val="none" w:sz="0" w:space="0" w:color="auto"/>
        <w:bottom w:val="none" w:sz="0" w:space="0" w:color="auto"/>
        <w:right w:val="none" w:sz="0" w:space="0" w:color="auto"/>
      </w:divBdr>
    </w:div>
    <w:div w:id="1821115590">
      <w:bodyDiv w:val="1"/>
      <w:marLeft w:val="0"/>
      <w:marRight w:val="0"/>
      <w:marTop w:val="0"/>
      <w:marBottom w:val="0"/>
      <w:divBdr>
        <w:top w:val="none" w:sz="0" w:space="0" w:color="auto"/>
        <w:left w:val="none" w:sz="0" w:space="0" w:color="auto"/>
        <w:bottom w:val="none" w:sz="0" w:space="0" w:color="auto"/>
        <w:right w:val="none" w:sz="0" w:space="0" w:color="auto"/>
      </w:divBdr>
    </w:div>
    <w:div w:id="1852646955">
      <w:bodyDiv w:val="1"/>
      <w:marLeft w:val="0"/>
      <w:marRight w:val="0"/>
      <w:marTop w:val="0"/>
      <w:marBottom w:val="0"/>
      <w:divBdr>
        <w:top w:val="none" w:sz="0" w:space="0" w:color="auto"/>
        <w:left w:val="none" w:sz="0" w:space="0" w:color="auto"/>
        <w:bottom w:val="none" w:sz="0" w:space="0" w:color="auto"/>
        <w:right w:val="none" w:sz="0" w:space="0" w:color="auto"/>
      </w:divBdr>
    </w:div>
    <w:div w:id="1890992636">
      <w:bodyDiv w:val="1"/>
      <w:marLeft w:val="0"/>
      <w:marRight w:val="0"/>
      <w:marTop w:val="0"/>
      <w:marBottom w:val="0"/>
      <w:divBdr>
        <w:top w:val="none" w:sz="0" w:space="0" w:color="auto"/>
        <w:left w:val="none" w:sz="0" w:space="0" w:color="auto"/>
        <w:bottom w:val="none" w:sz="0" w:space="0" w:color="auto"/>
        <w:right w:val="none" w:sz="0" w:space="0" w:color="auto"/>
      </w:divBdr>
    </w:div>
    <w:div w:id="1901288187">
      <w:bodyDiv w:val="1"/>
      <w:marLeft w:val="0"/>
      <w:marRight w:val="0"/>
      <w:marTop w:val="0"/>
      <w:marBottom w:val="0"/>
      <w:divBdr>
        <w:top w:val="none" w:sz="0" w:space="0" w:color="auto"/>
        <w:left w:val="none" w:sz="0" w:space="0" w:color="auto"/>
        <w:bottom w:val="none" w:sz="0" w:space="0" w:color="auto"/>
        <w:right w:val="none" w:sz="0" w:space="0" w:color="auto"/>
      </w:divBdr>
    </w:div>
    <w:div w:id="1972830751">
      <w:bodyDiv w:val="1"/>
      <w:marLeft w:val="0"/>
      <w:marRight w:val="0"/>
      <w:marTop w:val="0"/>
      <w:marBottom w:val="0"/>
      <w:divBdr>
        <w:top w:val="none" w:sz="0" w:space="0" w:color="auto"/>
        <w:left w:val="none" w:sz="0" w:space="0" w:color="auto"/>
        <w:bottom w:val="none" w:sz="0" w:space="0" w:color="auto"/>
        <w:right w:val="none" w:sz="0" w:space="0" w:color="auto"/>
      </w:divBdr>
    </w:div>
    <w:div w:id="2017923637">
      <w:bodyDiv w:val="1"/>
      <w:marLeft w:val="0"/>
      <w:marRight w:val="0"/>
      <w:marTop w:val="0"/>
      <w:marBottom w:val="0"/>
      <w:divBdr>
        <w:top w:val="none" w:sz="0" w:space="0" w:color="auto"/>
        <w:left w:val="none" w:sz="0" w:space="0" w:color="auto"/>
        <w:bottom w:val="none" w:sz="0" w:space="0" w:color="auto"/>
        <w:right w:val="none" w:sz="0" w:space="0" w:color="auto"/>
      </w:divBdr>
    </w:div>
    <w:div w:id="2058162605">
      <w:bodyDiv w:val="1"/>
      <w:marLeft w:val="0"/>
      <w:marRight w:val="0"/>
      <w:marTop w:val="0"/>
      <w:marBottom w:val="0"/>
      <w:divBdr>
        <w:top w:val="none" w:sz="0" w:space="0" w:color="auto"/>
        <w:left w:val="none" w:sz="0" w:space="0" w:color="auto"/>
        <w:bottom w:val="none" w:sz="0" w:space="0" w:color="auto"/>
        <w:right w:val="none" w:sz="0" w:space="0" w:color="auto"/>
      </w:divBdr>
    </w:div>
    <w:div w:id="2081059200">
      <w:bodyDiv w:val="1"/>
      <w:marLeft w:val="0"/>
      <w:marRight w:val="0"/>
      <w:marTop w:val="0"/>
      <w:marBottom w:val="0"/>
      <w:divBdr>
        <w:top w:val="none" w:sz="0" w:space="0" w:color="auto"/>
        <w:left w:val="none" w:sz="0" w:space="0" w:color="auto"/>
        <w:bottom w:val="none" w:sz="0" w:space="0" w:color="auto"/>
        <w:right w:val="none" w:sz="0" w:space="0" w:color="auto"/>
      </w:divBdr>
    </w:div>
    <w:div w:id="2086493425">
      <w:bodyDiv w:val="1"/>
      <w:marLeft w:val="0"/>
      <w:marRight w:val="0"/>
      <w:marTop w:val="0"/>
      <w:marBottom w:val="0"/>
      <w:divBdr>
        <w:top w:val="none" w:sz="0" w:space="0" w:color="auto"/>
        <w:left w:val="none" w:sz="0" w:space="0" w:color="auto"/>
        <w:bottom w:val="none" w:sz="0" w:space="0" w:color="auto"/>
        <w:right w:val="none" w:sz="0" w:space="0" w:color="auto"/>
      </w:divBdr>
    </w:div>
    <w:div w:id="211269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image" Target="media/image27.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settings" Target="settings.xml"/><Relationship Id="rId51" Type="http://schemas.openxmlformats.org/officeDocument/2006/relationships/image" Target="media/image37.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4425F9B7123F34B9E8138173DD416FD" ma:contentTypeVersion="12" ma:contentTypeDescription="Crear nuevo documento." ma:contentTypeScope="" ma:versionID="11e8f8c2ebb27d8b942142e567d495d7">
  <xsd:schema xmlns:xsd="http://www.w3.org/2001/XMLSchema" xmlns:xs="http://www.w3.org/2001/XMLSchema" xmlns:p="http://schemas.microsoft.com/office/2006/metadata/properties" xmlns:ns2="3ac91607-b30e-4f2b-8490-aed21b6b8d6f" xmlns:ns3="fe2c56db-766c-4c36-b3e5-267db87031a2" targetNamespace="http://schemas.microsoft.com/office/2006/metadata/properties" ma:root="true" ma:fieldsID="89b8776785efbb47ed4559afa66dca60" ns2:_="" ns3:_="">
    <xsd:import namespace="3ac91607-b30e-4f2b-8490-aed21b6b8d6f"/>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91607-b30e-4f2b-8490-aed21b6b8d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SharedWithUsers xmlns="fe2c56db-766c-4c36-b3e5-267db87031a2">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568B7-5310-400F-A4B5-83864A4467C1}">
  <ds:schemaRefs>
    <ds:schemaRef ds:uri="http://schemas.microsoft.com/office/2006/metadata/longProperties"/>
  </ds:schemaRefs>
</ds:datastoreItem>
</file>

<file path=customXml/itemProps2.xml><?xml version="1.0" encoding="utf-8"?>
<ds:datastoreItem xmlns:ds="http://schemas.openxmlformats.org/officeDocument/2006/customXml" ds:itemID="{20FEE566-E370-4643-9EDF-1D18C189B419}"/>
</file>

<file path=customXml/itemProps3.xml><?xml version="1.0" encoding="utf-8"?>
<ds:datastoreItem xmlns:ds="http://schemas.openxmlformats.org/officeDocument/2006/customXml" ds:itemID="{1FDC993C-FDA5-4665-8E16-FB2F3A39B31E}">
  <ds:schemaRefs>
    <ds:schemaRef ds:uri="http://schemas.microsoft.com/office/2006/metadata/properties"/>
    <ds:schemaRef ds:uri="8528aa49-7189-4678-8b67-8f8d0f50d3b9"/>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a069779a-1da1-4bab-96ef-668adb73533a"/>
    <ds:schemaRef ds:uri="http://www.w3.org/XML/1998/namespace"/>
    <ds:schemaRef ds:uri="http://purl.org/dc/dcmitype/"/>
  </ds:schemaRefs>
</ds:datastoreItem>
</file>

<file path=customXml/itemProps4.xml><?xml version="1.0" encoding="utf-8"?>
<ds:datastoreItem xmlns:ds="http://schemas.openxmlformats.org/officeDocument/2006/customXml" ds:itemID="{B9071A05-B57C-416C-AA6B-4847976E6559}">
  <ds:schemaRefs>
    <ds:schemaRef ds:uri="http://schemas.microsoft.com/sharepoint/v3/contenttype/forms"/>
  </ds:schemaRefs>
</ds:datastoreItem>
</file>

<file path=customXml/itemProps5.xml><?xml version="1.0" encoding="utf-8"?>
<ds:datastoreItem xmlns:ds="http://schemas.openxmlformats.org/officeDocument/2006/customXml" ds:itemID="{E2CB5BF9-710B-4CD9-89E7-07325DDCD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6853</Words>
  <Characters>37696</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TRACTAMENT I SELECCIÓ DE RESIDUS, S</vt:lpstr>
    </vt:vector>
  </TitlesOfParts>
  <Company>Hewlett-Packard Company</Company>
  <LinksUpToDate>false</LinksUpToDate>
  <CharactersWithSpaces>44461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TRACTAMENT I SELECCIÓ DE RESIDUS, S</dc:title>
  <dc:subject/>
  <dc:creator>David Garcia</dc:creator>
  <cp:keywords/>
  <dc:description/>
  <cp:lastModifiedBy>Adrià Puerto Peris</cp:lastModifiedBy>
  <cp:revision>2</cp:revision>
  <cp:lastPrinted>2016-10-11T14:02:00Z</cp:lastPrinted>
  <dcterms:created xsi:type="dcterms:W3CDTF">2020-01-27T14:29:00Z</dcterms:created>
  <dcterms:modified xsi:type="dcterms:W3CDTF">2020-01-27T14:29:00Z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Subject">
    <vt:lpwstr/>
  </property>
  <property fmtid="{D5CDD505-2E9C-101B-9397-08002B2CF9AE}" pid="4" name="Keywords">
    <vt:lpwstr/>
  </property>
  <property fmtid="{D5CDD505-2E9C-101B-9397-08002B2CF9AE}" pid="5" name="_Author">
    <vt:lpwstr>David Garcia</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ContentTypeId">
    <vt:lpwstr>0x010100F4425F9B7123F34B9E8138173DD416FD</vt:lpwstr>
  </property>
  <property fmtid="{D5CDD505-2E9C-101B-9397-08002B2CF9AE}" pid="12" name="Order">
    <vt:r8>370800</vt:r8>
  </property>
  <property fmtid="{D5CDD505-2E9C-101B-9397-08002B2CF9AE}" pid="13" name="xd_Signature">
    <vt:bool>false</vt:bool>
  </property>
  <property fmtid="{D5CDD505-2E9C-101B-9397-08002B2CF9AE}" pid="14" name="xd_ProgID">
    <vt:lpwstr/>
  </property>
  <property fmtid="{D5CDD505-2E9C-101B-9397-08002B2CF9AE}" pid="15" name="_SourceUrl">
    <vt:lpwstr/>
  </property>
  <property fmtid="{D5CDD505-2E9C-101B-9397-08002B2CF9AE}" pid="16" name="_SharedFileIndex">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ies>
</file>