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CFAB" w14:textId="07B53A77" w:rsidR="00821001" w:rsidRPr="005159C6" w:rsidRDefault="00821001" w:rsidP="00821001">
      <w:pPr>
        <w:jc w:val="center"/>
        <w:rPr>
          <w:rFonts w:ascii="Verdana" w:hAnsi="Verdana" w:cs="Arial"/>
          <w:b/>
          <w:color w:val="000000"/>
          <w:u w:val="single"/>
        </w:rPr>
      </w:pPr>
    </w:p>
    <w:p w14:paraId="1EF5FCF3" w14:textId="6882D3C5" w:rsidR="00FB32C7" w:rsidRDefault="00FB32C7">
      <w:pPr>
        <w:overflowPunct/>
        <w:autoSpaceDE/>
        <w:autoSpaceDN/>
        <w:adjustRightInd/>
        <w:spacing w:after="160" w:line="259" w:lineRule="auto"/>
        <w:jc w:val="left"/>
        <w:rPr>
          <w:rFonts w:ascii="Verdana" w:hAnsi="Verdana" w:cs="Arial"/>
          <w:b/>
          <w:color w:val="000000"/>
          <w:u w:val="single"/>
        </w:rPr>
      </w:pPr>
    </w:p>
    <w:p w14:paraId="78082B85" w14:textId="29B85086"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5E67615B" w14:textId="77777777" w:rsidR="00821001" w:rsidRPr="005159C6" w:rsidRDefault="00821001" w:rsidP="00821001">
      <w:pPr>
        <w:rPr>
          <w:rFonts w:ascii="Verdana" w:hAnsi="Verdana" w:cs="Arial"/>
          <w:color w:val="000000"/>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350F666E" w14:textId="77777777" w:rsidR="00821001" w:rsidRPr="005159C6" w:rsidRDefault="00821001" w:rsidP="00821001">
      <w:pPr>
        <w:rPr>
          <w:rFonts w:ascii="Verdana" w:hAnsi="Verdana" w:cs="Arial"/>
          <w:color w:val="000000"/>
        </w:rPr>
      </w:pP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821001">
      <w:pPr>
        <w:numPr>
          <w:ilvl w:val="0"/>
          <w:numId w:val="4"/>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104ED4">
        <w:rPr>
          <w:rFonts w:ascii="Verdana" w:hAnsi="Verdana" w:cs="Arial"/>
          <w:i/>
        </w:rPr>
      </w:r>
      <w:r w:rsidR="00104ED4">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104ED4">
        <w:rPr>
          <w:rFonts w:ascii="Verdana" w:hAnsi="Verdana" w:cs="Arial"/>
          <w:i/>
        </w:rPr>
      </w:r>
      <w:r w:rsidR="00104ED4">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135A8B7B" w14:textId="77777777" w:rsidR="00F829DF" w:rsidRDefault="00821001" w:rsidP="00821001">
      <w:pPr>
        <w:tabs>
          <w:tab w:val="left" w:pos="3686"/>
        </w:tabs>
        <w:rPr>
          <w:rFonts w:ascii="Verdana" w:hAnsi="Verdana" w:cs="Arial"/>
          <w:color w:val="000000"/>
        </w:rPr>
      </w:pPr>
      <w:r w:rsidRPr="005159C6">
        <w:rPr>
          <w:rFonts w:ascii="Verdana" w:hAnsi="Verdana" w:cs="Arial"/>
          <w:color w:val="000000"/>
        </w:rPr>
        <w:t>9.- (Només en cas de que l’oferta es presenti per part d’una UTE). Que s’acompanya a la present declaració compromís de constitució de la unió temporal d’empresaris.</w:t>
      </w:r>
    </w:p>
    <w:p w14:paraId="5E8A2057" w14:textId="6D3E8AAA"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Pr="005159C6"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Pr="005159C6" w:rsidRDefault="00821001" w:rsidP="00821001">
      <w:pPr>
        <w:rPr>
          <w:rFonts w:ascii="Verdana" w:hAnsi="Verdana" w:cs="Arial"/>
        </w:rPr>
      </w:pPr>
      <w:r w:rsidRPr="005159C6">
        <w:rPr>
          <w:rFonts w:ascii="Verdana" w:hAnsi="Verdana" w:cs="Arial"/>
        </w:rPr>
        <w:t>Telèfon de contacte:</w:t>
      </w:r>
    </w:p>
    <w:p w14:paraId="2474561C" w14:textId="77777777" w:rsidR="00821001" w:rsidRPr="005159C6" w:rsidRDefault="00821001" w:rsidP="00821001">
      <w:pPr>
        <w:jc w:val="cente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Pr="005159C6" w:rsidRDefault="0082100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29C9C685" w14:textId="77777777" w:rsidR="00821001" w:rsidRPr="005159C6" w:rsidRDefault="00821001" w:rsidP="00821001">
      <w:pPr>
        <w:jc w:val="center"/>
        <w:outlineLvl w:val="0"/>
        <w:rPr>
          <w:rFonts w:ascii="Verdana" w:hAnsi="Verdana" w:cs="Arial"/>
          <w:b/>
          <w:color w:val="000000"/>
          <w:u w:val="single"/>
        </w:rPr>
      </w:pPr>
    </w:p>
    <w:p w14:paraId="3CD1A991" w14:textId="77777777" w:rsidR="00821001" w:rsidRPr="005159C6" w:rsidRDefault="00821001" w:rsidP="00821001">
      <w:pPr>
        <w:jc w:val="center"/>
        <w:outlineLvl w:val="0"/>
        <w:rPr>
          <w:rFonts w:ascii="Verdana" w:hAnsi="Verdana" w:cs="Arial"/>
          <w:b/>
          <w:color w:val="000000"/>
          <w:u w:val="single"/>
        </w:rPr>
      </w:pPr>
    </w:p>
    <w:p w14:paraId="526303EE" w14:textId="77777777" w:rsidR="00821001" w:rsidRPr="005159C6" w:rsidRDefault="00821001" w:rsidP="00821001">
      <w:pPr>
        <w:jc w:val="center"/>
        <w:outlineLvl w:val="0"/>
        <w:rPr>
          <w:rFonts w:ascii="Verdana" w:hAnsi="Verdana" w:cs="Arial"/>
          <w:b/>
          <w:color w:val="000000"/>
          <w:u w:val="single"/>
        </w:rPr>
      </w:pPr>
    </w:p>
    <w:p w14:paraId="3B9A9CA6" w14:textId="77777777" w:rsidR="00821001" w:rsidRPr="005159C6" w:rsidRDefault="00821001" w:rsidP="00821001">
      <w:pPr>
        <w:jc w:val="center"/>
        <w:outlineLvl w:val="0"/>
        <w:rPr>
          <w:rFonts w:ascii="Verdana" w:hAnsi="Verdana" w:cs="Arial"/>
          <w:b/>
          <w:color w:val="000000"/>
          <w:u w:val="single"/>
        </w:rPr>
      </w:pPr>
    </w:p>
    <w:p w14:paraId="35786851" w14:textId="77777777" w:rsidR="00821001" w:rsidRPr="005159C6" w:rsidRDefault="00821001" w:rsidP="00821001">
      <w:pPr>
        <w:jc w:val="center"/>
        <w:outlineLvl w:val="0"/>
        <w:rPr>
          <w:rFonts w:ascii="Verdana" w:hAnsi="Verdana" w:cs="Arial"/>
          <w:b/>
          <w:color w:val="000000"/>
          <w:u w:val="single"/>
        </w:rPr>
      </w:pPr>
    </w:p>
    <w:p w14:paraId="6746C75C" w14:textId="77777777" w:rsidR="00821001" w:rsidRPr="005159C6" w:rsidRDefault="00821001" w:rsidP="00821001">
      <w:pPr>
        <w:jc w:val="center"/>
        <w:outlineLvl w:val="0"/>
        <w:rPr>
          <w:rFonts w:ascii="Verdana" w:hAnsi="Verdana" w:cs="Arial"/>
          <w:b/>
          <w:color w:val="000000"/>
          <w:u w:val="single"/>
        </w:rPr>
      </w:pPr>
    </w:p>
    <w:p w14:paraId="215B0FC2" w14:textId="77777777" w:rsidR="00821001" w:rsidRPr="005159C6" w:rsidRDefault="00821001" w:rsidP="00821001">
      <w:pPr>
        <w:jc w:val="center"/>
        <w:outlineLvl w:val="0"/>
        <w:rPr>
          <w:rFonts w:ascii="Verdana" w:hAnsi="Verdana" w:cs="Arial"/>
          <w:b/>
          <w:color w:val="000000"/>
          <w:u w:val="single"/>
        </w:rPr>
      </w:pPr>
    </w:p>
    <w:p w14:paraId="3D783834" w14:textId="77777777" w:rsidR="00821001" w:rsidRPr="005159C6" w:rsidRDefault="00821001" w:rsidP="00821001">
      <w:pPr>
        <w:jc w:val="center"/>
        <w:outlineLvl w:val="0"/>
        <w:rPr>
          <w:rFonts w:ascii="Verdana" w:hAnsi="Verdana" w:cs="Arial"/>
          <w:b/>
          <w:color w:val="000000"/>
          <w:u w:val="single"/>
        </w:rPr>
      </w:pPr>
    </w:p>
    <w:p w14:paraId="4810FB9B" w14:textId="77777777" w:rsidR="00821001" w:rsidRPr="005159C6" w:rsidRDefault="00821001" w:rsidP="00821001">
      <w:pPr>
        <w:jc w:val="center"/>
        <w:outlineLvl w:val="0"/>
        <w:rPr>
          <w:rFonts w:ascii="Verdana" w:hAnsi="Verdana" w:cs="Arial"/>
          <w:b/>
          <w:color w:val="000000"/>
          <w:u w:val="single"/>
        </w:rPr>
      </w:pPr>
    </w:p>
    <w:p w14:paraId="4E91458B" w14:textId="77777777" w:rsidR="00821001" w:rsidRPr="005159C6" w:rsidRDefault="00821001" w:rsidP="00821001">
      <w:pPr>
        <w:jc w:val="center"/>
        <w:outlineLvl w:val="0"/>
        <w:rPr>
          <w:rFonts w:ascii="Verdana" w:hAnsi="Verdana" w:cs="Arial"/>
          <w:b/>
          <w:color w:val="000000"/>
          <w:u w:val="single"/>
        </w:rPr>
      </w:pPr>
    </w:p>
    <w:p w14:paraId="3625D657" w14:textId="77777777" w:rsidR="00821001" w:rsidRPr="005159C6" w:rsidRDefault="00821001" w:rsidP="00821001">
      <w:pPr>
        <w:jc w:val="center"/>
        <w:outlineLvl w:val="0"/>
        <w:rPr>
          <w:rFonts w:ascii="Verdana" w:hAnsi="Verdana" w:cs="Arial"/>
          <w:b/>
          <w:color w:val="000000"/>
          <w:u w:val="single"/>
        </w:rPr>
      </w:pPr>
    </w:p>
    <w:p w14:paraId="649C9036" w14:textId="77777777" w:rsidR="00821001" w:rsidRPr="005159C6" w:rsidRDefault="00821001" w:rsidP="00821001">
      <w:pPr>
        <w:jc w:val="center"/>
        <w:outlineLvl w:val="0"/>
        <w:rPr>
          <w:rFonts w:ascii="Verdana" w:hAnsi="Verdana" w:cs="Arial"/>
          <w:b/>
          <w:color w:val="000000"/>
          <w:u w:val="single"/>
        </w:rPr>
      </w:pPr>
    </w:p>
    <w:p w14:paraId="655541D4" w14:textId="77777777" w:rsidR="00821001" w:rsidRPr="005159C6" w:rsidRDefault="00821001" w:rsidP="00821001">
      <w:pPr>
        <w:jc w:val="center"/>
        <w:outlineLvl w:val="0"/>
        <w:rPr>
          <w:rFonts w:ascii="Verdana" w:hAnsi="Verdana" w:cs="Arial"/>
          <w:b/>
          <w:color w:val="000000"/>
          <w:u w:val="single"/>
        </w:rPr>
      </w:pPr>
    </w:p>
    <w:p w14:paraId="12CB5688" w14:textId="77777777" w:rsidR="00821001" w:rsidRPr="005159C6" w:rsidRDefault="00821001" w:rsidP="00821001">
      <w:pPr>
        <w:jc w:val="center"/>
        <w:outlineLvl w:val="0"/>
        <w:rPr>
          <w:rFonts w:ascii="Verdana" w:hAnsi="Verdana" w:cs="Arial"/>
          <w:b/>
          <w:color w:val="000000"/>
          <w:u w:val="single"/>
        </w:rPr>
      </w:pPr>
    </w:p>
    <w:p w14:paraId="1DC36431" w14:textId="77777777" w:rsidR="00821001" w:rsidRPr="005159C6" w:rsidRDefault="00821001" w:rsidP="00821001">
      <w:pPr>
        <w:jc w:val="center"/>
        <w:outlineLvl w:val="0"/>
        <w:rPr>
          <w:rFonts w:ascii="Verdana" w:hAnsi="Verdana" w:cs="Arial"/>
          <w:b/>
          <w:color w:val="000000"/>
          <w:u w:val="single"/>
        </w:rPr>
      </w:pPr>
    </w:p>
    <w:p w14:paraId="6BE77BE6" w14:textId="77777777" w:rsidR="00821001" w:rsidRPr="005159C6" w:rsidRDefault="00821001" w:rsidP="00821001">
      <w:pPr>
        <w:jc w:val="center"/>
        <w:outlineLvl w:val="0"/>
        <w:rPr>
          <w:rFonts w:ascii="Verdana" w:hAnsi="Verdana" w:cs="Arial"/>
          <w:b/>
          <w:color w:val="000000"/>
          <w:u w:val="single"/>
        </w:rPr>
      </w:pPr>
    </w:p>
    <w:p w14:paraId="54BAB54E" w14:textId="77777777" w:rsidR="00F063C0" w:rsidRPr="005159C6" w:rsidRDefault="00F063C0"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7C27195C"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FC795D">
        <w:rPr>
          <w:rFonts w:ascii="Verdana" w:hAnsi="Verdana" w:cs="Arial"/>
          <w:color w:val="000000"/>
        </w:rPr>
        <w:t>subministrament</w:t>
      </w:r>
      <w:r w:rsidRPr="005159C6">
        <w:rPr>
          <w:rFonts w:ascii="Verdana" w:hAnsi="Verdana" w:cs="Arial"/>
          <w:color w:val="000000"/>
        </w:rPr>
        <w:t xml:space="preserv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W w:w="11340" w:type="dxa"/>
        <w:tblInd w:w="-1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992"/>
        <w:gridCol w:w="1418"/>
        <w:gridCol w:w="1417"/>
        <w:gridCol w:w="1276"/>
        <w:gridCol w:w="1276"/>
        <w:gridCol w:w="1276"/>
        <w:gridCol w:w="1275"/>
      </w:tblGrid>
      <w:tr w:rsidR="006F6A76" w:rsidRPr="00BB25C6" w14:paraId="64F73C51" w14:textId="67FE8414" w:rsidTr="001E1A80">
        <w:tc>
          <w:tcPr>
            <w:tcW w:w="2410" w:type="dxa"/>
            <w:shd w:val="clear" w:color="auto" w:fill="D9D9D9"/>
            <w:vAlign w:val="center"/>
          </w:tcPr>
          <w:p w14:paraId="66EBD38D"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Concepte</w:t>
            </w:r>
          </w:p>
        </w:tc>
        <w:tc>
          <w:tcPr>
            <w:tcW w:w="992" w:type="dxa"/>
            <w:shd w:val="clear" w:color="auto" w:fill="D9D9D9"/>
            <w:vAlign w:val="center"/>
          </w:tcPr>
          <w:p w14:paraId="001FAA62"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Unitats (1 any)</w:t>
            </w:r>
          </w:p>
        </w:tc>
        <w:tc>
          <w:tcPr>
            <w:tcW w:w="1418" w:type="dxa"/>
            <w:shd w:val="clear" w:color="auto" w:fill="D9D9D9"/>
            <w:vAlign w:val="center"/>
          </w:tcPr>
          <w:p w14:paraId="59D82321"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unitari màxim</w:t>
            </w:r>
          </w:p>
          <w:p w14:paraId="53C8854D" w14:textId="77777777" w:rsidR="006F6A76" w:rsidRPr="00BB25C6" w:rsidRDefault="006F6A76" w:rsidP="006F6A76">
            <w:pPr>
              <w:jc w:val="center"/>
              <w:rPr>
                <w:rFonts w:ascii="Verdana" w:eastAsia="Calibri" w:hAnsi="Verdana"/>
                <w:b/>
                <w:bCs/>
                <w:sz w:val="14"/>
                <w:szCs w:val="14"/>
                <w:lang w:eastAsia="en-US"/>
              </w:rPr>
            </w:pPr>
          </w:p>
          <w:p w14:paraId="4EAEBACE"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417" w:type="dxa"/>
            <w:shd w:val="clear" w:color="auto" w:fill="D9D9D9"/>
            <w:vAlign w:val="center"/>
          </w:tcPr>
          <w:p w14:paraId="32B07CB9"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unitari ofert</w:t>
            </w:r>
          </w:p>
          <w:p w14:paraId="17FB20B8" w14:textId="77777777" w:rsidR="006F6A76" w:rsidRPr="00BB25C6" w:rsidRDefault="006F6A76" w:rsidP="006F6A76">
            <w:pPr>
              <w:jc w:val="center"/>
              <w:rPr>
                <w:rFonts w:ascii="Verdana" w:eastAsia="Calibri" w:hAnsi="Verdana"/>
                <w:b/>
                <w:bCs/>
                <w:sz w:val="14"/>
                <w:szCs w:val="14"/>
                <w:lang w:eastAsia="en-US"/>
              </w:rPr>
            </w:pPr>
          </w:p>
          <w:p w14:paraId="00871491" w14:textId="4CC12E82"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204156E4" w14:textId="69E7E69D"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anual màxim</w:t>
            </w:r>
          </w:p>
          <w:p w14:paraId="05AF2B71" w14:textId="77777777" w:rsidR="006F6A76" w:rsidRPr="00BB25C6" w:rsidRDefault="006F6A76" w:rsidP="006F6A76">
            <w:pPr>
              <w:jc w:val="center"/>
              <w:rPr>
                <w:rFonts w:ascii="Verdana" w:eastAsia="Calibri" w:hAnsi="Verdana"/>
                <w:b/>
                <w:bCs/>
                <w:sz w:val="14"/>
                <w:szCs w:val="14"/>
                <w:lang w:eastAsia="en-US"/>
              </w:rPr>
            </w:pPr>
          </w:p>
          <w:p w14:paraId="2C2253E3"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79FACCFD" w14:textId="0C96164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anual ofert</w:t>
            </w:r>
          </w:p>
          <w:p w14:paraId="2EE097AA" w14:textId="77777777" w:rsidR="006F6A76" w:rsidRPr="00BB25C6" w:rsidRDefault="006F6A76" w:rsidP="006F6A76">
            <w:pPr>
              <w:jc w:val="center"/>
              <w:rPr>
                <w:rFonts w:ascii="Verdana" w:eastAsia="Calibri" w:hAnsi="Verdana"/>
                <w:b/>
                <w:bCs/>
                <w:sz w:val="14"/>
                <w:szCs w:val="14"/>
                <w:lang w:eastAsia="en-US"/>
              </w:rPr>
            </w:pPr>
          </w:p>
          <w:p w14:paraId="07815B1C" w14:textId="31D23474"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6" w:type="dxa"/>
            <w:shd w:val="clear" w:color="auto" w:fill="D9D9D9"/>
            <w:vAlign w:val="center"/>
          </w:tcPr>
          <w:p w14:paraId="3BF8EA08" w14:textId="3E8B77D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dos (2) anys màxim</w:t>
            </w:r>
          </w:p>
          <w:p w14:paraId="57370215" w14:textId="77777777" w:rsidR="006F6A76" w:rsidRPr="00BB25C6" w:rsidRDefault="006F6A76" w:rsidP="006F6A76">
            <w:pPr>
              <w:jc w:val="center"/>
              <w:rPr>
                <w:rFonts w:ascii="Verdana" w:eastAsia="Calibri" w:hAnsi="Verdana"/>
                <w:b/>
                <w:bCs/>
                <w:sz w:val="14"/>
                <w:szCs w:val="14"/>
                <w:lang w:eastAsia="en-US"/>
              </w:rPr>
            </w:pPr>
          </w:p>
          <w:p w14:paraId="7457BCE9"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c>
          <w:tcPr>
            <w:tcW w:w="1275" w:type="dxa"/>
            <w:shd w:val="clear" w:color="auto" w:fill="D9D9D9"/>
            <w:vAlign w:val="center"/>
          </w:tcPr>
          <w:p w14:paraId="104EE207" w14:textId="77777777"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Import total dos (2) anys màxim</w:t>
            </w:r>
          </w:p>
          <w:p w14:paraId="3D41E8C8" w14:textId="77777777" w:rsidR="006F6A76" w:rsidRPr="00BB25C6" w:rsidRDefault="006F6A76" w:rsidP="006F6A76">
            <w:pPr>
              <w:jc w:val="center"/>
              <w:rPr>
                <w:rFonts w:ascii="Verdana" w:eastAsia="Calibri" w:hAnsi="Verdana"/>
                <w:b/>
                <w:bCs/>
                <w:sz w:val="14"/>
                <w:szCs w:val="14"/>
                <w:lang w:eastAsia="en-US"/>
              </w:rPr>
            </w:pPr>
          </w:p>
          <w:p w14:paraId="2A1DF1BF" w14:textId="248C0A03" w:rsidR="006F6A76" w:rsidRPr="00BB25C6" w:rsidRDefault="006F6A76" w:rsidP="006F6A76">
            <w:pPr>
              <w:jc w:val="center"/>
              <w:rPr>
                <w:rFonts w:ascii="Verdana" w:eastAsia="Calibri" w:hAnsi="Verdana"/>
                <w:b/>
                <w:bCs/>
                <w:sz w:val="14"/>
                <w:szCs w:val="14"/>
                <w:lang w:eastAsia="en-US"/>
              </w:rPr>
            </w:pPr>
            <w:r w:rsidRPr="00BB25C6">
              <w:rPr>
                <w:rFonts w:ascii="Verdana" w:eastAsia="Calibri" w:hAnsi="Verdana"/>
                <w:b/>
                <w:bCs/>
                <w:sz w:val="14"/>
                <w:szCs w:val="14"/>
                <w:lang w:eastAsia="en-US"/>
              </w:rPr>
              <w:t>(sense IVA)</w:t>
            </w:r>
          </w:p>
        </w:tc>
      </w:tr>
      <w:tr w:rsidR="001E1A80" w:rsidRPr="00BB25C6" w14:paraId="6EC81F1E" w14:textId="0F058849" w:rsidTr="001E1A80">
        <w:tc>
          <w:tcPr>
            <w:tcW w:w="2410" w:type="dxa"/>
            <w:shd w:val="clear" w:color="auto" w:fill="auto"/>
            <w:vAlign w:val="center"/>
          </w:tcPr>
          <w:p w14:paraId="7BD1CB0F"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xml:space="preserve">Subministrament en modalitat de lloguer d’una màquina </w:t>
            </w:r>
            <w:proofErr w:type="spellStart"/>
            <w:r w:rsidRPr="00BB25C6">
              <w:rPr>
                <w:rFonts w:ascii="Verdana" w:eastAsia="Calibri" w:hAnsi="Verdana"/>
                <w:sz w:val="14"/>
                <w:szCs w:val="14"/>
                <w:lang w:eastAsia="en-US"/>
              </w:rPr>
              <w:t>rentapeces</w:t>
            </w:r>
            <w:proofErr w:type="spellEnd"/>
            <w:r w:rsidRPr="00BB25C6">
              <w:rPr>
                <w:rFonts w:ascii="Verdana" w:eastAsia="Calibri" w:hAnsi="Verdana"/>
                <w:sz w:val="14"/>
                <w:szCs w:val="14"/>
                <w:lang w:eastAsia="en-US"/>
              </w:rPr>
              <w:t xml:space="preserve"> manual</w:t>
            </w:r>
          </w:p>
        </w:tc>
        <w:tc>
          <w:tcPr>
            <w:tcW w:w="992" w:type="dxa"/>
            <w:shd w:val="clear" w:color="auto" w:fill="auto"/>
            <w:vAlign w:val="center"/>
          </w:tcPr>
          <w:p w14:paraId="3A68044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12 mesos</w:t>
            </w:r>
          </w:p>
        </w:tc>
        <w:tc>
          <w:tcPr>
            <w:tcW w:w="1418" w:type="dxa"/>
            <w:shd w:val="clear" w:color="auto" w:fill="auto"/>
            <w:vAlign w:val="center"/>
          </w:tcPr>
          <w:p w14:paraId="4378B4CA"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175,00.-€/mes</w:t>
            </w:r>
          </w:p>
        </w:tc>
        <w:tc>
          <w:tcPr>
            <w:tcW w:w="1417" w:type="dxa"/>
            <w:vAlign w:val="center"/>
          </w:tcPr>
          <w:p w14:paraId="2C586A64" w14:textId="0D34DF6E"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.-€/mes</w:t>
            </w:r>
          </w:p>
        </w:tc>
        <w:tc>
          <w:tcPr>
            <w:tcW w:w="1276" w:type="dxa"/>
            <w:shd w:val="clear" w:color="auto" w:fill="auto"/>
            <w:vAlign w:val="center"/>
          </w:tcPr>
          <w:p w14:paraId="08BC8E8A" w14:textId="2100876F"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2.100,00.-€</w:t>
            </w:r>
          </w:p>
        </w:tc>
        <w:tc>
          <w:tcPr>
            <w:tcW w:w="1276" w:type="dxa"/>
            <w:vAlign w:val="center"/>
          </w:tcPr>
          <w:p w14:paraId="72D87F01" w14:textId="4544646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44B4FFDA" w14:textId="329E02A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4.200,00.-€</w:t>
            </w:r>
          </w:p>
        </w:tc>
        <w:tc>
          <w:tcPr>
            <w:tcW w:w="1275" w:type="dxa"/>
            <w:vAlign w:val="center"/>
          </w:tcPr>
          <w:p w14:paraId="624A022E" w14:textId="539DD309"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BB25C6" w14:paraId="668EC61C" w14:textId="421EA505" w:rsidTr="001E1A80">
        <w:tc>
          <w:tcPr>
            <w:tcW w:w="2410" w:type="dxa"/>
            <w:shd w:val="clear" w:color="auto" w:fill="auto"/>
            <w:vAlign w:val="center"/>
          </w:tcPr>
          <w:p w14:paraId="0E5EA25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xml:space="preserve">Subministrament en modalitat de lloguer d’una màquina </w:t>
            </w:r>
            <w:proofErr w:type="spellStart"/>
            <w:r w:rsidRPr="00BB25C6">
              <w:rPr>
                <w:rFonts w:ascii="Verdana" w:eastAsia="Calibri" w:hAnsi="Verdana"/>
                <w:sz w:val="14"/>
                <w:szCs w:val="14"/>
                <w:lang w:eastAsia="en-US"/>
              </w:rPr>
              <w:t>rentapeces</w:t>
            </w:r>
            <w:proofErr w:type="spellEnd"/>
            <w:r w:rsidRPr="00BB25C6">
              <w:rPr>
                <w:rFonts w:ascii="Verdana" w:eastAsia="Calibri" w:hAnsi="Verdana"/>
                <w:sz w:val="14"/>
                <w:szCs w:val="14"/>
                <w:lang w:eastAsia="en-US"/>
              </w:rPr>
              <w:t xml:space="preserve"> automàtic</w:t>
            </w:r>
          </w:p>
        </w:tc>
        <w:tc>
          <w:tcPr>
            <w:tcW w:w="992" w:type="dxa"/>
            <w:shd w:val="clear" w:color="auto" w:fill="auto"/>
            <w:vAlign w:val="center"/>
          </w:tcPr>
          <w:p w14:paraId="5F866806"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12 mesos</w:t>
            </w:r>
          </w:p>
        </w:tc>
        <w:tc>
          <w:tcPr>
            <w:tcW w:w="1418" w:type="dxa"/>
            <w:shd w:val="clear" w:color="auto" w:fill="auto"/>
            <w:vAlign w:val="center"/>
          </w:tcPr>
          <w:p w14:paraId="4251A384"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350,00.-€/mes</w:t>
            </w:r>
          </w:p>
        </w:tc>
        <w:tc>
          <w:tcPr>
            <w:tcW w:w="1417" w:type="dxa"/>
            <w:vAlign w:val="center"/>
          </w:tcPr>
          <w:p w14:paraId="6BF9804A" w14:textId="43FD787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.-€/mes</w:t>
            </w:r>
          </w:p>
        </w:tc>
        <w:tc>
          <w:tcPr>
            <w:tcW w:w="1276" w:type="dxa"/>
            <w:shd w:val="clear" w:color="auto" w:fill="auto"/>
            <w:vAlign w:val="center"/>
          </w:tcPr>
          <w:p w14:paraId="50FAEA06" w14:textId="165D461F"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4.200,00.-€</w:t>
            </w:r>
          </w:p>
        </w:tc>
        <w:tc>
          <w:tcPr>
            <w:tcW w:w="1276" w:type="dxa"/>
            <w:vAlign w:val="center"/>
          </w:tcPr>
          <w:p w14:paraId="38494A2C" w14:textId="3FA2629A"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44F0D7AC" w14:textId="03DFB5AC"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8.400,00.-€</w:t>
            </w:r>
          </w:p>
        </w:tc>
        <w:tc>
          <w:tcPr>
            <w:tcW w:w="1275" w:type="dxa"/>
            <w:vAlign w:val="center"/>
          </w:tcPr>
          <w:p w14:paraId="2CAD7D8B" w14:textId="68B5EF3C"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BB25C6" w14:paraId="59C4B976" w14:textId="31315D66" w:rsidTr="001E1A80">
        <w:tc>
          <w:tcPr>
            <w:tcW w:w="2410" w:type="dxa"/>
            <w:shd w:val="clear" w:color="auto" w:fill="auto"/>
            <w:vAlign w:val="center"/>
          </w:tcPr>
          <w:p w14:paraId="0E531E34"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xml:space="preserve">Subministrament de </w:t>
            </w:r>
            <w:proofErr w:type="spellStart"/>
            <w:r w:rsidRPr="00BB25C6">
              <w:rPr>
                <w:rFonts w:ascii="Verdana" w:eastAsia="Calibri" w:hAnsi="Verdana"/>
                <w:sz w:val="14"/>
                <w:szCs w:val="14"/>
                <w:lang w:eastAsia="en-US"/>
              </w:rPr>
              <w:t>pack</w:t>
            </w:r>
            <w:proofErr w:type="spellEnd"/>
            <w:r w:rsidRPr="00BB25C6">
              <w:rPr>
                <w:rFonts w:ascii="Verdana" w:eastAsia="Calibri" w:hAnsi="Verdana"/>
                <w:sz w:val="14"/>
                <w:szCs w:val="14"/>
                <w:lang w:eastAsia="en-US"/>
              </w:rPr>
              <w:t xml:space="preserve"> de tres bobines de draps de neteja multifuncional</w:t>
            </w:r>
          </w:p>
        </w:tc>
        <w:tc>
          <w:tcPr>
            <w:tcW w:w="992" w:type="dxa"/>
            <w:shd w:val="clear" w:color="auto" w:fill="auto"/>
            <w:vAlign w:val="center"/>
          </w:tcPr>
          <w:p w14:paraId="25BA784D"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xml:space="preserve">10 </w:t>
            </w:r>
            <w:proofErr w:type="spellStart"/>
            <w:r w:rsidRPr="00BB25C6">
              <w:rPr>
                <w:rFonts w:ascii="Verdana" w:eastAsia="Calibri" w:hAnsi="Verdana"/>
                <w:sz w:val="14"/>
                <w:szCs w:val="14"/>
                <w:lang w:eastAsia="en-US"/>
              </w:rPr>
              <w:t>packs</w:t>
            </w:r>
            <w:proofErr w:type="spellEnd"/>
          </w:p>
        </w:tc>
        <w:tc>
          <w:tcPr>
            <w:tcW w:w="1418" w:type="dxa"/>
            <w:shd w:val="clear" w:color="auto" w:fill="auto"/>
            <w:vAlign w:val="center"/>
          </w:tcPr>
          <w:p w14:paraId="7DA5D96B" w14:textId="77777777"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300,00.-€/</w:t>
            </w:r>
            <w:proofErr w:type="spellStart"/>
            <w:r w:rsidRPr="00BB25C6">
              <w:rPr>
                <w:rFonts w:ascii="Verdana" w:eastAsia="Calibri" w:hAnsi="Verdana"/>
                <w:sz w:val="14"/>
                <w:szCs w:val="14"/>
                <w:lang w:eastAsia="en-US"/>
              </w:rPr>
              <w:t>pack</w:t>
            </w:r>
            <w:proofErr w:type="spellEnd"/>
          </w:p>
        </w:tc>
        <w:tc>
          <w:tcPr>
            <w:tcW w:w="1417" w:type="dxa"/>
            <w:vAlign w:val="center"/>
          </w:tcPr>
          <w:p w14:paraId="68915767" w14:textId="52747CEE"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roofErr w:type="spellStart"/>
            <w:r w:rsidRPr="00BB25C6">
              <w:rPr>
                <w:rFonts w:ascii="Verdana" w:eastAsia="Calibri" w:hAnsi="Verdana"/>
                <w:sz w:val="14"/>
                <w:szCs w:val="14"/>
                <w:lang w:eastAsia="en-US"/>
              </w:rPr>
              <w:t>pack</w:t>
            </w:r>
            <w:proofErr w:type="spellEnd"/>
          </w:p>
        </w:tc>
        <w:tc>
          <w:tcPr>
            <w:tcW w:w="1276" w:type="dxa"/>
            <w:shd w:val="clear" w:color="auto" w:fill="auto"/>
            <w:vAlign w:val="center"/>
          </w:tcPr>
          <w:p w14:paraId="5E92C798" w14:textId="066B9720"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3.000,00.-€</w:t>
            </w:r>
          </w:p>
        </w:tc>
        <w:tc>
          <w:tcPr>
            <w:tcW w:w="1276" w:type="dxa"/>
            <w:vAlign w:val="center"/>
          </w:tcPr>
          <w:p w14:paraId="36213371" w14:textId="47B47FB6"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c>
          <w:tcPr>
            <w:tcW w:w="1276" w:type="dxa"/>
            <w:shd w:val="clear" w:color="auto" w:fill="auto"/>
            <w:vAlign w:val="center"/>
          </w:tcPr>
          <w:p w14:paraId="3FFFF772" w14:textId="63F12B91"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6.000,00.-€</w:t>
            </w:r>
          </w:p>
        </w:tc>
        <w:tc>
          <w:tcPr>
            <w:tcW w:w="1275" w:type="dxa"/>
            <w:vAlign w:val="center"/>
          </w:tcPr>
          <w:p w14:paraId="4DD8E048" w14:textId="26A7D160" w:rsidR="001E1A80" w:rsidRPr="00BB25C6" w:rsidRDefault="001E1A80" w:rsidP="001E1A80">
            <w:pPr>
              <w:jc w:val="center"/>
              <w:rPr>
                <w:rFonts w:ascii="Verdana" w:eastAsia="Calibri" w:hAnsi="Verdana"/>
                <w:sz w:val="14"/>
                <w:szCs w:val="14"/>
                <w:lang w:eastAsia="en-US"/>
              </w:rPr>
            </w:pPr>
            <w:r w:rsidRPr="00BB25C6">
              <w:rPr>
                <w:rFonts w:ascii="Verdana" w:eastAsia="Calibri" w:hAnsi="Verdana"/>
                <w:sz w:val="14"/>
                <w:szCs w:val="14"/>
                <w:lang w:eastAsia="en-US"/>
              </w:rPr>
              <w:t>...... .-€</w:t>
            </w:r>
          </w:p>
        </w:tc>
      </w:tr>
      <w:tr w:rsidR="001E1A80" w:rsidRPr="001E1A80" w14:paraId="1395D7F3" w14:textId="7E3F2FA4" w:rsidTr="001E1A80">
        <w:tc>
          <w:tcPr>
            <w:tcW w:w="2410" w:type="dxa"/>
            <w:shd w:val="clear" w:color="auto" w:fill="auto"/>
            <w:vAlign w:val="center"/>
          </w:tcPr>
          <w:p w14:paraId="6B0BD708" w14:textId="77777777"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TOTAL</w:t>
            </w:r>
          </w:p>
        </w:tc>
        <w:tc>
          <w:tcPr>
            <w:tcW w:w="992" w:type="dxa"/>
            <w:shd w:val="clear" w:color="auto" w:fill="auto"/>
            <w:vAlign w:val="center"/>
          </w:tcPr>
          <w:p w14:paraId="40452EB7" w14:textId="77777777" w:rsidR="001E1A80" w:rsidRPr="001E1A80" w:rsidRDefault="001E1A80" w:rsidP="001E1A80">
            <w:pPr>
              <w:jc w:val="center"/>
              <w:rPr>
                <w:rFonts w:ascii="Verdana" w:eastAsia="Calibri" w:hAnsi="Verdana"/>
                <w:b/>
                <w:bCs/>
                <w:sz w:val="14"/>
                <w:szCs w:val="14"/>
                <w:lang w:eastAsia="en-US"/>
              </w:rPr>
            </w:pPr>
          </w:p>
        </w:tc>
        <w:tc>
          <w:tcPr>
            <w:tcW w:w="1418" w:type="dxa"/>
            <w:shd w:val="clear" w:color="auto" w:fill="auto"/>
            <w:vAlign w:val="center"/>
          </w:tcPr>
          <w:p w14:paraId="391DF008" w14:textId="77777777" w:rsidR="001E1A80" w:rsidRPr="001E1A80" w:rsidRDefault="001E1A80" w:rsidP="001E1A80">
            <w:pPr>
              <w:jc w:val="center"/>
              <w:rPr>
                <w:rFonts w:ascii="Verdana" w:eastAsia="Calibri" w:hAnsi="Verdana"/>
                <w:b/>
                <w:bCs/>
                <w:sz w:val="14"/>
                <w:szCs w:val="14"/>
                <w:lang w:eastAsia="en-US"/>
              </w:rPr>
            </w:pPr>
          </w:p>
        </w:tc>
        <w:tc>
          <w:tcPr>
            <w:tcW w:w="1417" w:type="dxa"/>
          </w:tcPr>
          <w:p w14:paraId="4BE10AA4" w14:textId="77777777" w:rsidR="001E1A80" w:rsidRPr="001E1A80" w:rsidRDefault="001E1A80" w:rsidP="001E1A80">
            <w:pPr>
              <w:jc w:val="center"/>
              <w:rPr>
                <w:rFonts w:ascii="Verdana" w:eastAsia="Calibri" w:hAnsi="Verdana"/>
                <w:b/>
                <w:bCs/>
                <w:sz w:val="14"/>
                <w:szCs w:val="14"/>
                <w:lang w:eastAsia="en-US"/>
              </w:rPr>
            </w:pPr>
          </w:p>
        </w:tc>
        <w:tc>
          <w:tcPr>
            <w:tcW w:w="1276" w:type="dxa"/>
            <w:shd w:val="clear" w:color="auto" w:fill="auto"/>
            <w:vAlign w:val="center"/>
          </w:tcPr>
          <w:p w14:paraId="4C8E3CAB" w14:textId="741B06CE"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9.300,00.-€</w:t>
            </w:r>
          </w:p>
        </w:tc>
        <w:tc>
          <w:tcPr>
            <w:tcW w:w="1276" w:type="dxa"/>
            <w:vAlign w:val="center"/>
          </w:tcPr>
          <w:p w14:paraId="3908A22C" w14:textId="00D01714"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 .-€</w:t>
            </w:r>
          </w:p>
        </w:tc>
        <w:tc>
          <w:tcPr>
            <w:tcW w:w="1276" w:type="dxa"/>
            <w:shd w:val="clear" w:color="auto" w:fill="auto"/>
            <w:vAlign w:val="center"/>
          </w:tcPr>
          <w:p w14:paraId="07BA5D31" w14:textId="77920CF9"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18.600,00.-€</w:t>
            </w:r>
          </w:p>
        </w:tc>
        <w:tc>
          <w:tcPr>
            <w:tcW w:w="1275" w:type="dxa"/>
            <w:vAlign w:val="center"/>
          </w:tcPr>
          <w:p w14:paraId="5913A176" w14:textId="0F181E07" w:rsidR="001E1A80" w:rsidRPr="001E1A80" w:rsidRDefault="001E1A80" w:rsidP="001E1A80">
            <w:pPr>
              <w:jc w:val="center"/>
              <w:rPr>
                <w:rFonts w:ascii="Verdana" w:eastAsia="Calibri" w:hAnsi="Verdana"/>
                <w:b/>
                <w:bCs/>
                <w:sz w:val="14"/>
                <w:szCs w:val="14"/>
                <w:lang w:eastAsia="en-US"/>
              </w:rPr>
            </w:pPr>
            <w:r w:rsidRPr="001E1A80">
              <w:rPr>
                <w:rFonts w:ascii="Verdana" w:eastAsia="Calibri" w:hAnsi="Verdana"/>
                <w:b/>
                <w:bCs/>
                <w:sz w:val="14"/>
                <w:szCs w:val="14"/>
                <w:lang w:eastAsia="en-US"/>
              </w:rPr>
              <w:t>...... .-€</w:t>
            </w:r>
          </w:p>
        </w:tc>
      </w:tr>
    </w:tbl>
    <w:p w14:paraId="2266A25E" w14:textId="77777777" w:rsidR="00821001" w:rsidRPr="00D65A0C" w:rsidRDefault="00821001" w:rsidP="00821001">
      <w:pPr>
        <w:rPr>
          <w:rFonts w:ascii="Verdana" w:hAnsi="Verdana" w:cs="Verdana"/>
          <w:lang w:val="es-ES"/>
        </w:rPr>
      </w:pPr>
    </w:p>
    <w:p w14:paraId="27CA466C" w14:textId="58003459" w:rsidR="00731E16" w:rsidRDefault="00E50D0A"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Pr>
          <w:rFonts w:ascii="Verdana" w:eastAsiaTheme="minorEastAsia" w:hAnsi="Verdana" w:cs="Arial"/>
          <w:shd w:val="clear" w:color="auto" w:fill="FFFFFF"/>
        </w:rPr>
        <w:t>Per a la valoració de l’oferta econòmica, en cas d’error en el càlcul de l’import total de l’oferta, prevaldran els preus unitaris ofert</w:t>
      </w:r>
      <w:r w:rsidR="00BB25C6">
        <w:rPr>
          <w:rFonts w:ascii="Verdana" w:eastAsiaTheme="minorEastAsia" w:hAnsi="Verdana" w:cs="Arial"/>
          <w:shd w:val="clear" w:color="auto" w:fill="FFFFFF"/>
        </w:rPr>
        <w:t>s</w:t>
      </w:r>
      <w:r>
        <w:rPr>
          <w:rFonts w:ascii="Verdana" w:eastAsiaTheme="minorEastAsia" w:hAnsi="Verdana" w:cs="Arial"/>
          <w:shd w:val="clear" w:color="auto" w:fill="FFFFFF"/>
        </w:rPr>
        <w:t xml:space="preserve"> tornant-se a calcular l’import total en base a aquests. Per tant, els imports vinculant són els unitaris i no el total establert. </w:t>
      </w:r>
    </w:p>
    <w:p w14:paraId="044252DF" w14:textId="77777777" w:rsidR="00E50D0A" w:rsidRPr="00731E16" w:rsidRDefault="00E50D0A"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19F9DF9A" w14:textId="6372D9BF" w:rsidR="005159C6" w:rsidRPr="00014580" w:rsidRDefault="00014580" w:rsidP="00014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 xml:space="preserve">2.- </w:t>
      </w:r>
      <w:r w:rsidR="005159C6" w:rsidRPr="00014580">
        <w:rPr>
          <w:rFonts w:ascii="Verdana" w:eastAsiaTheme="minorEastAsia" w:hAnsi="Verdana" w:cs="Arial"/>
          <w:b/>
          <w:bCs/>
          <w:caps/>
          <w:shd w:val="clear" w:color="auto" w:fill="FFFFFF"/>
        </w:rPr>
        <w:t>Criteris Ambientals</w:t>
      </w:r>
      <w:r w:rsidR="005159C6" w:rsidRPr="00014580">
        <w:rPr>
          <w:rFonts w:ascii="Verdana" w:eastAsiaTheme="minorEastAsia" w:hAnsi="Verdana" w:cs="Arial"/>
          <w:b/>
          <w:bCs/>
          <w:shd w:val="clear" w:color="auto" w:fill="FFFFFF"/>
        </w:rPr>
        <w:t>:</w:t>
      </w:r>
    </w:p>
    <w:p w14:paraId="2203E672"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AAC728B" w14:textId="02D287DC" w:rsidR="005159C6" w:rsidRDefault="005159C6" w:rsidP="0098642F">
      <w:pPr>
        <w:overflowPunct/>
        <w:autoSpaceDE/>
        <w:autoSpaceDN/>
        <w:adjustRightInd/>
        <w:spacing w:after="200" w:line="276" w:lineRule="auto"/>
        <w:contextualSpacing/>
        <w:rPr>
          <w:rFonts w:ascii="Verdana" w:eastAsiaTheme="minorEastAsia" w:hAnsi="Verdana" w:cs="Arial"/>
          <w:b/>
          <w:lang w:eastAsia="zh-CN"/>
        </w:rPr>
      </w:pPr>
      <w:r w:rsidRPr="0098642F">
        <w:rPr>
          <w:rFonts w:ascii="Verdana" w:eastAsiaTheme="minorEastAsia" w:hAnsi="Verdana" w:cs="Arial"/>
          <w:b/>
          <w:lang w:eastAsia="zh-CN"/>
        </w:rPr>
        <w:t>Emissions dels vehicles adscrits per a la realització del subministrament.</w:t>
      </w:r>
    </w:p>
    <w:p w14:paraId="0B79C87D" w14:textId="77777777" w:rsidR="0098642F" w:rsidRPr="0098642F" w:rsidRDefault="0098642F" w:rsidP="0098642F">
      <w:pPr>
        <w:overflowPunct/>
        <w:autoSpaceDE/>
        <w:autoSpaceDN/>
        <w:adjustRightInd/>
        <w:spacing w:after="200" w:line="276" w:lineRule="auto"/>
        <w:contextualSpacing/>
        <w:rPr>
          <w:rFonts w:ascii="Verdana" w:eastAsiaTheme="minorEastAsia" w:hAnsi="Verdana" w:cs="Arial"/>
          <w:b/>
          <w:lang w:eastAsia="zh-CN"/>
        </w:rPr>
      </w:pPr>
    </w:p>
    <w:p w14:paraId="14B2EAC8" w14:textId="728E1CE4"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 xml:space="preserve">S’avaluarà la qualitat ambiental dels vehicles adscrits per a la realització del subministrament. </w:t>
      </w:r>
    </w:p>
    <w:p w14:paraId="2EE5BB8C" w14:textId="77777777" w:rsidR="005159C6" w:rsidRPr="005159C6" w:rsidRDefault="005159C6" w:rsidP="005159C6">
      <w:pPr>
        <w:suppressAutoHyphens/>
        <w:overflowPunct/>
        <w:autoSpaceDE/>
        <w:autoSpaceDN/>
        <w:adjustRightInd/>
        <w:rPr>
          <w:rFonts w:ascii="Verdana" w:eastAsiaTheme="minorEastAsia" w:hAnsi="Verdana" w:cs="Arial"/>
          <w:lang w:eastAsia="zh-CN"/>
        </w:rPr>
      </w:pPr>
    </w:p>
    <w:p w14:paraId="3E58A8E0" w14:textId="55218142"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Es facilitaran fitxes dels vehicles adscrits al subministrament i es valorarà proporcionalment d’acord amb la taula següent:</w:t>
      </w:r>
    </w:p>
    <w:p w14:paraId="24363F0A" w14:textId="42B63185" w:rsidR="005159C6" w:rsidRPr="005159C6" w:rsidRDefault="005159C6" w:rsidP="005159C6">
      <w:pPr>
        <w:suppressAutoHyphens/>
        <w:overflowPunct/>
        <w:autoSpaceDE/>
        <w:autoSpaceDN/>
        <w:adjustRightInd/>
        <w:rPr>
          <w:rFonts w:ascii="Verdana" w:eastAsiaTheme="minorEastAsia" w:hAnsi="Verdana" w:cs="Arial"/>
          <w:lang w:eastAsia="zh-CN"/>
        </w:rPr>
      </w:pP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1990"/>
      </w:tblGrid>
      <w:tr w:rsidR="005159C6" w:rsidRPr="005159C6" w14:paraId="127CBD4E" w14:textId="77777777" w:rsidTr="002424B4">
        <w:trPr>
          <w:trHeight w:val="541"/>
          <w:jc w:val="center"/>
        </w:trPr>
        <w:tc>
          <w:tcPr>
            <w:tcW w:w="4390" w:type="dxa"/>
            <w:shd w:val="clear" w:color="auto" w:fill="BFBFBF" w:themeFill="background1" w:themeFillShade="BF"/>
            <w:vAlign w:val="center"/>
            <w:hideMark/>
          </w:tcPr>
          <w:p w14:paraId="1D164690" w14:textId="172E4990"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sidRPr="005159C6">
              <w:rPr>
                <w:rFonts w:ascii="Verdana" w:eastAsiaTheme="minorEastAsia" w:hAnsi="Verdana" w:cs="Calibri"/>
                <w:b/>
                <w:bCs/>
                <w:color w:val="000000"/>
                <w:sz w:val="16"/>
                <w:szCs w:val="16"/>
                <w:lang w:eastAsia="ja-JP"/>
              </w:rPr>
              <w:t>CONTROL D</w:t>
            </w:r>
            <w:r>
              <w:rPr>
                <w:rFonts w:ascii="Verdana" w:eastAsiaTheme="minorEastAsia" w:hAnsi="Verdana" w:cs="Calibri"/>
                <w:b/>
                <w:bCs/>
                <w:color w:val="000000"/>
                <w:sz w:val="16"/>
                <w:szCs w:val="16"/>
                <w:lang w:eastAsia="ja-JP"/>
              </w:rPr>
              <w:t>’EMISSIONS D’ÒXID DE NITROGEN (NOX) I EMISSIONS DE PARTICULES (PM</w:t>
            </w:r>
            <w:r w:rsidRPr="005159C6">
              <w:rPr>
                <w:rFonts w:ascii="Verdana" w:eastAsiaTheme="minorEastAsia" w:hAnsi="Verdana" w:cs="Calibri"/>
                <w:b/>
                <w:bCs/>
                <w:color w:val="000000"/>
                <w:sz w:val="16"/>
                <w:szCs w:val="16"/>
                <w:lang w:eastAsia="ja-JP"/>
              </w:rPr>
              <w:t>)</w:t>
            </w:r>
          </w:p>
        </w:tc>
        <w:tc>
          <w:tcPr>
            <w:tcW w:w="1990" w:type="dxa"/>
            <w:shd w:val="clear" w:color="auto" w:fill="BFBFBF" w:themeFill="background1" w:themeFillShade="BF"/>
            <w:vAlign w:val="center"/>
            <w:hideMark/>
          </w:tcPr>
          <w:p w14:paraId="7A9DBD81" w14:textId="6B23D971"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Nombre de vehicles</w:t>
            </w:r>
          </w:p>
        </w:tc>
      </w:tr>
      <w:tr w:rsidR="005159C6" w:rsidRPr="005159C6" w14:paraId="0E4BBDCC" w14:textId="77777777" w:rsidTr="002424B4">
        <w:trPr>
          <w:trHeight w:val="380"/>
          <w:jc w:val="center"/>
        </w:trPr>
        <w:tc>
          <w:tcPr>
            <w:tcW w:w="4390" w:type="dxa"/>
            <w:vAlign w:val="center"/>
            <w:hideMark/>
          </w:tcPr>
          <w:p w14:paraId="56770F82" w14:textId="7B60A9E3"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 xml:space="preserve">icles </w:t>
            </w:r>
            <w:r w:rsidRPr="005159C6">
              <w:rPr>
                <w:rFonts w:ascii="Verdana" w:eastAsiaTheme="minorEastAsia" w:hAnsi="Verdana" w:cs="Calibri"/>
                <w:color w:val="000000"/>
                <w:sz w:val="16"/>
                <w:szCs w:val="16"/>
                <w:lang w:eastAsia="ja-JP"/>
              </w:rPr>
              <w:t>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0</w:t>
            </w:r>
          </w:p>
        </w:tc>
        <w:tc>
          <w:tcPr>
            <w:tcW w:w="1990" w:type="dxa"/>
            <w:noWrap/>
            <w:vAlign w:val="center"/>
            <w:hideMark/>
          </w:tcPr>
          <w:p w14:paraId="309AD494"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9B3D76E" w14:textId="77777777" w:rsidTr="002424B4">
        <w:trPr>
          <w:trHeight w:val="130"/>
          <w:jc w:val="center"/>
        </w:trPr>
        <w:tc>
          <w:tcPr>
            <w:tcW w:w="4390" w:type="dxa"/>
            <w:vAlign w:val="center"/>
            <w:hideMark/>
          </w:tcPr>
          <w:p w14:paraId="0ABCFA34" w14:textId="466273E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ECO</w:t>
            </w:r>
          </w:p>
        </w:tc>
        <w:tc>
          <w:tcPr>
            <w:tcW w:w="1990" w:type="dxa"/>
            <w:noWrap/>
            <w:vAlign w:val="center"/>
            <w:hideMark/>
          </w:tcPr>
          <w:p w14:paraId="0ED74E1F"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2F74F484" w14:textId="77777777" w:rsidTr="002424B4">
        <w:trPr>
          <w:trHeight w:val="136"/>
          <w:jc w:val="center"/>
        </w:trPr>
        <w:tc>
          <w:tcPr>
            <w:tcW w:w="4390" w:type="dxa"/>
            <w:vAlign w:val="center"/>
            <w:hideMark/>
          </w:tcPr>
          <w:p w14:paraId="235C603E" w14:textId="4C1201C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w:t>
            </w:r>
            <w:r>
              <w:rPr>
                <w:rFonts w:ascii="Verdana" w:eastAsiaTheme="minorEastAsia" w:hAnsi="Verdana" w:cs="Calibri"/>
                <w:color w:val="000000"/>
                <w:sz w:val="16"/>
                <w:szCs w:val="16"/>
                <w:lang w:eastAsia="ja-JP"/>
              </w:rPr>
              <w:t>ehicles</w:t>
            </w:r>
            <w:r w:rsidRPr="005159C6">
              <w:rPr>
                <w:rFonts w:ascii="Verdana" w:eastAsiaTheme="minorEastAsia" w:hAnsi="Verdana" w:cs="Calibri"/>
                <w:color w:val="000000"/>
                <w:sz w:val="16"/>
                <w:szCs w:val="16"/>
                <w:lang w:eastAsia="ja-JP"/>
              </w:rPr>
              <w:t xml:space="preserve"> 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C</w:t>
            </w:r>
          </w:p>
        </w:tc>
        <w:tc>
          <w:tcPr>
            <w:tcW w:w="1990" w:type="dxa"/>
            <w:noWrap/>
            <w:vAlign w:val="center"/>
            <w:hideMark/>
          </w:tcPr>
          <w:p w14:paraId="29E4F6BA"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054F2A52" w14:textId="77777777" w:rsidTr="002424B4">
        <w:trPr>
          <w:trHeight w:val="170"/>
          <w:jc w:val="center"/>
        </w:trPr>
        <w:tc>
          <w:tcPr>
            <w:tcW w:w="4390" w:type="dxa"/>
            <w:vAlign w:val="center"/>
            <w:hideMark/>
          </w:tcPr>
          <w:p w14:paraId="34D52C9E" w14:textId="69DA9BC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B</w:t>
            </w:r>
          </w:p>
        </w:tc>
        <w:tc>
          <w:tcPr>
            <w:tcW w:w="1990" w:type="dxa"/>
            <w:noWrap/>
            <w:vAlign w:val="center"/>
            <w:hideMark/>
          </w:tcPr>
          <w:p w14:paraId="711D79DE"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1435137" w14:textId="77777777" w:rsidTr="002424B4">
        <w:trPr>
          <w:trHeight w:val="204"/>
          <w:jc w:val="center"/>
        </w:trPr>
        <w:tc>
          <w:tcPr>
            <w:tcW w:w="4390" w:type="dxa"/>
            <w:vAlign w:val="center"/>
            <w:hideMark/>
          </w:tcPr>
          <w:p w14:paraId="49173F44" w14:textId="3F4CDBA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 TOTALS ADSCRITS</w:t>
            </w:r>
          </w:p>
        </w:tc>
        <w:tc>
          <w:tcPr>
            <w:tcW w:w="1990" w:type="dxa"/>
            <w:noWrap/>
            <w:vAlign w:val="center"/>
            <w:hideMark/>
          </w:tcPr>
          <w:p w14:paraId="1BE2E561"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bl>
    <w:p w14:paraId="5E8F76F5" w14:textId="4FEA1E3B" w:rsidR="005159C6" w:rsidRPr="005159C6" w:rsidRDefault="0098642F"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noProof/>
          <w:shd w:val="clear" w:color="auto" w:fill="FFFFFF"/>
        </w:rPr>
        <w:drawing>
          <wp:anchor distT="0" distB="0" distL="114300" distR="114300" simplePos="0" relativeHeight="251658240" behindDoc="0" locked="0" layoutInCell="1" allowOverlap="1" wp14:anchorId="3F0A6B78" wp14:editId="3D3F86D8">
            <wp:simplePos x="0" y="0"/>
            <wp:positionH relativeFrom="column">
              <wp:posOffset>679046</wp:posOffset>
            </wp:positionH>
            <wp:positionV relativeFrom="paragraph">
              <wp:posOffset>28979</wp:posOffset>
            </wp:positionV>
            <wp:extent cx="4038600" cy="932180"/>
            <wp:effectExtent l="0" t="0" r="0" b="127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93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375E3" w14:textId="6F6D01E3"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B5E59FD" w14:textId="3087418A"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ab/>
      </w:r>
      <w:r w:rsidRPr="005159C6">
        <w:rPr>
          <w:rFonts w:ascii="Verdana" w:eastAsiaTheme="minorEastAsia" w:hAnsi="Verdana" w:cs="Arial"/>
          <w:shd w:val="clear" w:color="auto" w:fill="FFFFFF"/>
        </w:rPr>
        <w:tab/>
      </w:r>
    </w:p>
    <w:p w14:paraId="3DAEEE31"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Verdana"/>
          <w:u w:val="single"/>
        </w:rPr>
      </w:pPr>
      <w:r w:rsidRPr="005159C6">
        <w:rPr>
          <w:rFonts w:ascii="Verdana" w:eastAsiaTheme="minorEastAsia" w:hAnsi="Verdana" w:cs="Arial"/>
          <w:color w:val="333399"/>
          <w:lang w:eastAsia="zh-CN"/>
        </w:rPr>
        <w:tab/>
      </w:r>
    </w:p>
    <w:p w14:paraId="236FA784" w14:textId="77777777" w:rsidR="0098642F" w:rsidRDefault="0098642F" w:rsidP="005159C6">
      <w:pPr>
        <w:autoSpaceDE/>
        <w:autoSpaceDN/>
        <w:textAlignment w:val="baseline"/>
        <w:rPr>
          <w:rFonts w:ascii="Verdana" w:eastAsiaTheme="minorEastAsia" w:hAnsi="Verdana" w:cs="Verdana"/>
          <w:b/>
          <w:bCs/>
          <w:sz w:val="16"/>
          <w:szCs w:val="16"/>
          <w:u w:val="single"/>
        </w:rPr>
      </w:pPr>
    </w:p>
    <w:p w14:paraId="26F52406" w14:textId="77777777" w:rsidR="0098642F" w:rsidRDefault="0098642F" w:rsidP="005159C6">
      <w:pPr>
        <w:autoSpaceDE/>
        <w:autoSpaceDN/>
        <w:textAlignment w:val="baseline"/>
        <w:rPr>
          <w:rFonts w:ascii="Verdana" w:eastAsiaTheme="minorEastAsia" w:hAnsi="Verdana" w:cs="Verdana"/>
          <w:b/>
          <w:bCs/>
          <w:sz w:val="16"/>
          <w:szCs w:val="16"/>
          <w:u w:val="single"/>
        </w:rPr>
      </w:pPr>
    </w:p>
    <w:p w14:paraId="7AF498E0" w14:textId="3D6DB12C" w:rsidR="005159C6" w:rsidRPr="005159C6" w:rsidRDefault="0098642F" w:rsidP="005159C6">
      <w:pPr>
        <w:autoSpaceDE/>
        <w:autoSpaceDN/>
        <w:textAlignment w:val="baseline"/>
        <w:rPr>
          <w:rFonts w:ascii="Verdana" w:eastAsiaTheme="minorEastAsia" w:hAnsi="Verdana" w:cs="Verdana"/>
          <w:b/>
          <w:bCs/>
          <w:sz w:val="16"/>
          <w:szCs w:val="16"/>
          <w:u w:val="single"/>
        </w:rPr>
      </w:pPr>
      <w:r>
        <w:rPr>
          <w:rFonts w:ascii="Verdana" w:eastAsiaTheme="minorEastAsia" w:hAnsi="Verdana" w:cs="Verdana"/>
          <w:b/>
          <w:bCs/>
          <w:sz w:val="16"/>
          <w:szCs w:val="16"/>
          <w:u w:val="single"/>
        </w:rPr>
        <w:lastRenderedPageBreak/>
        <w:t>**</w:t>
      </w:r>
      <w:r w:rsidR="005159C6" w:rsidRPr="005159C6">
        <w:rPr>
          <w:rFonts w:ascii="Verdana" w:eastAsiaTheme="minorEastAsia" w:hAnsi="Verdana" w:cs="Verdana"/>
          <w:b/>
          <w:bCs/>
          <w:sz w:val="16"/>
          <w:szCs w:val="16"/>
          <w:u w:val="single"/>
        </w:rPr>
        <w:t>*** IMPORTANT</w:t>
      </w:r>
      <w:r>
        <w:rPr>
          <w:rFonts w:ascii="Verdana" w:eastAsiaTheme="minorEastAsia" w:hAnsi="Verdana" w:cs="Verdana"/>
          <w:b/>
          <w:bCs/>
          <w:sz w:val="16"/>
          <w:szCs w:val="16"/>
          <w:u w:val="single"/>
        </w:rPr>
        <w:t xml:space="preserve"> </w:t>
      </w:r>
      <w:r w:rsidR="005159C6" w:rsidRPr="005159C6">
        <w:rPr>
          <w:rFonts w:ascii="Verdana" w:eastAsiaTheme="minorEastAsia" w:hAnsi="Verdana" w:cs="Verdana"/>
          <w:b/>
          <w:bCs/>
          <w:sz w:val="16"/>
          <w:szCs w:val="16"/>
          <w:u w:val="single"/>
        </w:rPr>
        <w:t xml:space="preserve">***** </w:t>
      </w:r>
      <w:r w:rsidR="005159C6">
        <w:rPr>
          <w:rFonts w:ascii="Verdana" w:eastAsiaTheme="minorEastAsia" w:hAnsi="Verdana" w:cs="Verdana"/>
          <w:b/>
          <w:bCs/>
          <w:sz w:val="16"/>
          <w:szCs w:val="16"/>
          <w:u w:val="single"/>
        </w:rPr>
        <w:t xml:space="preserve">ELS VEHICLES ALS QUE ES FACI REFERÈNCIA EN AQUEST APARTAT SERAN ELS QUE L’EMPRESA LICITADORA TINGUI PREVIST ADSCRIURE, I SERAN </w:t>
      </w:r>
      <w:r w:rsidR="00742AB7">
        <w:rPr>
          <w:rFonts w:ascii="Verdana" w:eastAsiaTheme="minorEastAsia" w:hAnsi="Verdana" w:cs="Verdana"/>
          <w:b/>
          <w:bCs/>
          <w:sz w:val="16"/>
          <w:szCs w:val="16"/>
          <w:u w:val="single"/>
        </w:rPr>
        <w:t xml:space="preserve">ELS </w:t>
      </w:r>
      <w:r w:rsidR="005159C6">
        <w:rPr>
          <w:rFonts w:ascii="Verdana" w:eastAsiaTheme="minorEastAsia" w:hAnsi="Verdana" w:cs="Verdana"/>
          <w:b/>
          <w:bCs/>
          <w:sz w:val="16"/>
          <w:szCs w:val="16"/>
          <w:u w:val="single"/>
        </w:rPr>
        <w:t xml:space="preserve">UTILITZATS </w:t>
      </w:r>
      <w:r w:rsidR="00742AB7">
        <w:rPr>
          <w:rFonts w:ascii="Verdana" w:eastAsiaTheme="minorEastAsia" w:hAnsi="Verdana" w:cs="Verdana"/>
          <w:b/>
          <w:bCs/>
          <w:sz w:val="16"/>
          <w:szCs w:val="16"/>
          <w:u w:val="single"/>
        </w:rPr>
        <w:t>DURANT LA PRESTACIÓ DEL CONTRACTE.</w:t>
      </w:r>
    </w:p>
    <w:p w14:paraId="1499C9BB" w14:textId="77777777" w:rsidR="005159C6" w:rsidRPr="005159C6" w:rsidRDefault="005159C6" w:rsidP="005159C6">
      <w:pPr>
        <w:autoSpaceDE/>
        <w:autoSpaceDN/>
        <w:textAlignment w:val="baseline"/>
        <w:rPr>
          <w:rFonts w:ascii="Verdana" w:eastAsiaTheme="minorEastAsia" w:hAnsi="Verdana" w:cs="Verdana"/>
          <w:u w:val="single"/>
        </w:rPr>
      </w:pPr>
    </w:p>
    <w:p w14:paraId="6ADCC440" w14:textId="06E18FB3" w:rsidR="005159C6" w:rsidRP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u w:val="single"/>
        </w:rPr>
        <w:t xml:space="preserve">Juntament </w:t>
      </w:r>
      <w:r w:rsidR="00742AB7">
        <w:rPr>
          <w:rFonts w:ascii="Verdana" w:eastAsiaTheme="minorEastAsia" w:hAnsi="Verdana" w:cs="Verdana"/>
          <w:u w:val="single"/>
        </w:rPr>
        <w:t>amb</w:t>
      </w:r>
      <w:r w:rsidRPr="005159C6">
        <w:rPr>
          <w:rFonts w:ascii="Verdana" w:eastAsiaTheme="minorEastAsia" w:hAnsi="Verdana" w:cs="Verdana"/>
          <w:u w:val="single"/>
        </w:rPr>
        <w:t xml:space="preserve"> la oferta, s</w:t>
      </w:r>
      <w:r w:rsidR="00742AB7">
        <w:rPr>
          <w:rFonts w:ascii="Verdana" w:eastAsiaTheme="minorEastAsia" w:hAnsi="Verdana" w:cs="Verdana"/>
          <w:u w:val="single"/>
        </w:rPr>
        <w:t>’haurà d’indicar la tipologia de vehicles destinats juntament</w:t>
      </w:r>
      <w:r w:rsidR="00377928">
        <w:rPr>
          <w:rFonts w:ascii="Verdana" w:eastAsiaTheme="minorEastAsia" w:hAnsi="Verdana" w:cs="Verdana"/>
          <w:u w:val="single"/>
        </w:rPr>
        <w:t xml:space="preserve"> amb els números de matrícula i documentació corresponent.</w:t>
      </w:r>
      <w:r w:rsidR="00742AB7">
        <w:rPr>
          <w:rFonts w:ascii="Verdana" w:eastAsiaTheme="minorEastAsia" w:hAnsi="Verdana" w:cs="Verdana"/>
          <w:u w:val="single"/>
        </w:rPr>
        <w:t xml:space="preserve"> </w:t>
      </w:r>
    </w:p>
    <w:p w14:paraId="3261C9BB" w14:textId="5E5F5C5A" w:rsidR="005159C6" w:rsidRPr="005159C6" w:rsidRDefault="005159C6" w:rsidP="005159C6">
      <w:pPr>
        <w:autoSpaceDE/>
        <w:autoSpaceDN/>
        <w:textAlignment w:val="baseline"/>
        <w:rPr>
          <w:rFonts w:ascii="Verdana" w:eastAsiaTheme="minorEastAsia" w:hAnsi="Verdana" w:cs="Verdana"/>
        </w:rPr>
      </w:pPr>
    </w:p>
    <w:p w14:paraId="6C84D5C9" w14:textId="33E3A08F" w:rsid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rPr>
        <w:t>Durant</w:t>
      </w:r>
      <w:r w:rsidR="00377928">
        <w:rPr>
          <w:rFonts w:ascii="Verdana" w:eastAsiaTheme="minorEastAsia" w:hAnsi="Verdana" w:cs="Verdana"/>
        </w:rPr>
        <w:t xml:space="preserve"> l’execució del contracte, no s’admetran vehicles no indicats en aquest apartat. En cas de ser necessària la substitució d’aquests, els nous hauran de disposar de les mateixes característiques que els ofert</w:t>
      </w:r>
      <w:r w:rsidR="0020007E">
        <w:rPr>
          <w:rFonts w:ascii="Verdana" w:eastAsiaTheme="minorEastAsia" w:hAnsi="Verdana" w:cs="Verdana"/>
        </w:rPr>
        <w:t>s</w:t>
      </w:r>
      <w:r w:rsidR="00377928">
        <w:rPr>
          <w:rFonts w:ascii="Verdana" w:eastAsiaTheme="minorEastAsia" w:hAnsi="Verdana" w:cs="Verdana"/>
        </w:rPr>
        <w:t>, amb la prèvia acceptació de TERSA.</w:t>
      </w:r>
    </w:p>
    <w:p w14:paraId="5886C01D" w14:textId="77777777" w:rsidR="0020007E" w:rsidRPr="005159C6" w:rsidRDefault="0020007E" w:rsidP="005159C6">
      <w:pPr>
        <w:autoSpaceDE/>
        <w:autoSpaceDN/>
        <w:textAlignment w:val="baseline"/>
        <w:rPr>
          <w:rFonts w:ascii="Verdana" w:eastAsiaTheme="minorEastAsia" w:hAnsi="Verdana" w:cs="Verdana"/>
        </w:rPr>
      </w:pPr>
    </w:p>
    <w:p w14:paraId="7702913B" w14:textId="77777777" w:rsidR="00821001" w:rsidRDefault="00821001" w:rsidP="00821001">
      <w:pPr>
        <w:pStyle w:val="Sangradetextonormal"/>
        <w:ind w:left="0" w:firstLine="0"/>
        <w:rPr>
          <w:rFonts w:ascii="Verdana" w:hAnsi="Verdana" w:cs="Arial"/>
          <w:i/>
          <w:color w:val="000000"/>
        </w:rPr>
      </w:pPr>
    </w:p>
    <w:p w14:paraId="16D1CE72" w14:textId="77777777" w:rsidR="00806E92" w:rsidRPr="005159C6" w:rsidRDefault="00806E92" w:rsidP="00821001">
      <w:pPr>
        <w:pStyle w:val="Sangradetextonormal"/>
        <w:ind w:left="0" w:firstLine="0"/>
        <w:rPr>
          <w:rFonts w:ascii="Verdana" w:hAnsi="Verdana" w:cs="Arial"/>
          <w:i/>
          <w:color w:val="000000"/>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E35F6F8" w14:textId="77777777" w:rsidR="00821001" w:rsidRPr="005159C6" w:rsidRDefault="00821001"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11D9210" w14:textId="2E866B64" w:rsidR="000261F2" w:rsidRPr="00CF1A34" w:rsidRDefault="000261F2" w:rsidP="000261F2">
      <w:pPr>
        <w:rPr>
          <w:rFonts w:ascii="Verdana" w:hAnsi="Verdana"/>
        </w:rPr>
      </w:pPr>
      <w:r w:rsidRPr="00CF1A34">
        <w:rPr>
          <w:rFonts w:ascii="Verdana" w:hAnsi="Verdana"/>
        </w:rPr>
        <w:t xml:space="preserve">De </w:t>
      </w:r>
      <w:r w:rsidR="00D77C9B" w:rsidRPr="00CF1A34">
        <w:rPr>
          <w:rFonts w:ascii="Verdana" w:hAnsi="Verdana"/>
        </w:rPr>
        <w:t>conformitat amb</w:t>
      </w:r>
      <w:r w:rsidRPr="00CF1A34">
        <w:rPr>
          <w:rFonts w:ascii="Verdana" w:hAnsi="Verdana"/>
        </w:rPr>
        <w:t xml:space="preserve"> </w:t>
      </w:r>
      <w:r w:rsidR="00D77C9B" w:rsidRPr="00CF1A34">
        <w:rPr>
          <w:rFonts w:ascii="Verdana" w:hAnsi="Verdana"/>
        </w:rPr>
        <w:t>l’article</w:t>
      </w:r>
      <w:r w:rsidRPr="00CF1A34">
        <w:rPr>
          <w:rFonts w:ascii="Verdana" w:hAnsi="Verdana"/>
        </w:rPr>
        <w:t xml:space="preserve"> 145.1 de la LCSP </w:t>
      </w:r>
      <w:r w:rsidR="00D77C9B" w:rsidRPr="00CF1A34">
        <w:rPr>
          <w:rFonts w:ascii="Verdana" w:hAnsi="Verdana"/>
        </w:rPr>
        <w:t>i</w:t>
      </w:r>
      <w:r w:rsidRPr="00CF1A34">
        <w:rPr>
          <w:rFonts w:ascii="Verdana" w:hAnsi="Verdana"/>
        </w:rPr>
        <w:t xml:space="preserve"> aten</w:t>
      </w:r>
      <w:r w:rsidR="00D77C9B" w:rsidRPr="00CF1A34">
        <w:rPr>
          <w:rFonts w:ascii="Verdana" w:hAnsi="Verdana"/>
        </w:rPr>
        <w:t>ent</w:t>
      </w:r>
      <w:r w:rsidRPr="00CF1A34">
        <w:rPr>
          <w:rFonts w:ascii="Verdana" w:hAnsi="Verdana"/>
        </w:rPr>
        <w:t xml:space="preserve"> a</w:t>
      </w:r>
      <w:r w:rsidR="00D77C9B" w:rsidRPr="00CF1A34">
        <w:rPr>
          <w:rFonts w:ascii="Verdana" w:hAnsi="Verdana"/>
        </w:rPr>
        <w:t xml:space="preserve"> </w:t>
      </w:r>
      <w:r w:rsidRPr="00CF1A34">
        <w:rPr>
          <w:rFonts w:ascii="Verdana" w:hAnsi="Verdana"/>
        </w:rPr>
        <w:t>l</w:t>
      </w:r>
      <w:r w:rsidR="00D77C9B" w:rsidRPr="00CF1A34">
        <w:rPr>
          <w:rFonts w:ascii="Verdana" w:hAnsi="Verdana"/>
        </w:rPr>
        <w:t>’</w:t>
      </w:r>
      <w:r w:rsidRPr="00CF1A34">
        <w:rPr>
          <w:rFonts w:ascii="Verdana" w:hAnsi="Verdana"/>
        </w:rPr>
        <w:t>obje</w:t>
      </w:r>
      <w:r w:rsidR="00D77C9B" w:rsidRPr="00CF1A34">
        <w:rPr>
          <w:rFonts w:ascii="Verdana" w:hAnsi="Verdana"/>
        </w:rPr>
        <w:t>c</w:t>
      </w:r>
      <w:r w:rsidRPr="00CF1A34">
        <w:rPr>
          <w:rFonts w:ascii="Verdana" w:hAnsi="Verdana"/>
        </w:rPr>
        <w:t>t</w:t>
      </w:r>
      <w:r w:rsidR="00D77C9B" w:rsidRPr="00CF1A34">
        <w:rPr>
          <w:rFonts w:ascii="Verdana" w:hAnsi="Verdana"/>
        </w:rPr>
        <w:t>e</w:t>
      </w:r>
      <w:r w:rsidRPr="00CF1A34">
        <w:rPr>
          <w:rFonts w:ascii="Verdana" w:hAnsi="Verdana"/>
        </w:rPr>
        <w:t xml:space="preserve"> del contra</w:t>
      </w:r>
      <w:r w:rsidR="00D77C9B" w:rsidRPr="00CF1A34">
        <w:rPr>
          <w:rFonts w:ascii="Verdana" w:hAnsi="Verdana"/>
        </w:rPr>
        <w:t>cte</w:t>
      </w:r>
      <w:r w:rsidRPr="00CF1A34">
        <w:rPr>
          <w:rFonts w:ascii="Verdana" w:hAnsi="Verdana"/>
        </w:rPr>
        <w:t xml:space="preserve"> de referencia, </w:t>
      </w:r>
      <w:r w:rsidR="00D77C9B" w:rsidRPr="00CF1A34">
        <w:rPr>
          <w:rFonts w:ascii="Verdana" w:hAnsi="Verdana"/>
        </w:rPr>
        <w:t>es</w:t>
      </w:r>
      <w:r w:rsidRPr="00CF1A34">
        <w:rPr>
          <w:rFonts w:ascii="Verdana" w:hAnsi="Verdana"/>
        </w:rPr>
        <w:t xml:space="preserve"> propo</w:t>
      </w:r>
      <w:r w:rsidR="00D77C9B" w:rsidRPr="00CF1A34">
        <w:rPr>
          <w:rFonts w:ascii="Verdana" w:hAnsi="Verdana"/>
        </w:rPr>
        <w:t>s</w:t>
      </w:r>
      <w:r w:rsidRPr="00CF1A34">
        <w:rPr>
          <w:rFonts w:ascii="Verdana" w:hAnsi="Verdana"/>
        </w:rPr>
        <w:t xml:space="preserve">en </w:t>
      </w:r>
      <w:r w:rsidR="00D77C9B" w:rsidRPr="00CF1A34">
        <w:rPr>
          <w:rFonts w:ascii="Verdana" w:hAnsi="Verdana"/>
        </w:rPr>
        <w:t>e</w:t>
      </w:r>
      <w:r w:rsidRPr="00CF1A34">
        <w:rPr>
          <w:rFonts w:ascii="Verdana" w:hAnsi="Verdana"/>
        </w:rPr>
        <w:t>ls s</w:t>
      </w:r>
      <w:r w:rsidR="00D77C9B" w:rsidRPr="00CF1A34">
        <w:rPr>
          <w:rFonts w:ascii="Verdana" w:hAnsi="Verdana"/>
        </w:rPr>
        <w:t>e</w:t>
      </w:r>
      <w:r w:rsidRPr="00CF1A34">
        <w:rPr>
          <w:rFonts w:ascii="Verdana" w:hAnsi="Verdana"/>
        </w:rPr>
        <w:t>g</w:t>
      </w:r>
      <w:r w:rsidR="00D77C9B" w:rsidRPr="00CF1A34">
        <w:rPr>
          <w:rFonts w:ascii="Verdana" w:hAnsi="Verdana"/>
        </w:rPr>
        <w:t>ü</w:t>
      </w:r>
      <w:r w:rsidRPr="00CF1A34">
        <w:rPr>
          <w:rFonts w:ascii="Verdana" w:hAnsi="Verdana"/>
        </w:rPr>
        <w:t>ents criteris d</w:t>
      </w:r>
      <w:r w:rsidR="00D77C9B" w:rsidRPr="00CF1A34">
        <w:rPr>
          <w:rFonts w:ascii="Verdana" w:hAnsi="Verdana"/>
        </w:rPr>
        <w:t>’</w:t>
      </w:r>
      <w:r w:rsidRPr="00CF1A34">
        <w:rPr>
          <w:rFonts w:ascii="Verdana" w:hAnsi="Verdana"/>
        </w:rPr>
        <w:t>adjudicació:</w:t>
      </w:r>
    </w:p>
    <w:p w14:paraId="367928D5" w14:textId="77777777" w:rsidR="000261F2" w:rsidRPr="00CF1A34" w:rsidRDefault="000261F2" w:rsidP="000261F2">
      <w:pPr>
        <w:rPr>
          <w:rFonts w:ascii="Verdana" w:hAnsi="Verdana"/>
        </w:rPr>
      </w:pPr>
    </w:p>
    <w:p w14:paraId="612055FC" w14:textId="4581691C" w:rsidR="000261F2" w:rsidRPr="00CF1A34" w:rsidRDefault="000261F2" w:rsidP="00D77C9B">
      <w:pPr>
        <w:pStyle w:val="Prrafodelista"/>
        <w:ind w:left="284"/>
        <w:rPr>
          <w:rFonts w:ascii="Verdana" w:hAnsi="Verdana"/>
          <w:sz w:val="20"/>
          <w:szCs w:val="20"/>
        </w:rPr>
      </w:pPr>
      <w:r w:rsidRPr="00CF1A34">
        <w:rPr>
          <w:rFonts w:ascii="Verdana" w:hAnsi="Verdana"/>
          <w:sz w:val="20"/>
          <w:szCs w:val="20"/>
        </w:rPr>
        <w:t>- Criteris d</w:t>
      </w:r>
      <w:r w:rsidR="00D77C9B" w:rsidRPr="00CF1A34">
        <w:rPr>
          <w:rFonts w:ascii="Verdana" w:hAnsi="Verdana"/>
          <w:sz w:val="20"/>
          <w:szCs w:val="20"/>
        </w:rPr>
        <w:t>’</w:t>
      </w:r>
      <w:r w:rsidRPr="00CF1A34">
        <w:rPr>
          <w:rFonts w:ascii="Verdana" w:hAnsi="Verdana"/>
          <w:sz w:val="20"/>
          <w:szCs w:val="20"/>
        </w:rPr>
        <w:t xml:space="preserve">adjudicació </w:t>
      </w:r>
      <w:r w:rsidR="00D77C9B" w:rsidRPr="00CF1A34">
        <w:rPr>
          <w:rFonts w:ascii="Verdana" w:hAnsi="Verdana"/>
          <w:sz w:val="20"/>
          <w:szCs w:val="20"/>
        </w:rPr>
        <w:t>a</w:t>
      </w:r>
      <w:r w:rsidRPr="00CF1A34">
        <w:rPr>
          <w:rFonts w:ascii="Verdana" w:hAnsi="Verdana"/>
          <w:sz w:val="20"/>
          <w:szCs w:val="20"/>
        </w:rPr>
        <w:t xml:space="preserve">valuables </w:t>
      </w:r>
      <w:r w:rsidR="00D77C9B" w:rsidRPr="00CF1A34">
        <w:rPr>
          <w:rFonts w:ascii="Verdana" w:hAnsi="Verdana"/>
          <w:sz w:val="20"/>
          <w:szCs w:val="20"/>
        </w:rPr>
        <w:t>mitjançant</w:t>
      </w:r>
      <w:r w:rsidRPr="00CF1A34">
        <w:rPr>
          <w:rFonts w:ascii="Verdana" w:hAnsi="Verdana"/>
          <w:sz w:val="20"/>
          <w:szCs w:val="20"/>
        </w:rPr>
        <w:t xml:space="preserve"> </w:t>
      </w:r>
      <w:r w:rsidR="00D77C9B" w:rsidRPr="00CF1A34">
        <w:rPr>
          <w:rFonts w:ascii="Verdana" w:hAnsi="Verdana"/>
          <w:sz w:val="20"/>
          <w:szCs w:val="20"/>
        </w:rPr>
        <w:t>fórmules</w:t>
      </w:r>
      <w:r w:rsidRPr="00CF1A34">
        <w:rPr>
          <w:rFonts w:ascii="Verdana" w:hAnsi="Verdana"/>
          <w:sz w:val="20"/>
          <w:szCs w:val="20"/>
        </w:rPr>
        <w:t xml:space="preserve"> </w:t>
      </w:r>
      <w:r w:rsidR="00D77C9B" w:rsidRPr="00CF1A34">
        <w:rPr>
          <w:rFonts w:ascii="Verdana" w:hAnsi="Verdana"/>
          <w:sz w:val="20"/>
          <w:szCs w:val="20"/>
        </w:rPr>
        <w:t>automàtiques</w:t>
      </w:r>
      <w:r w:rsidRPr="00CF1A34">
        <w:rPr>
          <w:rFonts w:ascii="Verdana" w:hAnsi="Verdana"/>
          <w:sz w:val="20"/>
          <w:szCs w:val="20"/>
        </w:rPr>
        <w:t>: 100 punts</w:t>
      </w:r>
    </w:p>
    <w:p w14:paraId="308F7FE3" w14:textId="77777777" w:rsidR="000261F2" w:rsidRPr="00CF1A34" w:rsidRDefault="000261F2" w:rsidP="000261F2">
      <w:pPr>
        <w:pStyle w:val="Prrafodelista"/>
        <w:rPr>
          <w:rFonts w:ascii="Verdana" w:hAnsi="Verdana"/>
          <w:sz w:val="20"/>
          <w:szCs w:val="20"/>
        </w:rPr>
      </w:pPr>
    </w:p>
    <w:p w14:paraId="3CE91FC8" w14:textId="77777777" w:rsidR="00CF1A34" w:rsidRPr="00CF1A34" w:rsidRDefault="00CF1A34" w:rsidP="00CF1A34">
      <w:pPr>
        <w:spacing w:before="120" w:after="120"/>
        <w:rPr>
          <w:rFonts w:ascii="Verdana" w:hAnsi="Verdana"/>
        </w:rPr>
      </w:pPr>
      <w:r w:rsidRPr="00CF1A34">
        <w:rPr>
          <w:rFonts w:ascii="Verdana" w:hAnsi="Verdana"/>
        </w:rPr>
        <w:t>De conformitat amb l’article 146.2 de la LCSP, per a l’avaluació de les ofertes conforme a criteris quantificables mitjançant la mera aplicació de fórmules, per al present procediment s’utilitzarà la següent:</w:t>
      </w:r>
    </w:p>
    <w:p w14:paraId="56751DBD" w14:textId="77777777" w:rsidR="00CF1A34" w:rsidRPr="00CF1A34" w:rsidRDefault="00CF1A34" w:rsidP="00CF1A34">
      <w:pPr>
        <w:pStyle w:val="Prrafodelista"/>
        <w:rPr>
          <w:rFonts w:ascii="Verdana" w:hAnsi="Verdana"/>
          <w:b/>
          <w:sz w:val="20"/>
          <w:szCs w:val="20"/>
        </w:rPr>
      </w:pPr>
    </w:p>
    <w:p w14:paraId="6602AC95" w14:textId="77777777" w:rsidR="00CF1A34" w:rsidRPr="00CF1A34" w:rsidRDefault="00CF1A34" w:rsidP="00CF1A34">
      <w:pPr>
        <w:pStyle w:val="Prrafodelista"/>
        <w:numPr>
          <w:ilvl w:val="0"/>
          <w:numId w:val="37"/>
        </w:numPr>
        <w:overflowPunct/>
        <w:autoSpaceDE/>
        <w:autoSpaceDN/>
        <w:adjustRightInd/>
        <w:contextualSpacing/>
        <w:rPr>
          <w:rFonts w:ascii="Verdana" w:hAnsi="Verdana"/>
          <w:b/>
          <w:sz w:val="20"/>
          <w:szCs w:val="20"/>
        </w:rPr>
      </w:pPr>
      <w:r w:rsidRPr="00CF1A34">
        <w:rPr>
          <w:rFonts w:ascii="Verdana" w:hAnsi="Verdana"/>
          <w:b/>
          <w:sz w:val="20"/>
          <w:szCs w:val="20"/>
        </w:rPr>
        <w:t>Proposta econòmica: Fins a 90 punts.</w:t>
      </w:r>
    </w:p>
    <w:p w14:paraId="0FA3B091" w14:textId="77777777" w:rsidR="00CF1A34" w:rsidRPr="00CF1A34" w:rsidRDefault="00CF1A34" w:rsidP="00CF1A34">
      <w:pPr>
        <w:pStyle w:val="Prrafodelista"/>
        <w:ind w:left="1080"/>
        <w:rPr>
          <w:rFonts w:ascii="Verdana" w:hAnsi="Verdana"/>
          <w:b/>
          <w:sz w:val="20"/>
          <w:szCs w:val="20"/>
        </w:rPr>
      </w:pPr>
    </w:p>
    <w:p w14:paraId="15B95563" w14:textId="77777777" w:rsidR="00CF1A34" w:rsidRPr="00CF1A34" w:rsidRDefault="00CF1A34" w:rsidP="00CF1A34">
      <w:pPr>
        <w:rPr>
          <w:rFonts w:ascii="Verdana" w:hAnsi="Verdana"/>
        </w:rPr>
      </w:pPr>
      <w:r w:rsidRPr="00CF1A34">
        <w:rPr>
          <w:rFonts w:ascii="Verdana" w:hAnsi="Verdana"/>
        </w:rPr>
        <w:t>Es valora amb més del 35% de la puntuació total l’oferta econòmica malgrat el que diu la Instrucció municipal aprovada per la Comissió de Govern de 15 de març de 2018, per a l’aplicació de la Llei 9/2017, de 8 de novembre, de contractes del sector públic, pel fet que no és possible introduir criteris de caràcter qualitatiu que tinguin un pes equiparable al preu com a factor determinant de l’adjudicació; ja que es tracta d’un subministrament clarament definit en el plec de prescripcions tècniques.</w:t>
      </w:r>
    </w:p>
    <w:p w14:paraId="020D7EFA" w14:textId="77777777" w:rsidR="00CF1A34" w:rsidRPr="00CF1A34" w:rsidRDefault="00CF1A34" w:rsidP="00CF1A34">
      <w:pPr>
        <w:ind w:left="1080"/>
        <w:rPr>
          <w:rFonts w:ascii="Verdana" w:hAnsi="Verdana"/>
          <w:lang w:val="es-ES"/>
        </w:rPr>
      </w:pPr>
    </w:p>
    <w:p w14:paraId="5ACCDF49" w14:textId="77777777" w:rsidR="00CF1A34" w:rsidRPr="00CF1A34" w:rsidRDefault="00CF1A34" w:rsidP="00CF1A34">
      <w:pPr>
        <w:rPr>
          <w:rFonts w:ascii="Verdana" w:hAnsi="Verdana"/>
          <w:u w:val="single"/>
        </w:rPr>
      </w:pPr>
      <w:r w:rsidRPr="00CF1A34">
        <w:rPr>
          <w:rFonts w:ascii="Verdana" w:hAnsi="Verdana"/>
          <w:u w:val="single"/>
        </w:rPr>
        <w:t>La fórmula establerta es descriu a continuació, i s’aplicarà en base a la oferta global de l’oferta que s’estima es requerirà durant la durada del contracte.</w:t>
      </w:r>
    </w:p>
    <w:p w14:paraId="009EE2A5" w14:textId="77777777" w:rsidR="00CF1A34" w:rsidRPr="00CF1A34" w:rsidRDefault="00CF1A34" w:rsidP="00CF1A34">
      <w:pPr>
        <w:rPr>
          <w:rFonts w:ascii="Verdana" w:hAnsi="Verdana"/>
        </w:rPr>
      </w:pPr>
    </w:p>
    <w:p w14:paraId="6A69865E" w14:textId="77777777" w:rsidR="00CF1A34" w:rsidRPr="00CF1A34" w:rsidRDefault="00CF1A34" w:rsidP="00CF1A34">
      <w:pPr>
        <w:rPr>
          <w:rFonts w:ascii="Verdana" w:hAnsi="Verdana"/>
        </w:rPr>
      </w:pPr>
      <w:r w:rsidRPr="00CF1A34">
        <w:rPr>
          <w:rFonts w:ascii="Verdana" w:hAnsi="Verdana"/>
        </w:rPr>
        <w:t xml:space="preserve">Fórmula preu:  </w:t>
      </w:r>
    </w:p>
    <w:p w14:paraId="6D54A75A" w14:textId="77777777" w:rsidR="00CF1A34" w:rsidRPr="00CF1A34" w:rsidRDefault="00CF1A34" w:rsidP="00CF1A34">
      <w:pPr>
        <w:ind w:left="1080"/>
        <w:rPr>
          <w:rFonts w:ascii="Verdana" w:hAnsi="Verdana"/>
        </w:rPr>
      </w:pPr>
    </w:p>
    <w:p w14:paraId="63A51FE1" w14:textId="77777777" w:rsidR="00CF1A34" w:rsidRPr="00CF1A34" w:rsidRDefault="00CF1A34" w:rsidP="00CF1A34">
      <w:pPr>
        <w:rPr>
          <w:rFonts w:ascii="Verdana" w:hAnsi="Verdana"/>
        </w:rPr>
      </w:pPr>
      <w:r w:rsidRPr="00CF1A34">
        <w:rPr>
          <w:rFonts w:ascii="Verdana" w:hAnsi="Verdana"/>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50C4E210" w14:textId="77777777" w:rsidR="00CF1A34" w:rsidRPr="0020342C" w:rsidRDefault="00CF1A34" w:rsidP="00CF1A34">
      <w:pPr>
        <w:rPr>
          <w:rFonts w:ascii="Verdana" w:hAnsi="Verdana"/>
          <w:sz w:val="18"/>
          <w:szCs w:val="18"/>
        </w:rPr>
      </w:pPr>
    </w:p>
    <w:p w14:paraId="2C216C29" w14:textId="77777777" w:rsidR="00CF1A34" w:rsidRPr="0020342C" w:rsidRDefault="00CF1A34" w:rsidP="00CF1A34">
      <w:pPr>
        <w:rPr>
          <w:rFonts w:ascii="Verdana" w:hAnsi="Verdana"/>
          <w:sz w:val="18"/>
          <w:szCs w:val="18"/>
        </w:rPr>
      </w:pPr>
      <w:r w:rsidRPr="0020342C">
        <w:rPr>
          <w:rFonts w:ascii="Verdana" w:hAnsi="Verdana"/>
          <w:sz w:val="18"/>
          <w:szCs w:val="18"/>
        </w:rPr>
        <w:t>Pressupost net de licitació  - oferta</w:t>
      </w:r>
    </w:p>
    <w:p w14:paraId="193F2D66" w14:textId="0D6AD915" w:rsidR="00CF1A34" w:rsidRPr="0020342C" w:rsidRDefault="00CF1A34" w:rsidP="00CF1A34">
      <w:pPr>
        <w:ind w:left="1080"/>
        <w:contextualSpacing/>
        <w:rPr>
          <w:rFonts w:ascii="Verdana" w:hAnsi="Verdana"/>
          <w:sz w:val="18"/>
          <w:szCs w:val="18"/>
        </w:rPr>
      </w:pPr>
      <w:r w:rsidRPr="0020342C">
        <w:rPr>
          <w:rFonts w:ascii="Verdana" w:hAnsi="Verdana"/>
          <w:noProof/>
          <w:sz w:val="18"/>
          <w:szCs w:val="18"/>
        </w:rPr>
        <w:drawing>
          <wp:anchor distT="0" distB="0" distL="114300" distR="114300" simplePos="0" relativeHeight="251660288" behindDoc="0" locked="0" layoutInCell="1" allowOverlap="1" wp14:anchorId="32C4BF0D" wp14:editId="2DDCDF2F">
            <wp:simplePos x="0" y="0"/>
            <wp:positionH relativeFrom="column">
              <wp:posOffset>17145</wp:posOffset>
            </wp:positionH>
            <wp:positionV relativeFrom="paragraph">
              <wp:posOffset>78105</wp:posOffset>
            </wp:positionV>
            <wp:extent cx="3057525" cy="28575"/>
            <wp:effectExtent l="0" t="0" r="9525" b="9525"/>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20342C">
        <w:rPr>
          <w:rFonts w:ascii="Verdana" w:hAnsi="Verdana"/>
          <w:sz w:val="18"/>
          <w:szCs w:val="18"/>
        </w:rPr>
        <w:t>                                                            X Punts màxims = Puntuació resultant</w:t>
      </w:r>
    </w:p>
    <w:p w14:paraId="27BD66FE" w14:textId="77777777" w:rsidR="00CF1A34" w:rsidRPr="0020342C" w:rsidRDefault="00CF1A34" w:rsidP="00CF1A34">
      <w:pPr>
        <w:rPr>
          <w:rFonts w:ascii="Verdana" w:hAnsi="Verdana"/>
          <w:sz w:val="18"/>
          <w:szCs w:val="18"/>
        </w:rPr>
      </w:pPr>
      <w:r w:rsidRPr="0020342C">
        <w:rPr>
          <w:rFonts w:ascii="Verdana" w:hAnsi="Verdana"/>
          <w:sz w:val="18"/>
          <w:szCs w:val="18"/>
        </w:rPr>
        <w:t>Pressupost net de licitació – oferta més econòmica</w:t>
      </w:r>
    </w:p>
    <w:p w14:paraId="2824D5F2" w14:textId="77777777" w:rsidR="00CF1A34" w:rsidRPr="00CF1A34" w:rsidRDefault="00CF1A34" w:rsidP="00CF1A34">
      <w:pPr>
        <w:rPr>
          <w:rFonts w:ascii="Verdana" w:eastAsia="Calibri" w:hAnsi="Verdana"/>
        </w:rPr>
      </w:pPr>
    </w:p>
    <w:p w14:paraId="28307D2E" w14:textId="77777777" w:rsidR="00CF1A34" w:rsidRPr="00CF1A34" w:rsidRDefault="00CF1A34" w:rsidP="00CF1A34">
      <w:pPr>
        <w:rPr>
          <w:rFonts w:ascii="Verdana" w:eastAsia="Calibri" w:hAnsi="Verdana"/>
        </w:rPr>
      </w:pPr>
      <w:r w:rsidRPr="00CF1A34">
        <w:rPr>
          <w:rFonts w:ascii="Verdana" w:eastAsia="Calibri" w:hAnsi="Verdana"/>
        </w:rPr>
        <w:t>L’oferta econòmica presentada es desglossa de la següent manera:</w:t>
      </w:r>
    </w:p>
    <w:p w14:paraId="673F2680" w14:textId="77777777" w:rsidR="00CF1A34" w:rsidRPr="00CF1A34" w:rsidRDefault="00CF1A34" w:rsidP="00CF1A34">
      <w:pPr>
        <w:rPr>
          <w:rFonts w:ascii="Verdana" w:eastAsia="Calibri" w:hAnsi="Verdana"/>
        </w:rPr>
      </w:pPr>
      <w:r w:rsidRPr="00CF1A34">
        <w:rPr>
          <w:rFonts w:ascii="Verdana" w:eastAsia="Calibri" w:hAnsi="Verdana"/>
        </w:rPr>
        <w:t xml:space="preserve"> </w:t>
      </w: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992"/>
        <w:gridCol w:w="1560"/>
        <w:gridCol w:w="1134"/>
        <w:gridCol w:w="1275"/>
        <w:gridCol w:w="1134"/>
        <w:gridCol w:w="1418"/>
        <w:gridCol w:w="1134"/>
      </w:tblGrid>
      <w:tr w:rsidR="00CF1A34" w:rsidRPr="00CF1A34" w14:paraId="7F1C04A5" w14:textId="77777777" w:rsidTr="00AF14C2">
        <w:tc>
          <w:tcPr>
            <w:tcW w:w="2694" w:type="dxa"/>
            <w:shd w:val="clear" w:color="auto" w:fill="D9D9D9"/>
            <w:vAlign w:val="center"/>
          </w:tcPr>
          <w:p w14:paraId="7CB4DFB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Concepte</w:t>
            </w:r>
          </w:p>
        </w:tc>
        <w:tc>
          <w:tcPr>
            <w:tcW w:w="992" w:type="dxa"/>
            <w:shd w:val="clear" w:color="auto" w:fill="D9D9D9"/>
            <w:vAlign w:val="center"/>
          </w:tcPr>
          <w:p w14:paraId="41F6E91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Unitats (1 any)</w:t>
            </w:r>
          </w:p>
        </w:tc>
        <w:tc>
          <w:tcPr>
            <w:tcW w:w="1560" w:type="dxa"/>
            <w:shd w:val="clear" w:color="auto" w:fill="D9D9D9"/>
            <w:vAlign w:val="center"/>
          </w:tcPr>
          <w:p w14:paraId="3859C697"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unitari màxim</w:t>
            </w:r>
          </w:p>
          <w:p w14:paraId="67246C84" w14:textId="77777777" w:rsidR="00CF1A34" w:rsidRPr="00CF1A34" w:rsidRDefault="00CF1A34" w:rsidP="00AF14C2">
            <w:pPr>
              <w:jc w:val="center"/>
              <w:rPr>
                <w:rFonts w:ascii="Verdana" w:eastAsia="Calibri" w:hAnsi="Verdana"/>
                <w:b/>
                <w:bCs/>
                <w:sz w:val="16"/>
                <w:szCs w:val="16"/>
                <w:lang w:eastAsia="en-US"/>
              </w:rPr>
            </w:pPr>
          </w:p>
          <w:p w14:paraId="7B63DFB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418B430E"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unitari ofert</w:t>
            </w:r>
          </w:p>
          <w:p w14:paraId="1698516C" w14:textId="77777777" w:rsidR="00CF1A34" w:rsidRPr="00CF1A34" w:rsidRDefault="00CF1A34" w:rsidP="00AF14C2">
            <w:pPr>
              <w:jc w:val="center"/>
              <w:rPr>
                <w:rFonts w:ascii="Verdana" w:eastAsia="Calibri" w:hAnsi="Verdana"/>
                <w:b/>
                <w:bCs/>
                <w:sz w:val="16"/>
                <w:szCs w:val="16"/>
                <w:lang w:eastAsia="en-US"/>
              </w:rPr>
            </w:pPr>
          </w:p>
          <w:p w14:paraId="6C784DD6"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275" w:type="dxa"/>
            <w:shd w:val="clear" w:color="auto" w:fill="D9D9D9"/>
            <w:vAlign w:val="center"/>
          </w:tcPr>
          <w:p w14:paraId="5E4EEE05"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anual màxim</w:t>
            </w:r>
          </w:p>
          <w:p w14:paraId="150E2995" w14:textId="77777777" w:rsidR="00CF1A34" w:rsidRPr="00CF1A34" w:rsidRDefault="00CF1A34" w:rsidP="00AF14C2">
            <w:pPr>
              <w:jc w:val="center"/>
              <w:rPr>
                <w:rFonts w:ascii="Verdana" w:eastAsia="Calibri" w:hAnsi="Verdana"/>
                <w:b/>
                <w:bCs/>
                <w:sz w:val="16"/>
                <w:szCs w:val="16"/>
                <w:lang w:eastAsia="en-US"/>
              </w:rPr>
            </w:pPr>
          </w:p>
          <w:p w14:paraId="5B5E04F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40F0FDF3"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anual màxim</w:t>
            </w:r>
          </w:p>
          <w:p w14:paraId="784B3009" w14:textId="77777777" w:rsidR="00CF1A34" w:rsidRPr="00CF1A34" w:rsidRDefault="00CF1A34" w:rsidP="00AF14C2">
            <w:pPr>
              <w:jc w:val="center"/>
              <w:rPr>
                <w:rFonts w:ascii="Verdana" w:eastAsia="Calibri" w:hAnsi="Verdana"/>
                <w:b/>
                <w:bCs/>
                <w:sz w:val="16"/>
                <w:szCs w:val="16"/>
                <w:lang w:eastAsia="en-US"/>
              </w:rPr>
            </w:pPr>
          </w:p>
          <w:p w14:paraId="777EC486"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418" w:type="dxa"/>
            <w:shd w:val="clear" w:color="auto" w:fill="D9D9D9"/>
            <w:vAlign w:val="center"/>
          </w:tcPr>
          <w:p w14:paraId="5546413D"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dos (2) anys màxim</w:t>
            </w:r>
          </w:p>
          <w:p w14:paraId="0341A50B" w14:textId="77777777" w:rsidR="00CF1A34" w:rsidRPr="00CF1A34" w:rsidRDefault="00CF1A34" w:rsidP="00AF14C2">
            <w:pPr>
              <w:jc w:val="center"/>
              <w:rPr>
                <w:rFonts w:ascii="Verdana" w:eastAsia="Calibri" w:hAnsi="Verdana"/>
                <w:b/>
                <w:bCs/>
                <w:sz w:val="16"/>
                <w:szCs w:val="16"/>
                <w:lang w:eastAsia="en-US"/>
              </w:rPr>
            </w:pPr>
          </w:p>
          <w:p w14:paraId="08654F59"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c>
          <w:tcPr>
            <w:tcW w:w="1134" w:type="dxa"/>
            <w:shd w:val="clear" w:color="auto" w:fill="D9D9D9"/>
            <w:vAlign w:val="center"/>
          </w:tcPr>
          <w:p w14:paraId="31A1AD3A"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Import total dos (2) anys ofert</w:t>
            </w:r>
          </w:p>
          <w:p w14:paraId="227F54C4" w14:textId="77777777" w:rsidR="00CF1A34" w:rsidRPr="00CF1A34" w:rsidRDefault="00CF1A34" w:rsidP="00AF14C2">
            <w:pPr>
              <w:jc w:val="center"/>
              <w:rPr>
                <w:rFonts w:ascii="Verdana" w:eastAsia="Calibri" w:hAnsi="Verdana"/>
                <w:b/>
                <w:bCs/>
                <w:sz w:val="16"/>
                <w:szCs w:val="16"/>
                <w:lang w:eastAsia="en-US"/>
              </w:rPr>
            </w:pPr>
          </w:p>
          <w:p w14:paraId="09E3B178"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(sense IVA)</w:t>
            </w:r>
          </w:p>
        </w:tc>
      </w:tr>
      <w:tr w:rsidR="00CF1A34" w:rsidRPr="00CF1A34" w14:paraId="2434F565" w14:textId="77777777" w:rsidTr="00AF14C2">
        <w:tc>
          <w:tcPr>
            <w:tcW w:w="2694" w:type="dxa"/>
            <w:shd w:val="clear" w:color="auto" w:fill="auto"/>
            <w:vAlign w:val="center"/>
          </w:tcPr>
          <w:p w14:paraId="70EB3167"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xml:space="preserve">Subministrament en modalitat de lloguer d’una màquina </w:t>
            </w:r>
            <w:proofErr w:type="spellStart"/>
            <w:r w:rsidRPr="00CF1A34">
              <w:rPr>
                <w:rFonts w:ascii="Verdana" w:eastAsia="Calibri" w:hAnsi="Verdana"/>
                <w:sz w:val="16"/>
                <w:szCs w:val="16"/>
                <w:lang w:eastAsia="en-US"/>
              </w:rPr>
              <w:t>rentapeces</w:t>
            </w:r>
            <w:proofErr w:type="spellEnd"/>
            <w:r w:rsidRPr="00CF1A34">
              <w:rPr>
                <w:rFonts w:ascii="Verdana" w:eastAsia="Calibri" w:hAnsi="Verdana"/>
                <w:sz w:val="16"/>
                <w:szCs w:val="16"/>
                <w:lang w:eastAsia="en-US"/>
              </w:rPr>
              <w:t xml:space="preserve"> manual</w:t>
            </w:r>
          </w:p>
        </w:tc>
        <w:tc>
          <w:tcPr>
            <w:tcW w:w="992" w:type="dxa"/>
            <w:shd w:val="clear" w:color="auto" w:fill="auto"/>
            <w:vAlign w:val="center"/>
          </w:tcPr>
          <w:p w14:paraId="09D31D9B"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12 mesos</w:t>
            </w:r>
          </w:p>
        </w:tc>
        <w:tc>
          <w:tcPr>
            <w:tcW w:w="1560" w:type="dxa"/>
            <w:shd w:val="clear" w:color="auto" w:fill="auto"/>
            <w:vAlign w:val="center"/>
          </w:tcPr>
          <w:p w14:paraId="0323670E"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175,00.-€/mes</w:t>
            </w:r>
          </w:p>
        </w:tc>
        <w:tc>
          <w:tcPr>
            <w:tcW w:w="1134" w:type="dxa"/>
            <w:shd w:val="clear" w:color="auto" w:fill="auto"/>
            <w:vAlign w:val="center"/>
          </w:tcPr>
          <w:p w14:paraId="003529DB"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129358A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2.100,00.-€</w:t>
            </w:r>
          </w:p>
        </w:tc>
        <w:tc>
          <w:tcPr>
            <w:tcW w:w="1134" w:type="dxa"/>
            <w:shd w:val="clear" w:color="auto" w:fill="auto"/>
            <w:vAlign w:val="center"/>
          </w:tcPr>
          <w:p w14:paraId="39BCE1F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1E34BDF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4.200,00.-€</w:t>
            </w:r>
          </w:p>
        </w:tc>
        <w:tc>
          <w:tcPr>
            <w:tcW w:w="1134" w:type="dxa"/>
            <w:shd w:val="clear" w:color="auto" w:fill="auto"/>
            <w:vAlign w:val="center"/>
          </w:tcPr>
          <w:p w14:paraId="6869217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4053404D" w14:textId="77777777" w:rsidTr="00AF14C2">
        <w:tc>
          <w:tcPr>
            <w:tcW w:w="2694" w:type="dxa"/>
            <w:shd w:val="clear" w:color="auto" w:fill="auto"/>
            <w:vAlign w:val="center"/>
          </w:tcPr>
          <w:p w14:paraId="1EB6FB8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xml:space="preserve">Subministrament en modalitat de lloguer d’una màquina </w:t>
            </w:r>
            <w:proofErr w:type="spellStart"/>
            <w:r w:rsidRPr="00CF1A34">
              <w:rPr>
                <w:rFonts w:ascii="Verdana" w:eastAsia="Calibri" w:hAnsi="Verdana"/>
                <w:sz w:val="16"/>
                <w:szCs w:val="16"/>
                <w:lang w:eastAsia="en-US"/>
              </w:rPr>
              <w:t>rentapeces</w:t>
            </w:r>
            <w:proofErr w:type="spellEnd"/>
            <w:r w:rsidRPr="00CF1A34">
              <w:rPr>
                <w:rFonts w:ascii="Verdana" w:eastAsia="Calibri" w:hAnsi="Verdana"/>
                <w:sz w:val="16"/>
                <w:szCs w:val="16"/>
                <w:lang w:eastAsia="en-US"/>
              </w:rPr>
              <w:t xml:space="preserve"> automàtic</w:t>
            </w:r>
          </w:p>
        </w:tc>
        <w:tc>
          <w:tcPr>
            <w:tcW w:w="992" w:type="dxa"/>
            <w:shd w:val="clear" w:color="auto" w:fill="auto"/>
            <w:vAlign w:val="center"/>
          </w:tcPr>
          <w:p w14:paraId="6CDB7F9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12 mesos</w:t>
            </w:r>
          </w:p>
        </w:tc>
        <w:tc>
          <w:tcPr>
            <w:tcW w:w="1560" w:type="dxa"/>
            <w:shd w:val="clear" w:color="auto" w:fill="auto"/>
            <w:vAlign w:val="center"/>
          </w:tcPr>
          <w:p w14:paraId="3BB9D99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350,00.-€/mes</w:t>
            </w:r>
          </w:p>
        </w:tc>
        <w:tc>
          <w:tcPr>
            <w:tcW w:w="1134" w:type="dxa"/>
            <w:shd w:val="clear" w:color="auto" w:fill="auto"/>
            <w:vAlign w:val="center"/>
          </w:tcPr>
          <w:p w14:paraId="63DDF9EE"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55CA0B8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4.200,00.-€</w:t>
            </w:r>
          </w:p>
        </w:tc>
        <w:tc>
          <w:tcPr>
            <w:tcW w:w="1134" w:type="dxa"/>
            <w:shd w:val="clear" w:color="auto" w:fill="auto"/>
            <w:vAlign w:val="center"/>
          </w:tcPr>
          <w:p w14:paraId="4328513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7CC0A6C2"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8.400,00.-€</w:t>
            </w:r>
          </w:p>
        </w:tc>
        <w:tc>
          <w:tcPr>
            <w:tcW w:w="1134" w:type="dxa"/>
            <w:shd w:val="clear" w:color="auto" w:fill="auto"/>
            <w:vAlign w:val="center"/>
          </w:tcPr>
          <w:p w14:paraId="05CA6361"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50BB9479" w14:textId="77777777" w:rsidTr="00AF14C2">
        <w:tc>
          <w:tcPr>
            <w:tcW w:w="2694" w:type="dxa"/>
            <w:shd w:val="clear" w:color="auto" w:fill="auto"/>
            <w:vAlign w:val="center"/>
          </w:tcPr>
          <w:p w14:paraId="54D6AF6D"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xml:space="preserve">Subministrament de </w:t>
            </w:r>
            <w:proofErr w:type="spellStart"/>
            <w:r w:rsidRPr="00CF1A34">
              <w:rPr>
                <w:rFonts w:ascii="Verdana" w:eastAsia="Calibri" w:hAnsi="Verdana"/>
                <w:sz w:val="16"/>
                <w:szCs w:val="16"/>
                <w:lang w:eastAsia="en-US"/>
              </w:rPr>
              <w:t>pack</w:t>
            </w:r>
            <w:proofErr w:type="spellEnd"/>
            <w:r w:rsidRPr="00CF1A34">
              <w:rPr>
                <w:rFonts w:ascii="Verdana" w:eastAsia="Calibri" w:hAnsi="Verdana"/>
                <w:sz w:val="16"/>
                <w:szCs w:val="16"/>
                <w:lang w:eastAsia="en-US"/>
              </w:rPr>
              <w:t xml:space="preserve"> de tres bobines de draps de neteja multifuncional</w:t>
            </w:r>
          </w:p>
        </w:tc>
        <w:tc>
          <w:tcPr>
            <w:tcW w:w="992" w:type="dxa"/>
            <w:shd w:val="clear" w:color="auto" w:fill="auto"/>
            <w:vAlign w:val="center"/>
          </w:tcPr>
          <w:p w14:paraId="4B14C030"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xml:space="preserve">10 </w:t>
            </w:r>
            <w:proofErr w:type="spellStart"/>
            <w:r w:rsidRPr="00CF1A34">
              <w:rPr>
                <w:rFonts w:ascii="Verdana" w:eastAsia="Calibri" w:hAnsi="Verdana"/>
                <w:sz w:val="16"/>
                <w:szCs w:val="16"/>
                <w:lang w:eastAsia="en-US"/>
              </w:rPr>
              <w:t>packs</w:t>
            </w:r>
            <w:proofErr w:type="spellEnd"/>
          </w:p>
        </w:tc>
        <w:tc>
          <w:tcPr>
            <w:tcW w:w="1560" w:type="dxa"/>
            <w:shd w:val="clear" w:color="auto" w:fill="auto"/>
            <w:vAlign w:val="center"/>
          </w:tcPr>
          <w:p w14:paraId="761DD83C"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300,00.-€/</w:t>
            </w:r>
            <w:proofErr w:type="spellStart"/>
            <w:r w:rsidRPr="00CF1A34">
              <w:rPr>
                <w:rFonts w:ascii="Verdana" w:eastAsia="Calibri" w:hAnsi="Verdana"/>
                <w:sz w:val="16"/>
                <w:szCs w:val="16"/>
                <w:lang w:eastAsia="en-US"/>
              </w:rPr>
              <w:t>pack</w:t>
            </w:r>
            <w:proofErr w:type="spellEnd"/>
          </w:p>
        </w:tc>
        <w:tc>
          <w:tcPr>
            <w:tcW w:w="1134" w:type="dxa"/>
            <w:shd w:val="clear" w:color="auto" w:fill="auto"/>
            <w:vAlign w:val="center"/>
          </w:tcPr>
          <w:p w14:paraId="71FD7E17"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275" w:type="dxa"/>
            <w:shd w:val="clear" w:color="auto" w:fill="auto"/>
            <w:vAlign w:val="center"/>
          </w:tcPr>
          <w:p w14:paraId="24DB21C8"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3.000,00.-€</w:t>
            </w:r>
          </w:p>
        </w:tc>
        <w:tc>
          <w:tcPr>
            <w:tcW w:w="1134" w:type="dxa"/>
            <w:shd w:val="clear" w:color="auto" w:fill="auto"/>
            <w:vAlign w:val="center"/>
          </w:tcPr>
          <w:p w14:paraId="05ABBF04"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c>
          <w:tcPr>
            <w:tcW w:w="1418" w:type="dxa"/>
            <w:shd w:val="clear" w:color="auto" w:fill="auto"/>
            <w:vAlign w:val="center"/>
          </w:tcPr>
          <w:p w14:paraId="28CBA943"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6.000,00.-€</w:t>
            </w:r>
          </w:p>
        </w:tc>
        <w:tc>
          <w:tcPr>
            <w:tcW w:w="1134" w:type="dxa"/>
            <w:shd w:val="clear" w:color="auto" w:fill="auto"/>
            <w:vAlign w:val="center"/>
          </w:tcPr>
          <w:p w14:paraId="28293AA5" w14:textId="77777777" w:rsidR="00CF1A34" w:rsidRPr="00CF1A34" w:rsidRDefault="00CF1A34" w:rsidP="00AF14C2">
            <w:pPr>
              <w:jc w:val="center"/>
              <w:rPr>
                <w:rFonts w:ascii="Verdana" w:eastAsia="Calibri" w:hAnsi="Verdana"/>
                <w:sz w:val="16"/>
                <w:szCs w:val="16"/>
                <w:lang w:eastAsia="en-US"/>
              </w:rPr>
            </w:pPr>
            <w:r w:rsidRPr="00CF1A34">
              <w:rPr>
                <w:rFonts w:ascii="Verdana" w:eastAsia="Calibri" w:hAnsi="Verdana"/>
                <w:sz w:val="16"/>
                <w:szCs w:val="16"/>
                <w:lang w:eastAsia="en-US"/>
              </w:rPr>
              <w:t>...... .-€</w:t>
            </w:r>
          </w:p>
        </w:tc>
      </w:tr>
      <w:tr w:rsidR="00CF1A34" w:rsidRPr="00CF1A34" w14:paraId="29C19575" w14:textId="77777777" w:rsidTr="00AF14C2">
        <w:tc>
          <w:tcPr>
            <w:tcW w:w="2694" w:type="dxa"/>
            <w:shd w:val="clear" w:color="auto" w:fill="auto"/>
            <w:vAlign w:val="center"/>
          </w:tcPr>
          <w:p w14:paraId="473BB934"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TOTAL</w:t>
            </w:r>
          </w:p>
        </w:tc>
        <w:tc>
          <w:tcPr>
            <w:tcW w:w="992" w:type="dxa"/>
            <w:shd w:val="clear" w:color="auto" w:fill="auto"/>
            <w:vAlign w:val="center"/>
          </w:tcPr>
          <w:p w14:paraId="593CD229" w14:textId="77777777" w:rsidR="00CF1A34" w:rsidRPr="00CF1A34" w:rsidRDefault="00CF1A34" w:rsidP="00AF14C2">
            <w:pPr>
              <w:jc w:val="center"/>
              <w:rPr>
                <w:rFonts w:ascii="Verdana" w:eastAsia="Calibri" w:hAnsi="Verdana"/>
                <w:sz w:val="16"/>
                <w:szCs w:val="16"/>
                <w:lang w:eastAsia="en-US"/>
              </w:rPr>
            </w:pPr>
          </w:p>
        </w:tc>
        <w:tc>
          <w:tcPr>
            <w:tcW w:w="1560" w:type="dxa"/>
            <w:shd w:val="clear" w:color="auto" w:fill="auto"/>
            <w:vAlign w:val="center"/>
          </w:tcPr>
          <w:p w14:paraId="0D5759AC" w14:textId="77777777" w:rsidR="00CF1A34" w:rsidRPr="00CF1A34" w:rsidRDefault="00CF1A34" w:rsidP="00AF14C2">
            <w:pPr>
              <w:jc w:val="center"/>
              <w:rPr>
                <w:rFonts w:ascii="Verdana" w:eastAsia="Calibri" w:hAnsi="Verdana"/>
                <w:sz w:val="16"/>
                <w:szCs w:val="16"/>
                <w:lang w:eastAsia="en-US"/>
              </w:rPr>
            </w:pPr>
          </w:p>
        </w:tc>
        <w:tc>
          <w:tcPr>
            <w:tcW w:w="1134" w:type="dxa"/>
            <w:shd w:val="clear" w:color="auto" w:fill="auto"/>
            <w:vAlign w:val="center"/>
          </w:tcPr>
          <w:p w14:paraId="6B17C8BD" w14:textId="77777777" w:rsidR="00CF1A34" w:rsidRPr="00CF1A34" w:rsidRDefault="00CF1A34" w:rsidP="00AF14C2">
            <w:pPr>
              <w:jc w:val="center"/>
              <w:rPr>
                <w:rFonts w:ascii="Verdana" w:eastAsia="Calibri" w:hAnsi="Verdana"/>
                <w:b/>
                <w:bCs/>
                <w:sz w:val="16"/>
                <w:szCs w:val="16"/>
                <w:lang w:eastAsia="en-US"/>
              </w:rPr>
            </w:pPr>
          </w:p>
        </w:tc>
        <w:tc>
          <w:tcPr>
            <w:tcW w:w="1275" w:type="dxa"/>
            <w:shd w:val="clear" w:color="auto" w:fill="auto"/>
            <w:vAlign w:val="center"/>
          </w:tcPr>
          <w:p w14:paraId="0A7CEFC7"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9.300,00.-€</w:t>
            </w:r>
          </w:p>
        </w:tc>
        <w:tc>
          <w:tcPr>
            <w:tcW w:w="1134" w:type="dxa"/>
            <w:shd w:val="clear" w:color="auto" w:fill="auto"/>
            <w:vAlign w:val="center"/>
          </w:tcPr>
          <w:p w14:paraId="7607552B"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 .-€</w:t>
            </w:r>
          </w:p>
        </w:tc>
        <w:tc>
          <w:tcPr>
            <w:tcW w:w="1418" w:type="dxa"/>
            <w:shd w:val="clear" w:color="auto" w:fill="auto"/>
            <w:vAlign w:val="center"/>
          </w:tcPr>
          <w:p w14:paraId="125B5573"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18.600,00.-€</w:t>
            </w:r>
          </w:p>
        </w:tc>
        <w:tc>
          <w:tcPr>
            <w:tcW w:w="1134" w:type="dxa"/>
            <w:shd w:val="clear" w:color="auto" w:fill="auto"/>
            <w:vAlign w:val="center"/>
          </w:tcPr>
          <w:p w14:paraId="54E9D5F2" w14:textId="77777777" w:rsidR="00CF1A34" w:rsidRPr="00CF1A34" w:rsidRDefault="00CF1A34" w:rsidP="00AF14C2">
            <w:pPr>
              <w:jc w:val="center"/>
              <w:rPr>
                <w:rFonts w:ascii="Verdana" w:eastAsia="Calibri" w:hAnsi="Verdana"/>
                <w:b/>
                <w:bCs/>
                <w:sz w:val="16"/>
                <w:szCs w:val="16"/>
                <w:lang w:eastAsia="en-US"/>
              </w:rPr>
            </w:pPr>
            <w:r w:rsidRPr="00CF1A34">
              <w:rPr>
                <w:rFonts w:ascii="Verdana" w:eastAsia="Calibri" w:hAnsi="Verdana"/>
                <w:b/>
                <w:bCs/>
                <w:sz w:val="16"/>
                <w:szCs w:val="16"/>
                <w:lang w:eastAsia="en-US"/>
              </w:rPr>
              <w:t>...... .-€</w:t>
            </w:r>
          </w:p>
        </w:tc>
      </w:tr>
    </w:tbl>
    <w:p w14:paraId="028F7C9A" w14:textId="77777777" w:rsidR="00CF1A34" w:rsidRPr="00CF1A34" w:rsidRDefault="00CF1A34" w:rsidP="00CF1A34">
      <w:pPr>
        <w:rPr>
          <w:rFonts w:ascii="Verdana" w:hAnsi="Verdana" w:cs="Verdana"/>
          <w:bCs/>
        </w:rPr>
      </w:pPr>
    </w:p>
    <w:p w14:paraId="55ABE447" w14:textId="77777777" w:rsidR="00CF1A34" w:rsidRPr="00CF1A34" w:rsidRDefault="00CF1A34" w:rsidP="00CF1A34">
      <w:pPr>
        <w:rPr>
          <w:rFonts w:ascii="Verdana" w:hAnsi="Verdana" w:cs="Verdana"/>
          <w:bCs/>
        </w:rPr>
      </w:pPr>
      <w:r w:rsidRPr="00CF1A34">
        <w:rPr>
          <w:rFonts w:ascii="Verdana" w:hAnsi="Verdana" w:cs="Verdana"/>
          <w:bCs/>
        </w:rPr>
        <w:lastRenderedPageBreak/>
        <w:t xml:space="preserve">A la presentació de les ofertes, es valorarà </w:t>
      </w:r>
      <w:r w:rsidRPr="00CF1A34">
        <w:rPr>
          <w:rFonts w:ascii="Verdana" w:hAnsi="Verdana" w:cs="Verdana"/>
          <w:b/>
        </w:rPr>
        <w:t xml:space="preserve">només </w:t>
      </w:r>
      <w:r w:rsidRPr="00CF1A34">
        <w:rPr>
          <w:rFonts w:ascii="Verdana" w:hAnsi="Verdana" w:cs="Verdana"/>
          <w:bCs/>
        </w:rPr>
        <w:t>l’import total del subministrament. El preu vinculant al contracte serà el preu unitari ofert pel contractista, el qual es facturarà en el moment de realitzar-se i no l’import total de l’oferta econòmica. TERSA no té cap obligació de fer el pagament del total de l’import de l’oferta econòmica, únicament es facturaran els subministraments efectuats per l’adjudicatari.</w:t>
      </w:r>
    </w:p>
    <w:p w14:paraId="3E616AD0" w14:textId="77777777" w:rsidR="00CF1A34" w:rsidRPr="00CF1A34" w:rsidRDefault="00CF1A34" w:rsidP="00CF1A34">
      <w:pPr>
        <w:pStyle w:val="Prrafodelista"/>
        <w:ind w:left="1080"/>
        <w:rPr>
          <w:rFonts w:ascii="Verdana" w:hAnsi="Verdana"/>
          <w:b/>
          <w:sz w:val="18"/>
          <w:szCs w:val="18"/>
          <w:highlight w:val="yellow"/>
        </w:rPr>
      </w:pPr>
    </w:p>
    <w:p w14:paraId="3A4B7113" w14:textId="77777777" w:rsidR="00CF1A34" w:rsidRPr="00CF1A34" w:rsidRDefault="00CF1A34" w:rsidP="00CF1A34">
      <w:pPr>
        <w:textAlignment w:val="baseline"/>
        <w:rPr>
          <w:rFonts w:ascii="Verdana" w:hAnsi="Verdana" w:cs="Verdana"/>
        </w:rPr>
      </w:pPr>
      <w:bookmarkStart w:id="0" w:name="_Hlk25748080"/>
      <w:r w:rsidRPr="00CF1A34">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bookmarkEnd w:id="0"/>
    <w:p w14:paraId="7B3DB2A0" w14:textId="77777777" w:rsidR="00CF1A34" w:rsidRPr="00CF1A34" w:rsidRDefault="00CF1A34" w:rsidP="00CF1A34">
      <w:pPr>
        <w:pStyle w:val="Prrafodelista"/>
        <w:ind w:left="0"/>
        <w:rPr>
          <w:rFonts w:ascii="Verdana" w:hAnsi="Verdana"/>
          <w:b/>
          <w:szCs w:val="20"/>
        </w:rPr>
      </w:pPr>
    </w:p>
    <w:p w14:paraId="08FAA455"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127EFC44"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Es defineixen els següents límits per a la consideració d'ofertes amb valors anormals o desproporcionats:</w:t>
      </w:r>
    </w:p>
    <w:p w14:paraId="2CA076B3" w14:textId="77777777" w:rsidR="00CF1A34" w:rsidRPr="00CF1A34" w:rsidRDefault="00CF1A34" w:rsidP="00CF1A34">
      <w:pPr>
        <w:rPr>
          <w:rFonts w:ascii="Verdana" w:eastAsia="Calibri" w:hAnsi="Verdana"/>
          <w:lang w:eastAsia="ca-ES"/>
        </w:rPr>
      </w:pPr>
    </w:p>
    <w:p w14:paraId="22F67B22"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t xml:space="preserve">• En cas d’haver un únic licitador, les ofertes que siguin inferiors a un diferencial de 25 punts percentuals en relació amb el pressupost màxim establert al procediment. </w:t>
      </w:r>
    </w:p>
    <w:p w14:paraId="64DE937A"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Les ofertes que siguin inferiors a un diferencial de 10 punts percentuals en relació amb la mitjana de les ofertes.</w:t>
      </w:r>
    </w:p>
    <w:p w14:paraId="49CC9E24"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Si el nombre de licitadors és superior a 10, per al càlcul de la mitjana de les ofertes es podrà prescindir de l'oferta més alta si hi ha un diferencial superior al 5% respecte de l'oferta immediatament consecutiva.</w:t>
      </w:r>
    </w:p>
    <w:p w14:paraId="49DB975B" w14:textId="77777777" w:rsidR="00CF1A34" w:rsidRPr="00CF1A34" w:rsidRDefault="00CF1A34" w:rsidP="00CF1A34">
      <w:pPr>
        <w:rPr>
          <w:rFonts w:ascii="Verdana" w:eastAsia="Calibri" w:hAnsi="Verdana"/>
          <w:lang w:eastAsia="ca-ES"/>
        </w:rPr>
      </w:pPr>
      <w:r w:rsidRPr="00CF1A34">
        <w:rPr>
          <w:rFonts w:ascii="Verdana" w:eastAsia="Calibri" w:hAnsi="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084A5474" w14:textId="77777777" w:rsidR="00CF1A34" w:rsidRPr="00CF1A34" w:rsidRDefault="00CF1A34" w:rsidP="00CF1A34">
      <w:pPr>
        <w:rPr>
          <w:rFonts w:ascii="Verdana" w:eastAsia="Calibri" w:hAnsi="Verdana"/>
          <w:lang w:eastAsia="ca-ES"/>
        </w:rPr>
      </w:pPr>
      <w:r w:rsidRPr="00CF1A34">
        <w:rPr>
          <w:rFonts w:ascii="Verdana" w:hAnsi="Verdana" w:cs="Open Sans"/>
          <w:color w:val="333333"/>
          <w:lang w:eastAsia="ca-ES"/>
        </w:rPr>
        <w:br/>
      </w:r>
      <w:r w:rsidRPr="00CF1A34">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2696AA2D" w14:textId="77777777" w:rsidR="00CF1A34" w:rsidRPr="00CF1A34" w:rsidRDefault="00CF1A34" w:rsidP="00CF1A34">
      <w:pPr>
        <w:pStyle w:val="Prrafodelista"/>
        <w:ind w:left="1080"/>
        <w:rPr>
          <w:rFonts w:ascii="Verdana" w:hAnsi="Verdana"/>
          <w:b/>
          <w:szCs w:val="20"/>
          <w:highlight w:val="yellow"/>
        </w:rPr>
      </w:pPr>
    </w:p>
    <w:p w14:paraId="7D0B577C" w14:textId="77777777" w:rsidR="00CF1A34" w:rsidRPr="00CF1A34" w:rsidRDefault="00CF1A34" w:rsidP="00CF1A34">
      <w:pPr>
        <w:numPr>
          <w:ilvl w:val="0"/>
          <w:numId w:val="37"/>
        </w:numPr>
        <w:suppressAutoHyphens/>
        <w:overflowPunct/>
        <w:autoSpaceDE/>
        <w:autoSpaceDN/>
        <w:adjustRightInd/>
        <w:spacing w:after="160" w:line="254" w:lineRule="auto"/>
        <w:rPr>
          <w:rFonts w:ascii="Verdana" w:hAnsi="Verdana"/>
          <w:b/>
        </w:rPr>
      </w:pPr>
      <w:r w:rsidRPr="00CF1A34">
        <w:rPr>
          <w:rFonts w:ascii="Verdana" w:hAnsi="Verdana"/>
          <w:b/>
        </w:rPr>
        <w:br w:type="page"/>
      </w:r>
      <w:r w:rsidRPr="00CF1A34">
        <w:rPr>
          <w:rFonts w:ascii="Verdana" w:hAnsi="Verdana"/>
          <w:b/>
        </w:rPr>
        <w:lastRenderedPageBreak/>
        <w:t>Criteris ambientals (fins a 10 punts)</w:t>
      </w:r>
    </w:p>
    <w:p w14:paraId="372839C4" w14:textId="77777777" w:rsidR="00CF1A34" w:rsidRPr="00CF1A34" w:rsidRDefault="00CF1A34" w:rsidP="00CF1A34">
      <w:pPr>
        <w:rPr>
          <w:rFonts w:ascii="Verdana" w:hAnsi="Verdana"/>
          <w:bCs/>
          <w:u w:val="single"/>
        </w:rPr>
      </w:pPr>
      <w:r w:rsidRPr="00CF1A34">
        <w:rPr>
          <w:rFonts w:ascii="Verdana" w:hAnsi="Verdana"/>
          <w:bCs/>
          <w:u w:val="single"/>
        </w:rPr>
        <w:t>Emissions de vehicles adscrits al Subministrament (fins a 10 punts).</w:t>
      </w:r>
    </w:p>
    <w:p w14:paraId="1D3CE8A6" w14:textId="77777777" w:rsidR="00CF1A34" w:rsidRPr="00CF1A34" w:rsidRDefault="00CF1A34" w:rsidP="00CF1A34">
      <w:pPr>
        <w:rPr>
          <w:rFonts w:ascii="Verdana" w:hAnsi="Verdana"/>
          <w:bCs/>
        </w:rPr>
      </w:pPr>
    </w:p>
    <w:p w14:paraId="44B5F6FB" w14:textId="77777777" w:rsidR="00CF1A34" w:rsidRPr="00CF1A34" w:rsidRDefault="00CF1A34" w:rsidP="00CF1A34">
      <w:pPr>
        <w:rPr>
          <w:rFonts w:ascii="Verdana" w:hAnsi="Verdana"/>
          <w:bCs/>
        </w:rPr>
      </w:pPr>
      <w:r w:rsidRPr="00CF1A34">
        <w:rPr>
          <w:rFonts w:ascii="Verdana" w:hAnsi="Verdana"/>
          <w:bCs/>
        </w:rPr>
        <w:t>La qualitat ambiental de les emissions de CO2 serà avaluada degut als desplaçaments que s’hauran de realitzar per realitzar les tasques descrites del subministrament:</w:t>
      </w:r>
    </w:p>
    <w:p w14:paraId="13D0CA63" w14:textId="77777777" w:rsidR="00CF1A34" w:rsidRPr="00CF1A34" w:rsidRDefault="00CF1A34" w:rsidP="00CF1A34">
      <w:pPr>
        <w:rPr>
          <w:rFonts w:ascii="Verdana" w:hAnsi="Verdana"/>
          <w:bCs/>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0"/>
        <w:gridCol w:w="1203"/>
        <w:gridCol w:w="2887"/>
      </w:tblGrid>
      <w:tr w:rsidR="00CF1A34" w:rsidRPr="00CF1A34" w14:paraId="5A102C59" w14:textId="77777777" w:rsidTr="00AF14C2">
        <w:trPr>
          <w:trHeight w:val="848"/>
          <w:tblHeader/>
          <w:jc w:val="center"/>
        </w:trPr>
        <w:tc>
          <w:tcPr>
            <w:tcW w:w="46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F0EB37"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CONTROL D´EMISSIONS DE ÒXID DE NITRÓGEN (NOX) Y EMISIONES DE PARTÍCULES (PM)</w:t>
            </w:r>
          </w:p>
        </w:tc>
        <w:tc>
          <w:tcPr>
            <w:tcW w:w="120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7C801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Puntuació</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74B97E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(Número vehicles/vehicles totals) * Puntuació</w:t>
            </w:r>
          </w:p>
        </w:tc>
      </w:tr>
      <w:tr w:rsidR="00CF1A34" w:rsidRPr="00CF1A34" w14:paraId="6AEE04A4" w14:textId="77777777" w:rsidTr="00AF14C2">
        <w:trPr>
          <w:trHeight w:val="469"/>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9823696"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bCs/>
                <w:lang w:eastAsia="en-US"/>
              </w:rPr>
              <w:t>Vehicles ADSCRITS AL SUBMINISTRAMENT amb etiqueta ambiental 0</w:t>
            </w:r>
          </w:p>
        </w:tc>
        <w:tc>
          <w:tcPr>
            <w:tcW w:w="1203" w:type="dxa"/>
            <w:tcBorders>
              <w:top w:val="single" w:sz="4" w:space="0" w:color="auto"/>
              <w:left w:val="single" w:sz="4" w:space="0" w:color="auto"/>
              <w:bottom w:val="single" w:sz="4" w:space="0" w:color="auto"/>
              <w:right w:val="single" w:sz="4" w:space="0" w:color="auto"/>
            </w:tcBorders>
            <w:vAlign w:val="center"/>
            <w:hideMark/>
          </w:tcPr>
          <w:p w14:paraId="5374F3AE"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10</w:t>
            </w:r>
          </w:p>
        </w:tc>
        <w:tc>
          <w:tcPr>
            <w:tcW w:w="2887" w:type="dxa"/>
            <w:tcBorders>
              <w:top w:val="single" w:sz="4" w:space="0" w:color="auto"/>
              <w:left w:val="single" w:sz="4" w:space="0" w:color="auto"/>
              <w:bottom w:val="single" w:sz="4" w:space="0" w:color="auto"/>
              <w:right w:val="single" w:sz="4" w:space="0" w:color="auto"/>
            </w:tcBorders>
            <w:vAlign w:val="center"/>
          </w:tcPr>
          <w:p w14:paraId="48B53639"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7D4F191B" w14:textId="77777777" w:rsidTr="00AF14C2">
        <w:trPr>
          <w:trHeight w:val="336"/>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83502E9"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Vehicles ADSCRITS AL SUBMINISTRAMENT amb etiqueta ambiental ECO:</w:t>
            </w:r>
          </w:p>
        </w:tc>
        <w:tc>
          <w:tcPr>
            <w:tcW w:w="1203" w:type="dxa"/>
            <w:tcBorders>
              <w:top w:val="single" w:sz="4" w:space="0" w:color="auto"/>
              <w:left w:val="single" w:sz="4" w:space="0" w:color="auto"/>
              <w:bottom w:val="single" w:sz="4" w:space="0" w:color="auto"/>
              <w:right w:val="single" w:sz="4" w:space="0" w:color="auto"/>
            </w:tcBorders>
            <w:vAlign w:val="center"/>
            <w:hideMark/>
          </w:tcPr>
          <w:p w14:paraId="34BD7DE3"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6</w:t>
            </w:r>
          </w:p>
        </w:tc>
        <w:tc>
          <w:tcPr>
            <w:tcW w:w="2887" w:type="dxa"/>
            <w:tcBorders>
              <w:top w:val="single" w:sz="4" w:space="0" w:color="auto"/>
              <w:left w:val="single" w:sz="4" w:space="0" w:color="auto"/>
              <w:bottom w:val="single" w:sz="4" w:space="0" w:color="auto"/>
              <w:right w:val="single" w:sz="4" w:space="0" w:color="auto"/>
            </w:tcBorders>
            <w:vAlign w:val="center"/>
          </w:tcPr>
          <w:p w14:paraId="64932DC0"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76DF211E" w14:textId="77777777" w:rsidTr="00AF14C2">
        <w:trPr>
          <w:trHeight w:val="188"/>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E831266" w14:textId="77777777" w:rsidR="00CF1A34" w:rsidRPr="00CF1A34" w:rsidRDefault="00CF1A34" w:rsidP="00AF14C2">
            <w:pPr>
              <w:spacing w:line="276" w:lineRule="auto"/>
              <w:jc w:val="center"/>
              <w:outlineLvl w:val="0"/>
              <w:rPr>
                <w:rFonts w:ascii="Verdana" w:hAnsi="Verdana"/>
                <w:bCs/>
                <w:lang w:eastAsia="en-US"/>
              </w:rPr>
            </w:pPr>
            <w:r w:rsidRPr="00CF1A34">
              <w:rPr>
                <w:rFonts w:ascii="Verdana" w:hAnsi="Verdana"/>
                <w:bCs/>
                <w:lang w:eastAsia="en-US"/>
              </w:rPr>
              <w:t>Vehicles ADSCRITS AL SUBMINISTRAMENT amb etiqueta ambiental C:</w:t>
            </w:r>
          </w:p>
        </w:tc>
        <w:tc>
          <w:tcPr>
            <w:tcW w:w="1203" w:type="dxa"/>
            <w:tcBorders>
              <w:top w:val="single" w:sz="4" w:space="0" w:color="auto"/>
              <w:left w:val="single" w:sz="4" w:space="0" w:color="auto"/>
              <w:bottom w:val="single" w:sz="4" w:space="0" w:color="auto"/>
              <w:right w:val="single" w:sz="4" w:space="0" w:color="auto"/>
            </w:tcBorders>
            <w:vAlign w:val="center"/>
            <w:hideMark/>
          </w:tcPr>
          <w:p w14:paraId="6565BAFA"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3</w:t>
            </w:r>
          </w:p>
        </w:tc>
        <w:tc>
          <w:tcPr>
            <w:tcW w:w="2887" w:type="dxa"/>
            <w:tcBorders>
              <w:top w:val="single" w:sz="4" w:space="0" w:color="auto"/>
              <w:left w:val="single" w:sz="4" w:space="0" w:color="auto"/>
              <w:bottom w:val="single" w:sz="4" w:space="0" w:color="auto"/>
              <w:right w:val="single" w:sz="4" w:space="0" w:color="auto"/>
            </w:tcBorders>
            <w:vAlign w:val="center"/>
          </w:tcPr>
          <w:p w14:paraId="0AC3068E"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617117A5" w14:textId="77777777" w:rsidTr="00AF14C2">
        <w:trPr>
          <w:trHeight w:val="71"/>
          <w:jc w:val="center"/>
        </w:trPr>
        <w:tc>
          <w:tcPr>
            <w:tcW w:w="466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9066A31"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bCs/>
                <w:lang w:eastAsia="en-US"/>
              </w:rPr>
              <w:t>Vehicles ADSCRITS AL SUBMINISTRAMENT amb etiqueta ambiental B:</w:t>
            </w:r>
          </w:p>
        </w:tc>
        <w:tc>
          <w:tcPr>
            <w:tcW w:w="1203" w:type="dxa"/>
            <w:tcBorders>
              <w:top w:val="single" w:sz="4" w:space="0" w:color="auto"/>
              <w:left w:val="single" w:sz="4" w:space="0" w:color="auto"/>
              <w:bottom w:val="single" w:sz="4" w:space="0" w:color="auto"/>
              <w:right w:val="single" w:sz="4" w:space="0" w:color="auto"/>
            </w:tcBorders>
            <w:vAlign w:val="center"/>
            <w:hideMark/>
          </w:tcPr>
          <w:p w14:paraId="3624C207"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0</w:t>
            </w:r>
          </w:p>
        </w:tc>
        <w:tc>
          <w:tcPr>
            <w:tcW w:w="2887" w:type="dxa"/>
            <w:tcBorders>
              <w:top w:val="single" w:sz="4" w:space="0" w:color="auto"/>
              <w:left w:val="single" w:sz="4" w:space="0" w:color="auto"/>
              <w:bottom w:val="single" w:sz="4" w:space="0" w:color="auto"/>
              <w:right w:val="single" w:sz="4" w:space="0" w:color="auto"/>
            </w:tcBorders>
            <w:vAlign w:val="center"/>
          </w:tcPr>
          <w:p w14:paraId="3B34536C" w14:textId="77777777" w:rsidR="00CF1A34" w:rsidRPr="00CF1A34" w:rsidRDefault="00CF1A34" w:rsidP="00AF14C2">
            <w:pPr>
              <w:spacing w:line="276" w:lineRule="auto"/>
              <w:jc w:val="center"/>
              <w:outlineLvl w:val="0"/>
              <w:rPr>
                <w:rFonts w:ascii="Verdana" w:hAnsi="Verdana" w:cs="Verdana"/>
                <w:bCs/>
                <w:lang w:eastAsia="en-US"/>
              </w:rPr>
            </w:pPr>
          </w:p>
        </w:tc>
      </w:tr>
      <w:tr w:rsidR="00CF1A34" w:rsidRPr="00CF1A34" w14:paraId="1B21F0EB" w14:textId="77777777" w:rsidTr="00AF14C2">
        <w:trPr>
          <w:trHeight w:val="447"/>
          <w:jc w:val="center"/>
        </w:trPr>
        <w:tc>
          <w:tcPr>
            <w:tcW w:w="4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A504BC" w14:textId="77777777" w:rsidR="00CF1A34" w:rsidRPr="00CF1A34" w:rsidRDefault="00CF1A34" w:rsidP="00AF14C2">
            <w:pPr>
              <w:spacing w:line="276" w:lineRule="auto"/>
              <w:jc w:val="center"/>
              <w:outlineLvl w:val="0"/>
              <w:rPr>
                <w:rFonts w:ascii="Verdana" w:hAnsi="Verdana" w:cs="Verdana"/>
                <w:bCs/>
                <w:lang w:eastAsia="en-US"/>
              </w:rPr>
            </w:pPr>
            <w:r w:rsidRPr="00CF1A34">
              <w:rPr>
                <w:rFonts w:ascii="Verdana" w:hAnsi="Verdana" w:cs="Verdana"/>
                <w:bCs/>
                <w:lang w:eastAsia="en-US"/>
              </w:rPr>
              <w:t xml:space="preserve">Vehicles totals ADSCRITS AL </w:t>
            </w:r>
            <w:r w:rsidRPr="00CF1A34">
              <w:rPr>
                <w:rFonts w:ascii="Verdana" w:hAnsi="Verdana"/>
                <w:bCs/>
                <w:lang w:eastAsia="en-US"/>
              </w:rPr>
              <w:t>SUBMINISTRAMENT</w:t>
            </w:r>
          </w:p>
        </w:tc>
        <w:tc>
          <w:tcPr>
            <w:tcW w:w="1203" w:type="dxa"/>
            <w:tcBorders>
              <w:top w:val="single" w:sz="4" w:space="0" w:color="auto"/>
              <w:left w:val="single" w:sz="4" w:space="0" w:color="auto"/>
              <w:bottom w:val="single" w:sz="4" w:space="0" w:color="auto"/>
              <w:right w:val="single" w:sz="4" w:space="0" w:color="auto"/>
            </w:tcBorders>
            <w:shd w:val="clear" w:color="auto" w:fill="D9D9D9"/>
            <w:vAlign w:val="center"/>
          </w:tcPr>
          <w:p w14:paraId="37B37A70" w14:textId="77777777" w:rsidR="00CF1A34" w:rsidRPr="00CF1A34" w:rsidRDefault="00CF1A34" w:rsidP="00AF14C2">
            <w:pPr>
              <w:spacing w:line="276" w:lineRule="auto"/>
              <w:jc w:val="center"/>
              <w:outlineLvl w:val="0"/>
              <w:rPr>
                <w:rFonts w:ascii="Verdana" w:hAnsi="Verdana" w:cs="Verdana"/>
                <w:bCs/>
                <w:lang w:eastAsia="en-US"/>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7B6CE1DE" w14:textId="77777777" w:rsidR="00CF1A34" w:rsidRPr="00CF1A34" w:rsidRDefault="00CF1A34" w:rsidP="00AF14C2">
            <w:pPr>
              <w:spacing w:line="276" w:lineRule="auto"/>
              <w:jc w:val="center"/>
              <w:outlineLvl w:val="0"/>
              <w:rPr>
                <w:rFonts w:ascii="Verdana" w:hAnsi="Verdana" w:cs="Verdana"/>
                <w:bCs/>
                <w:lang w:eastAsia="en-US"/>
              </w:rPr>
            </w:pPr>
          </w:p>
        </w:tc>
      </w:tr>
    </w:tbl>
    <w:p w14:paraId="0024372D" w14:textId="0B47CC84" w:rsidR="00CF1A34" w:rsidRPr="00CF1A34" w:rsidRDefault="00CF1A34" w:rsidP="00CF1A34">
      <w:pPr>
        <w:jc w:val="center"/>
        <w:outlineLvl w:val="0"/>
        <w:rPr>
          <w:rFonts w:ascii="Verdana" w:hAnsi="Verdana"/>
          <w:bCs/>
        </w:rPr>
      </w:pPr>
      <w:r w:rsidRPr="00CF1A34">
        <w:rPr>
          <w:rFonts w:ascii="Verdana" w:hAnsi="Verdana"/>
          <w:noProof/>
        </w:rPr>
        <w:drawing>
          <wp:inline distT="0" distB="0" distL="0" distR="0" wp14:anchorId="40E21915" wp14:editId="4674D623">
            <wp:extent cx="4645660" cy="1194435"/>
            <wp:effectExtent l="0" t="0" r="2540" b="5715"/>
            <wp:docPr id="2"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5660" cy="1194435"/>
                    </a:xfrm>
                    <a:prstGeom prst="rect">
                      <a:avLst/>
                    </a:prstGeom>
                    <a:noFill/>
                    <a:ln>
                      <a:noFill/>
                    </a:ln>
                  </pic:spPr>
                </pic:pic>
              </a:graphicData>
            </a:graphic>
          </wp:inline>
        </w:drawing>
      </w:r>
    </w:p>
    <w:p w14:paraId="0865579F" w14:textId="77777777" w:rsidR="00CF1A34" w:rsidRPr="00CF1A34" w:rsidRDefault="00CF1A34" w:rsidP="00CF1A34">
      <w:pPr>
        <w:rPr>
          <w:rFonts w:ascii="Verdana" w:hAnsi="Verdana" w:cs="Verdana"/>
          <w:bCs/>
          <w:u w:val="single"/>
        </w:rPr>
      </w:pPr>
      <w:r w:rsidRPr="00CF1A34">
        <w:rPr>
          <w:rFonts w:ascii="Verdana" w:hAnsi="Verdana" w:cs="Verdana"/>
          <w:bCs/>
          <w:u w:val="single"/>
        </w:rPr>
        <w:t xml:space="preserve">**IMPORTANT** ELS VEHICLES ALS QUALS ES FACI REFERÈNCIA EN AQUEST APARTAT SERAN ELS QUE L'EMPRESA LICITADORA TINGUI PREVIST ADSCRIURE AL </w:t>
      </w:r>
      <w:r w:rsidRPr="00CF1A34">
        <w:rPr>
          <w:rFonts w:ascii="Verdana" w:hAnsi="Verdana"/>
          <w:bCs/>
          <w:u w:val="single"/>
          <w:lang w:eastAsia="en-US"/>
        </w:rPr>
        <w:t>SUBMINISTRAMENT</w:t>
      </w:r>
      <w:r w:rsidRPr="00CF1A34">
        <w:rPr>
          <w:rFonts w:ascii="Verdana" w:hAnsi="Verdana" w:cs="Verdana"/>
          <w:bCs/>
          <w:u w:val="single"/>
        </w:rPr>
        <w:t>, I SERAN UTILITZATS AL LLARG DE LA PRESTACIÓ DEL SUBMINISTRAMENT.</w:t>
      </w:r>
    </w:p>
    <w:p w14:paraId="32DF30ED" w14:textId="77777777" w:rsidR="00CF1A34" w:rsidRPr="00CF1A34" w:rsidRDefault="00CF1A34" w:rsidP="00CF1A34">
      <w:pPr>
        <w:rPr>
          <w:rFonts w:ascii="Verdana" w:hAnsi="Verdana" w:cs="Verdana"/>
          <w:bCs/>
        </w:rPr>
      </w:pPr>
    </w:p>
    <w:p w14:paraId="3764C4DD" w14:textId="77777777" w:rsidR="00CF1A34" w:rsidRPr="0020342C" w:rsidRDefault="00CF1A34" w:rsidP="00CF1A34">
      <w:pPr>
        <w:rPr>
          <w:rFonts w:ascii="Verdana" w:hAnsi="Verdana" w:cs="Verdana"/>
          <w:bCs/>
        </w:rPr>
      </w:pPr>
      <w:r w:rsidRPr="0020342C">
        <w:rPr>
          <w:rFonts w:ascii="Verdana" w:hAnsi="Verdana" w:cs="Verdana"/>
          <w:bCs/>
        </w:rPr>
        <w:t>S’haurà d'indicar la tipologia de vehicles destinats al subministrament, juntament amb els números de matrícula i documentació corresponent.</w:t>
      </w:r>
    </w:p>
    <w:p w14:paraId="2FE11589" w14:textId="77777777" w:rsidR="00CF1A34" w:rsidRPr="0020342C" w:rsidRDefault="00CF1A34" w:rsidP="00CF1A34">
      <w:pPr>
        <w:rPr>
          <w:rFonts w:ascii="Verdana" w:hAnsi="Verdana" w:cs="Verdana"/>
          <w:bCs/>
        </w:rPr>
      </w:pPr>
    </w:p>
    <w:p w14:paraId="6903F040" w14:textId="77777777" w:rsidR="00CF1A34" w:rsidRPr="0020342C" w:rsidRDefault="00CF1A34" w:rsidP="00CF1A34">
      <w:pPr>
        <w:rPr>
          <w:rFonts w:ascii="Verdana" w:hAnsi="Verdana" w:cs="Verdana"/>
          <w:bCs/>
        </w:rPr>
      </w:pPr>
      <w:r w:rsidRPr="0020342C">
        <w:rPr>
          <w:rFonts w:ascii="Verdana" w:hAnsi="Verdana" w:cs="Verdana"/>
          <w:bCs/>
        </w:rPr>
        <w:t>Durant l’execució del contracte, no s'admetran vehicles no indicats en aquest apartat. En cas de ser necessària la substitució d'aquests, els nous hauran de disposar de les mateixes característiques que els oferts, prèvia acceptació de TERSA.</w:t>
      </w:r>
    </w:p>
    <w:p w14:paraId="5724AC07" w14:textId="77777777" w:rsidR="00CF1A34" w:rsidRPr="0020342C" w:rsidRDefault="00CF1A34" w:rsidP="00CF1A34">
      <w:pPr>
        <w:rPr>
          <w:rFonts w:ascii="Verdana" w:hAnsi="Verdana" w:cs="Verdana"/>
          <w:bCs/>
        </w:rPr>
      </w:pPr>
    </w:p>
    <w:p w14:paraId="34E86E26" w14:textId="77777777" w:rsidR="00CF1A34" w:rsidRPr="0020342C" w:rsidRDefault="00CF1A34" w:rsidP="00CF1A34">
      <w:pPr>
        <w:rPr>
          <w:rFonts w:ascii="Verdana" w:hAnsi="Verdana"/>
          <w:bCs/>
        </w:rPr>
      </w:pPr>
      <w:r w:rsidRPr="0020342C">
        <w:rPr>
          <w:rFonts w:ascii="Verdana" w:hAnsi="Verdana"/>
          <w:bCs/>
        </w:rPr>
        <w:t>El responsable del contracte, comunicarà al departament de prevenció les matrícules informades per part del adjudicatari, perquè aquestes es donin d’alta al e-gestiona i així garantir el compliment dels criteris ambientals.</w:t>
      </w:r>
    </w:p>
    <w:p w14:paraId="53D666F8" w14:textId="77777777" w:rsidR="00CF1A34" w:rsidRPr="0020342C" w:rsidRDefault="00CF1A34" w:rsidP="00CF1A34">
      <w:pPr>
        <w:rPr>
          <w:rFonts w:ascii="Verdana" w:hAnsi="Verdana" w:cs="Verdana"/>
          <w:b/>
          <w:bCs/>
          <w:u w:val="single"/>
        </w:rPr>
      </w:pPr>
    </w:p>
    <w:p w14:paraId="633916A7" w14:textId="77777777" w:rsidR="00CF1A34" w:rsidRPr="0020342C" w:rsidRDefault="00CF1A34" w:rsidP="00CF1A34">
      <w:pPr>
        <w:pStyle w:val="Prrafodelista"/>
        <w:tabs>
          <w:tab w:val="num" w:pos="360"/>
        </w:tabs>
        <w:ind w:left="0"/>
        <w:rPr>
          <w:rFonts w:ascii="Verdana" w:hAnsi="Verdana"/>
          <w:sz w:val="20"/>
          <w:szCs w:val="20"/>
        </w:rPr>
      </w:pPr>
      <w:r w:rsidRPr="0020342C">
        <w:rPr>
          <w:rFonts w:ascii="Verdana" w:hAnsi="Verdana"/>
          <w:sz w:val="20"/>
          <w:szCs w:val="20"/>
        </w:rPr>
        <w:t>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2026E75A" w14:textId="77777777" w:rsidR="00CF1A34" w:rsidRPr="0020342C" w:rsidRDefault="00CF1A34" w:rsidP="00CF1A34">
      <w:pPr>
        <w:contextualSpacing/>
        <w:rPr>
          <w:rFonts w:ascii="Verdana" w:eastAsia="Calibri" w:hAnsi="Verdana"/>
          <w:lang w:eastAsia="en-US"/>
        </w:rPr>
      </w:pPr>
    </w:p>
    <w:p w14:paraId="0F8623A4" w14:textId="77777777" w:rsidR="00CF1A34" w:rsidRPr="0020342C" w:rsidRDefault="00CF1A34" w:rsidP="00CF1A34">
      <w:pPr>
        <w:contextualSpacing/>
        <w:rPr>
          <w:rFonts w:ascii="Verdana" w:eastAsia="Calibri" w:hAnsi="Verdana"/>
          <w:lang w:eastAsia="en-US"/>
        </w:rPr>
      </w:pPr>
      <w:r w:rsidRPr="0020342C">
        <w:rPr>
          <w:rFonts w:ascii="Verdana" w:eastAsia="Calibri" w:hAnsi="Verdana"/>
          <w:lang w:eastAsia="en-US"/>
        </w:rPr>
        <w:lastRenderedPageBreak/>
        <w:t>Els criteris s’han establert atenent a una millor relació cost eficàcia del subministrament, i una millor relació qualitat preu. Els criteris es consideren directament vinculats a l’objecte contractual, tal i com es justifica a continuació.</w:t>
      </w:r>
    </w:p>
    <w:p w14:paraId="28120A0B" w14:textId="77777777" w:rsidR="00CF1A34" w:rsidRPr="0020342C" w:rsidRDefault="00CF1A34" w:rsidP="00CF1A34">
      <w:pPr>
        <w:rPr>
          <w:rFonts w:ascii="Verdana" w:hAnsi="Verdana" w:cs="Verdana"/>
          <w:b/>
          <w:bCs/>
          <w:u w:val="single"/>
        </w:rPr>
      </w:pPr>
    </w:p>
    <w:p w14:paraId="57181C11" w14:textId="77777777" w:rsidR="00CF1A34" w:rsidRPr="0020342C" w:rsidRDefault="00CF1A34" w:rsidP="00CF1A34">
      <w:pPr>
        <w:contextualSpacing/>
        <w:rPr>
          <w:rFonts w:ascii="Verdana" w:eastAsia="Calibri" w:hAnsi="Verdana"/>
          <w:lang w:eastAsia="en-US"/>
        </w:rPr>
      </w:pPr>
      <w:r w:rsidRPr="0020342C">
        <w:rPr>
          <w:rFonts w:ascii="Verdana" w:eastAsia="Calibri" w:hAnsi="Verdana"/>
          <w:lang w:eastAsia="en-US"/>
        </w:rPr>
        <w:t>En cas d'empat, s’aplicarà l'establert a l'article 147 de la LCSP.</w:t>
      </w:r>
    </w:p>
    <w:p w14:paraId="52F98A5F" w14:textId="77777777" w:rsidR="00CF1A34" w:rsidRPr="0020342C" w:rsidRDefault="00CF1A34" w:rsidP="00CF1A34">
      <w:pPr>
        <w:rPr>
          <w:rFonts w:ascii="Verdana" w:hAnsi="Verdana" w:cs="Verdana"/>
          <w:b/>
          <w:bCs/>
          <w:u w:val="single"/>
        </w:rPr>
      </w:pPr>
    </w:p>
    <w:p w14:paraId="4A3E4251"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 xml:space="preserve">Justificació dels criteris escollits: </w:t>
      </w:r>
    </w:p>
    <w:p w14:paraId="5182F52B" w14:textId="77777777" w:rsidR="00CF1A34" w:rsidRPr="0020342C" w:rsidRDefault="00CF1A34" w:rsidP="00CF1A34">
      <w:pPr>
        <w:pStyle w:val="Prrafodelista"/>
        <w:ind w:left="0"/>
        <w:rPr>
          <w:rFonts w:ascii="Verdana" w:hAnsi="Verdana"/>
          <w:sz w:val="20"/>
          <w:szCs w:val="20"/>
        </w:rPr>
      </w:pPr>
    </w:p>
    <w:p w14:paraId="280440FF"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Criteri 1: La oferta econòmica, sense en principi superar valors anormals, és un criteri bàsic per aconseguir una millor eficiència en la gestió del pressupost públic. Al present procediment s’estableix com a aspecte subjecte a valoració econòmica el pressupost ofert pel subministrament requerit.</w:t>
      </w:r>
    </w:p>
    <w:p w14:paraId="463E5053" w14:textId="77777777" w:rsidR="00CF1A34" w:rsidRPr="0020342C" w:rsidRDefault="00CF1A34" w:rsidP="00CF1A34">
      <w:pPr>
        <w:pStyle w:val="Prrafodelista"/>
        <w:ind w:left="0"/>
        <w:rPr>
          <w:rFonts w:ascii="Verdana" w:hAnsi="Verdana"/>
          <w:sz w:val="20"/>
          <w:szCs w:val="20"/>
          <w:highlight w:val="yellow"/>
        </w:rPr>
      </w:pPr>
    </w:p>
    <w:p w14:paraId="5F9C6A40" w14:textId="77777777" w:rsidR="00CF1A34" w:rsidRPr="0020342C" w:rsidRDefault="00CF1A34" w:rsidP="00CF1A34">
      <w:pPr>
        <w:pStyle w:val="Prrafodelista"/>
        <w:ind w:left="0"/>
        <w:rPr>
          <w:rFonts w:ascii="Verdana" w:hAnsi="Verdana"/>
          <w:sz w:val="20"/>
          <w:szCs w:val="20"/>
        </w:rPr>
      </w:pPr>
      <w:r w:rsidRPr="0020342C">
        <w:rPr>
          <w:rFonts w:ascii="Verdana" w:hAnsi="Verdana"/>
          <w:sz w:val="20"/>
          <w:szCs w:val="20"/>
        </w:rPr>
        <w:t xml:space="preserve">Criteri 2: </w:t>
      </w:r>
      <w:r w:rsidRPr="0020342C">
        <w:rPr>
          <w:rFonts w:ascii="Verdana" w:hAnsi="Verdana"/>
          <w:bCs/>
          <w:sz w:val="20"/>
          <w:szCs w:val="20"/>
          <w:lang w:eastAsia="es-ES"/>
        </w:rPr>
        <w:t>En relació amb els vehicles adscrits a l’execució del contracte, tenint en consideració els desplaçaments que comportarà la prestació del subministrament que es licita, així com els objectius mediambientals de TERSA, es considera adequada la valoració dels vehicles adscrits al subministrament, donant més puntuació als licitadors que executen els subministraments amb vehicles mediambientals més sostenibles.</w:t>
      </w:r>
    </w:p>
    <w:p w14:paraId="368D5853" w14:textId="77777777" w:rsidR="004F4C49" w:rsidRPr="0020342C" w:rsidRDefault="004F4C49" w:rsidP="000261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64E6CFD2" w14:textId="08B12CED" w:rsidR="00821001" w:rsidRPr="0020342C" w:rsidRDefault="000261F2" w:rsidP="004279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color w:val="000000"/>
        </w:rPr>
      </w:pPr>
      <w:r w:rsidRPr="0020342C">
        <w:rPr>
          <w:rFonts w:ascii="Verdana" w:hAnsi="Verdana"/>
        </w:rPr>
        <w:t>To</w:t>
      </w:r>
      <w:r w:rsidR="00AC5724" w:rsidRPr="0020342C">
        <w:rPr>
          <w:rFonts w:ascii="Verdana" w:hAnsi="Verdana"/>
        </w:rPr>
        <w:t>t</w:t>
      </w:r>
      <w:r w:rsidRPr="0020342C">
        <w:rPr>
          <w:rFonts w:ascii="Verdana" w:hAnsi="Verdana"/>
        </w:rPr>
        <w:t xml:space="preserve">s </w:t>
      </w:r>
      <w:r w:rsidR="00AC5724" w:rsidRPr="0020342C">
        <w:rPr>
          <w:rFonts w:ascii="Verdana" w:hAnsi="Verdana"/>
        </w:rPr>
        <w:t>e</w:t>
      </w:r>
      <w:r w:rsidRPr="0020342C">
        <w:rPr>
          <w:rFonts w:ascii="Verdana" w:hAnsi="Verdana"/>
        </w:rPr>
        <w:t>ls criteris d</w:t>
      </w:r>
      <w:r w:rsidR="00AC5724" w:rsidRPr="0020342C">
        <w:rPr>
          <w:rFonts w:ascii="Verdana" w:hAnsi="Verdana"/>
        </w:rPr>
        <w:t>’</w:t>
      </w:r>
      <w:r w:rsidRPr="0020342C">
        <w:rPr>
          <w:rFonts w:ascii="Verdana" w:hAnsi="Verdana"/>
        </w:rPr>
        <w:t>adjudicació estable</w:t>
      </w:r>
      <w:r w:rsidR="00444019" w:rsidRPr="0020342C">
        <w:rPr>
          <w:rFonts w:ascii="Verdana" w:hAnsi="Verdana"/>
        </w:rPr>
        <w:t>rts</w:t>
      </w:r>
      <w:r w:rsidRPr="0020342C">
        <w:rPr>
          <w:rFonts w:ascii="Verdana" w:hAnsi="Verdana"/>
        </w:rPr>
        <w:t xml:space="preserve"> </w:t>
      </w:r>
      <w:r w:rsidR="00775325" w:rsidRPr="0020342C">
        <w:rPr>
          <w:rFonts w:ascii="Verdana" w:hAnsi="Verdana"/>
        </w:rPr>
        <w:t>es</w:t>
      </w:r>
      <w:r w:rsidRPr="0020342C">
        <w:rPr>
          <w:rFonts w:ascii="Verdana" w:hAnsi="Verdana"/>
        </w:rPr>
        <w:t xml:space="preserve"> consider</w:t>
      </w:r>
      <w:r w:rsidR="00775325" w:rsidRPr="0020342C">
        <w:rPr>
          <w:rFonts w:ascii="Verdana" w:hAnsi="Verdana"/>
        </w:rPr>
        <w:t>e</w:t>
      </w:r>
      <w:r w:rsidRPr="0020342C">
        <w:rPr>
          <w:rFonts w:ascii="Verdana" w:hAnsi="Verdana"/>
        </w:rPr>
        <w:t xml:space="preserve">n proporcionals </w:t>
      </w:r>
      <w:r w:rsidR="00775325" w:rsidRPr="0020342C">
        <w:rPr>
          <w:rFonts w:ascii="Verdana" w:hAnsi="Verdana"/>
        </w:rPr>
        <w:t>i</w:t>
      </w:r>
      <w:r w:rsidRPr="0020342C">
        <w:rPr>
          <w:rFonts w:ascii="Verdana" w:hAnsi="Verdana"/>
        </w:rPr>
        <w:t xml:space="preserve"> directament vincula</w:t>
      </w:r>
      <w:r w:rsidR="00775325" w:rsidRPr="0020342C">
        <w:rPr>
          <w:rFonts w:ascii="Verdana" w:hAnsi="Verdana"/>
        </w:rPr>
        <w:t>t</w:t>
      </w:r>
      <w:r w:rsidRPr="0020342C">
        <w:rPr>
          <w:rFonts w:ascii="Verdana" w:hAnsi="Verdana"/>
        </w:rPr>
        <w:t xml:space="preserve">s </w:t>
      </w:r>
      <w:r w:rsidR="00775325" w:rsidRPr="0020342C">
        <w:rPr>
          <w:rFonts w:ascii="Verdana" w:hAnsi="Verdana"/>
        </w:rPr>
        <w:t>amb</w:t>
      </w:r>
      <w:r w:rsidRPr="0020342C">
        <w:rPr>
          <w:rFonts w:ascii="Verdana" w:hAnsi="Verdana"/>
        </w:rPr>
        <w:t xml:space="preserve"> l</w:t>
      </w:r>
      <w:r w:rsidR="00775325" w:rsidRPr="0020342C">
        <w:rPr>
          <w:rFonts w:ascii="Verdana" w:hAnsi="Verdana"/>
        </w:rPr>
        <w:t>’</w:t>
      </w:r>
      <w:r w:rsidRPr="0020342C">
        <w:rPr>
          <w:rFonts w:ascii="Verdana" w:hAnsi="Verdana"/>
        </w:rPr>
        <w:t>obje</w:t>
      </w:r>
      <w:r w:rsidR="00775325" w:rsidRPr="0020342C">
        <w:rPr>
          <w:rFonts w:ascii="Verdana" w:hAnsi="Verdana"/>
        </w:rPr>
        <w:t>cte</w:t>
      </w:r>
      <w:r w:rsidRPr="0020342C">
        <w:rPr>
          <w:rFonts w:ascii="Verdana" w:hAnsi="Verdana"/>
        </w:rPr>
        <w:t xml:space="preserve"> contractual.</w:t>
      </w:r>
    </w:p>
    <w:p w14:paraId="22967797" w14:textId="77777777" w:rsidR="00821001" w:rsidRPr="005159C6" w:rsidRDefault="00821001"/>
    <w:sectPr w:rsidR="00821001" w:rsidRPr="005159C6" w:rsidSect="00821001">
      <w:headerReference w:type="default" r:id="rId14"/>
      <w:headerReference w:type="first" r:id="rId15"/>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17809" w14:textId="77777777" w:rsidR="00B860B1" w:rsidRDefault="00B860B1" w:rsidP="00821001">
      <w:r>
        <w:separator/>
      </w:r>
    </w:p>
  </w:endnote>
  <w:endnote w:type="continuationSeparator" w:id="0">
    <w:p w14:paraId="2334DDBF" w14:textId="77777777" w:rsidR="00B860B1" w:rsidRDefault="00B860B1" w:rsidP="00821001">
      <w:r>
        <w:continuationSeparator/>
      </w:r>
    </w:p>
  </w:endnote>
  <w:endnote w:type="continuationNotice" w:id="1">
    <w:p w14:paraId="2BF5A8B7" w14:textId="77777777" w:rsidR="00B860B1" w:rsidRDefault="00B860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CDCED" w14:textId="77777777" w:rsidR="00B860B1" w:rsidRDefault="00B860B1" w:rsidP="00821001">
      <w:r>
        <w:separator/>
      </w:r>
    </w:p>
  </w:footnote>
  <w:footnote w:type="continuationSeparator" w:id="0">
    <w:p w14:paraId="08AF7951" w14:textId="77777777" w:rsidR="00B860B1" w:rsidRDefault="00B860B1" w:rsidP="00821001">
      <w:r>
        <w:continuationSeparator/>
      </w:r>
    </w:p>
  </w:footnote>
  <w:footnote w:type="continuationNotice" w:id="1">
    <w:p w14:paraId="4892A8E6" w14:textId="77777777" w:rsidR="00B860B1" w:rsidRDefault="00B860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1" w:name="_Hlk52175314"/>
    <w:r>
      <w:rPr>
        <w:noProof/>
      </w:rPr>
      <w:drawing>
        <wp:anchor distT="0" distB="0" distL="114300" distR="114300" simplePos="0" relativeHeight="251658241" behindDoc="0" locked="0" layoutInCell="1" allowOverlap="1" wp14:anchorId="1F56A6CE" wp14:editId="2FC27831">
          <wp:simplePos x="0" y="0"/>
          <wp:positionH relativeFrom="margin">
            <wp:posOffset>2099945</wp:posOffset>
          </wp:positionH>
          <wp:positionV relativeFrom="paragraph">
            <wp:posOffset>-215866</wp:posOffset>
          </wp:positionV>
          <wp:extent cx="1190625" cy="876300"/>
          <wp:effectExtent l="0" t="0" r="9525"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11C1E9E"/>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9A144F3"/>
    <w:multiLevelType w:val="hybridMultilevel"/>
    <w:tmpl w:val="C0EEE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2B628C"/>
    <w:multiLevelType w:val="hybridMultilevel"/>
    <w:tmpl w:val="E46EF9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6D11D4B"/>
    <w:multiLevelType w:val="hybridMultilevel"/>
    <w:tmpl w:val="B92ECCD6"/>
    <w:lvl w:ilvl="0" w:tplc="F408A2AC">
      <w:numFmt w:val="bullet"/>
      <w:lvlText w:val="-"/>
      <w:lvlJc w:val="left"/>
      <w:pPr>
        <w:ind w:left="720" w:hanging="360"/>
      </w:pPr>
      <w:rPr>
        <w:rFonts w:ascii="Calibri" w:eastAsia="Times New Roman" w:hAnsi="Calibri"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2"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5"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64BC3BA6"/>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0"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1"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9"/>
  </w:num>
  <w:num w:numId="2" w16cid:durableId="15104110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4"/>
  </w:num>
  <w:num w:numId="6" w16cid:durableId="476849412">
    <w:abstractNumId w:val="33"/>
  </w:num>
  <w:num w:numId="7" w16cid:durableId="1667511285">
    <w:abstractNumId w:val="4"/>
  </w:num>
  <w:num w:numId="8" w16cid:durableId="776296806">
    <w:abstractNumId w:val="5"/>
  </w:num>
  <w:num w:numId="9" w16cid:durableId="1911495777">
    <w:abstractNumId w:val="26"/>
  </w:num>
  <w:num w:numId="10" w16cid:durableId="16347521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2"/>
  </w:num>
  <w:num w:numId="12" w16cid:durableId="1192493443">
    <w:abstractNumId w:val="7"/>
  </w:num>
  <w:num w:numId="13" w16cid:durableId="824853258">
    <w:abstractNumId w:val="8"/>
  </w:num>
  <w:num w:numId="14" w16cid:durableId="1855264377">
    <w:abstractNumId w:val="18"/>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5"/>
  </w:num>
  <w:num w:numId="18" w16cid:durableId="983579868">
    <w:abstractNumId w:val="10"/>
  </w:num>
  <w:num w:numId="19" w16cid:durableId="2000572206">
    <w:abstractNumId w:val="11"/>
  </w:num>
  <w:num w:numId="20" w16cid:durableId="1342926865">
    <w:abstractNumId w:val="13"/>
  </w:num>
  <w:num w:numId="21" w16cid:durableId="1454254366">
    <w:abstractNumId w:val="16"/>
  </w:num>
  <w:num w:numId="22" w16cid:durableId="787622564">
    <w:abstractNumId w:val="9"/>
  </w:num>
  <w:num w:numId="23" w16cid:durableId="335154518">
    <w:abstractNumId w:val="23"/>
  </w:num>
  <w:num w:numId="24" w16cid:durableId="718625026">
    <w:abstractNumId w:val="14"/>
  </w:num>
  <w:num w:numId="25" w16cid:durableId="1800950503">
    <w:abstractNumId w:val="1"/>
  </w:num>
  <w:num w:numId="26" w16cid:durableId="1175420767">
    <w:abstractNumId w:val="31"/>
  </w:num>
  <w:num w:numId="27" w16cid:durableId="17939406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7607913">
    <w:abstractNumId w:val="32"/>
  </w:num>
  <w:num w:numId="29" w16cid:durableId="1496073805">
    <w:abstractNumId w:val="28"/>
  </w:num>
  <w:num w:numId="30" w16cid:durableId="2117754223">
    <w:abstractNumId w:val="27"/>
  </w:num>
  <w:num w:numId="31" w16cid:durableId="1164128586">
    <w:abstractNumId w:val="6"/>
  </w:num>
  <w:num w:numId="32" w16cid:durableId="159661530">
    <w:abstractNumId w:val="12"/>
  </w:num>
  <w:num w:numId="33" w16cid:durableId="110904768">
    <w:abstractNumId w:val="15"/>
  </w:num>
  <w:num w:numId="34" w16cid:durableId="2135785339">
    <w:abstractNumId w:val="17"/>
  </w:num>
  <w:num w:numId="35" w16cid:durableId="1875576902">
    <w:abstractNumId w:val="20"/>
  </w:num>
  <w:num w:numId="36" w16cid:durableId="658078197">
    <w:abstractNumId w:val="19"/>
  </w:num>
  <w:num w:numId="37" w16cid:durableId="2044019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7A0"/>
    <w:rsid w:val="00012B9F"/>
    <w:rsid w:val="00013C5E"/>
    <w:rsid w:val="00014580"/>
    <w:rsid w:val="000146D6"/>
    <w:rsid w:val="00017702"/>
    <w:rsid w:val="000261F2"/>
    <w:rsid w:val="000277F8"/>
    <w:rsid w:val="00035AAB"/>
    <w:rsid w:val="000438D7"/>
    <w:rsid w:val="00045D14"/>
    <w:rsid w:val="00047EEE"/>
    <w:rsid w:val="00052BD3"/>
    <w:rsid w:val="000557F1"/>
    <w:rsid w:val="00055B6F"/>
    <w:rsid w:val="000620D4"/>
    <w:rsid w:val="00063C22"/>
    <w:rsid w:val="00072030"/>
    <w:rsid w:val="00072B98"/>
    <w:rsid w:val="00076308"/>
    <w:rsid w:val="00081691"/>
    <w:rsid w:val="000832A6"/>
    <w:rsid w:val="00085FB5"/>
    <w:rsid w:val="00090FAA"/>
    <w:rsid w:val="00092357"/>
    <w:rsid w:val="000A3B2A"/>
    <w:rsid w:val="000A63B3"/>
    <w:rsid w:val="000A6E5B"/>
    <w:rsid w:val="000A7E25"/>
    <w:rsid w:val="000B00BF"/>
    <w:rsid w:val="000C211E"/>
    <w:rsid w:val="000C4BE6"/>
    <w:rsid w:val="000C5816"/>
    <w:rsid w:val="000C71BC"/>
    <w:rsid w:val="000D26D0"/>
    <w:rsid w:val="00104ED4"/>
    <w:rsid w:val="001064DA"/>
    <w:rsid w:val="0012306F"/>
    <w:rsid w:val="00125F3E"/>
    <w:rsid w:val="001311F7"/>
    <w:rsid w:val="00144DF9"/>
    <w:rsid w:val="00152D80"/>
    <w:rsid w:val="00157A47"/>
    <w:rsid w:val="00172004"/>
    <w:rsid w:val="00173A7C"/>
    <w:rsid w:val="0018206F"/>
    <w:rsid w:val="00190C35"/>
    <w:rsid w:val="001A17D3"/>
    <w:rsid w:val="001C48BB"/>
    <w:rsid w:val="001C7B39"/>
    <w:rsid w:val="001D4F75"/>
    <w:rsid w:val="001E1322"/>
    <w:rsid w:val="001E1A80"/>
    <w:rsid w:val="001E5ACC"/>
    <w:rsid w:val="001E5C5E"/>
    <w:rsid w:val="001F6435"/>
    <w:rsid w:val="0020007E"/>
    <w:rsid w:val="00201255"/>
    <w:rsid w:val="0020342C"/>
    <w:rsid w:val="00206ECA"/>
    <w:rsid w:val="002115AE"/>
    <w:rsid w:val="002143BA"/>
    <w:rsid w:val="002159C6"/>
    <w:rsid w:val="0022396F"/>
    <w:rsid w:val="0022622D"/>
    <w:rsid w:val="00236B12"/>
    <w:rsid w:val="002413F0"/>
    <w:rsid w:val="002424B4"/>
    <w:rsid w:val="002425B2"/>
    <w:rsid w:val="0024781F"/>
    <w:rsid w:val="00256D4C"/>
    <w:rsid w:val="0026057E"/>
    <w:rsid w:val="00266236"/>
    <w:rsid w:val="002737BA"/>
    <w:rsid w:val="00274FF8"/>
    <w:rsid w:val="002926E0"/>
    <w:rsid w:val="00296185"/>
    <w:rsid w:val="002A1943"/>
    <w:rsid w:val="002A3B7B"/>
    <w:rsid w:val="002B7BDA"/>
    <w:rsid w:val="002C45E3"/>
    <w:rsid w:val="002D1759"/>
    <w:rsid w:val="002D3B8C"/>
    <w:rsid w:val="002E463A"/>
    <w:rsid w:val="002F0AA6"/>
    <w:rsid w:val="002F37C9"/>
    <w:rsid w:val="002F60E9"/>
    <w:rsid w:val="003047E3"/>
    <w:rsid w:val="00306CA2"/>
    <w:rsid w:val="0031286D"/>
    <w:rsid w:val="003169A9"/>
    <w:rsid w:val="00326479"/>
    <w:rsid w:val="003308D2"/>
    <w:rsid w:val="00340112"/>
    <w:rsid w:val="00344992"/>
    <w:rsid w:val="00344F7D"/>
    <w:rsid w:val="0035529E"/>
    <w:rsid w:val="0036789B"/>
    <w:rsid w:val="0037243D"/>
    <w:rsid w:val="00377928"/>
    <w:rsid w:val="003809F1"/>
    <w:rsid w:val="003867E2"/>
    <w:rsid w:val="00390765"/>
    <w:rsid w:val="003A0F1F"/>
    <w:rsid w:val="003A3A9A"/>
    <w:rsid w:val="003A6126"/>
    <w:rsid w:val="003B4EC1"/>
    <w:rsid w:val="003C60D7"/>
    <w:rsid w:val="003C64ED"/>
    <w:rsid w:val="003E0EA9"/>
    <w:rsid w:val="003E3667"/>
    <w:rsid w:val="003E53DD"/>
    <w:rsid w:val="003E6A9B"/>
    <w:rsid w:val="003F09FA"/>
    <w:rsid w:val="00403C91"/>
    <w:rsid w:val="004047D4"/>
    <w:rsid w:val="00425925"/>
    <w:rsid w:val="0042793E"/>
    <w:rsid w:val="00432414"/>
    <w:rsid w:val="0043499E"/>
    <w:rsid w:val="00441A21"/>
    <w:rsid w:val="00444019"/>
    <w:rsid w:val="00455B04"/>
    <w:rsid w:val="00470DD3"/>
    <w:rsid w:val="00471F3F"/>
    <w:rsid w:val="0048649A"/>
    <w:rsid w:val="004913D0"/>
    <w:rsid w:val="004920C9"/>
    <w:rsid w:val="004A3BB5"/>
    <w:rsid w:val="004B1E3E"/>
    <w:rsid w:val="004B3F92"/>
    <w:rsid w:val="004B699E"/>
    <w:rsid w:val="004C5DD5"/>
    <w:rsid w:val="004D618E"/>
    <w:rsid w:val="004E105E"/>
    <w:rsid w:val="004E27C7"/>
    <w:rsid w:val="004E57F1"/>
    <w:rsid w:val="004F4C49"/>
    <w:rsid w:val="0050710C"/>
    <w:rsid w:val="00511C0E"/>
    <w:rsid w:val="005159C6"/>
    <w:rsid w:val="00516D43"/>
    <w:rsid w:val="00516D48"/>
    <w:rsid w:val="00516E10"/>
    <w:rsid w:val="005226B8"/>
    <w:rsid w:val="005376E2"/>
    <w:rsid w:val="00540396"/>
    <w:rsid w:val="005711B6"/>
    <w:rsid w:val="00577B6E"/>
    <w:rsid w:val="005873B7"/>
    <w:rsid w:val="005916B9"/>
    <w:rsid w:val="005936FE"/>
    <w:rsid w:val="005970E2"/>
    <w:rsid w:val="005A355A"/>
    <w:rsid w:val="005B4D05"/>
    <w:rsid w:val="005C3602"/>
    <w:rsid w:val="005C79DF"/>
    <w:rsid w:val="005E39DF"/>
    <w:rsid w:val="005E7F97"/>
    <w:rsid w:val="00603643"/>
    <w:rsid w:val="00603C8D"/>
    <w:rsid w:val="006075E0"/>
    <w:rsid w:val="00624129"/>
    <w:rsid w:val="00627089"/>
    <w:rsid w:val="006324D3"/>
    <w:rsid w:val="00632BD6"/>
    <w:rsid w:val="006364A1"/>
    <w:rsid w:val="00646ABB"/>
    <w:rsid w:val="0064703C"/>
    <w:rsid w:val="00647E06"/>
    <w:rsid w:val="00651D6E"/>
    <w:rsid w:val="006543A6"/>
    <w:rsid w:val="00660681"/>
    <w:rsid w:val="00661C77"/>
    <w:rsid w:val="00664579"/>
    <w:rsid w:val="0066606A"/>
    <w:rsid w:val="00670ABD"/>
    <w:rsid w:val="00685569"/>
    <w:rsid w:val="00685BAB"/>
    <w:rsid w:val="00687874"/>
    <w:rsid w:val="00687A64"/>
    <w:rsid w:val="00691F4A"/>
    <w:rsid w:val="00696A27"/>
    <w:rsid w:val="00697D0A"/>
    <w:rsid w:val="006A20CE"/>
    <w:rsid w:val="006A29D2"/>
    <w:rsid w:val="006A5745"/>
    <w:rsid w:val="006A5E51"/>
    <w:rsid w:val="006A6FBA"/>
    <w:rsid w:val="006B5F47"/>
    <w:rsid w:val="006C01C7"/>
    <w:rsid w:val="006C34D4"/>
    <w:rsid w:val="006C7B21"/>
    <w:rsid w:val="006C7E5C"/>
    <w:rsid w:val="006E6575"/>
    <w:rsid w:val="006E7569"/>
    <w:rsid w:val="006F016F"/>
    <w:rsid w:val="006F6A76"/>
    <w:rsid w:val="00704768"/>
    <w:rsid w:val="00712157"/>
    <w:rsid w:val="0071398F"/>
    <w:rsid w:val="00727B3D"/>
    <w:rsid w:val="00731E16"/>
    <w:rsid w:val="007354D7"/>
    <w:rsid w:val="00741D5F"/>
    <w:rsid w:val="00742AB7"/>
    <w:rsid w:val="0076438D"/>
    <w:rsid w:val="007724A4"/>
    <w:rsid w:val="00772C64"/>
    <w:rsid w:val="00775325"/>
    <w:rsid w:val="007917FF"/>
    <w:rsid w:val="00794B63"/>
    <w:rsid w:val="007A0E05"/>
    <w:rsid w:val="007B12A5"/>
    <w:rsid w:val="007C1764"/>
    <w:rsid w:val="007C1D6F"/>
    <w:rsid w:val="007C43B5"/>
    <w:rsid w:val="007E368F"/>
    <w:rsid w:val="007E55EF"/>
    <w:rsid w:val="007E748D"/>
    <w:rsid w:val="007E7CFD"/>
    <w:rsid w:val="007F06D0"/>
    <w:rsid w:val="007F0AC4"/>
    <w:rsid w:val="007F0EBA"/>
    <w:rsid w:val="007F0F67"/>
    <w:rsid w:val="007F2DBA"/>
    <w:rsid w:val="007F3CD6"/>
    <w:rsid w:val="008023DD"/>
    <w:rsid w:val="00806E92"/>
    <w:rsid w:val="0080769C"/>
    <w:rsid w:val="00807C6C"/>
    <w:rsid w:val="00811D3E"/>
    <w:rsid w:val="00821001"/>
    <w:rsid w:val="008240ED"/>
    <w:rsid w:val="00834A25"/>
    <w:rsid w:val="008431ED"/>
    <w:rsid w:val="0085188D"/>
    <w:rsid w:val="00851F4F"/>
    <w:rsid w:val="00853B5B"/>
    <w:rsid w:val="0085578B"/>
    <w:rsid w:val="00863712"/>
    <w:rsid w:val="008639C1"/>
    <w:rsid w:val="00876CE2"/>
    <w:rsid w:val="008776B1"/>
    <w:rsid w:val="008833B0"/>
    <w:rsid w:val="008876B5"/>
    <w:rsid w:val="00887F5D"/>
    <w:rsid w:val="00890ECB"/>
    <w:rsid w:val="008967C3"/>
    <w:rsid w:val="008A1612"/>
    <w:rsid w:val="008A4579"/>
    <w:rsid w:val="008A789A"/>
    <w:rsid w:val="008C1217"/>
    <w:rsid w:val="008D470E"/>
    <w:rsid w:val="008D4CB9"/>
    <w:rsid w:val="008D7282"/>
    <w:rsid w:val="008E171E"/>
    <w:rsid w:val="00903CA0"/>
    <w:rsid w:val="0091333D"/>
    <w:rsid w:val="00913D68"/>
    <w:rsid w:val="009158F4"/>
    <w:rsid w:val="0093501C"/>
    <w:rsid w:val="00942F94"/>
    <w:rsid w:val="00950F47"/>
    <w:rsid w:val="0095187D"/>
    <w:rsid w:val="009727B8"/>
    <w:rsid w:val="00974FF3"/>
    <w:rsid w:val="00975B85"/>
    <w:rsid w:val="00976876"/>
    <w:rsid w:val="0098642F"/>
    <w:rsid w:val="00986439"/>
    <w:rsid w:val="00986FE7"/>
    <w:rsid w:val="00992E27"/>
    <w:rsid w:val="00996D93"/>
    <w:rsid w:val="009A68C7"/>
    <w:rsid w:val="009C4CEB"/>
    <w:rsid w:val="009D10C3"/>
    <w:rsid w:val="009D26DA"/>
    <w:rsid w:val="009D3599"/>
    <w:rsid w:val="009E1735"/>
    <w:rsid w:val="009F02DA"/>
    <w:rsid w:val="00A00A96"/>
    <w:rsid w:val="00A05F0E"/>
    <w:rsid w:val="00A112AA"/>
    <w:rsid w:val="00A14526"/>
    <w:rsid w:val="00A20F0C"/>
    <w:rsid w:val="00A2334D"/>
    <w:rsid w:val="00A312D7"/>
    <w:rsid w:val="00A353E1"/>
    <w:rsid w:val="00A40E23"/>
    <w:rsid w:val="00A46FB6"/>
    <w:rsid w:val="00A56ADF"/>
    <w:rsid w:val="00A66DAF"/>
    <w:rsid w:val="00A705D9"/>
    <w:rsid w:val="00A90AAE"/>
    <w:rsid w:val="00A90C81"/>
    <w:rsid w:val="00A93A53"/>
    <w:rsid w:val="00AA2451"/>
    <w:rsid w:val="00AA4D8A"/>
    <w:rsid w:val="00AB6374"/>
    <w:rsid w:val="00AC1271"/>
    <w:rsid w:val="00AC5724"/>
    <w:rsid w:val="00AD2858"/>
    <w:rsid w:val="00AD2AC4"/>
    <w:rsid w:val="00AD5870"/>
    <w:rsid w:val="00AE2B45"/>
    <w:rsid w:val="00AE3CD3"/>
    <w:rsid w:val="00AE7568"/>
    <w:rsid w:val="00AF4BB7"/>
    <w:rsid w:val="00AF56AB"/>
    <w:rsid w:val="00B011A3"/>
    <w:rsid w:val="00B05DBD"/>
    <w:rsid w:val="00B1097E"/>
    <w:rsid w:val="00B32F2B"/>
    <w:rsid w:val="00B43D01"/>
    <w:rsid w:val="00B51246"/>
    <w:rsid w:val="00B5294F"/>
    <w:rsid w:val="00B55139"/>
    <w:rsid w:val="00B559F8"/>
    <w:rsid w:val="00B708C4"/>
    <w:rsid w:val="00B70CD8"/>
    <w:rsid w:val="00B71AF1"/>
    <w:rsid w:val="00B760FE"/>
    <w:rsid w:val="00B83CB9"/>
    <w:rsid w:val="00B860B1"/>
    <w:rsid w:val="00BB2020"/>
    <w:rsid w:val="00BB25C6"/>
    <w:rsid w:val="00BB75FA"/>
    <w:rsid w:val="00BC07E0"/>
    <w:rsid w:val="00BC1404"/>
    <w:rsid w:val="00BC1C5D"/>
    <w:rsid w:val="00BC5AD1"/>
    <w:rsid w:val="00BC65A1"/>
    <w:rsid w:val="00BD1A01"/>
    <w:rsid w:val="00BD46EF"/>
    <w:rsid w:val="00BE186D"/>
    <w:rsid w:val="00BE3796"/>
    <w:rsid w:val="00BE4720"/>
    <w:rsid w:val="00BE6E88"/>
    <w:rsid w:val="00C076F6"/>
    <w:rsid w:val="00C1037E"/>
    <w:rsid w:val="00C2566D"/>
    <w:rsid w:val="00C33685"/>
    <w:rsid w:val="00C3576C"/>
    <w:rsid w:val="00C363A2"/>
    <w:rsid w:val="00C365EF"/>
    <w:rsid w:val="00C43590"/>
    <w:rsid w:val="00C45A8E"/>
    <w:rsid w:val="00C46F48"/>
    <w:rsid w:val="00C508D2"/>
    <w:rsid w:val="00C60C19"/>
    <w:rsid w:val="00C645C1"/>
    <w:rsid w:val="00C66EB2"/>
    <w:rsid w:val="00C7400B"/>
    <w:rsid w:val="00C8203C"/>
    <w:rsid w:val="00C97DC0"/>
    <w:rsid w:val="00CB2354"/>
    <w:rsid w:val="00CB277A"/>
    <w:rsid w:val="00CB60D5"/>
    <w:rsid w:val="00CB6432"/>
    <w:rsid w:val="00CB6A31"/>
    <w:rsid w:val="00CC4A5E"/>
    <w:rsid w:val="00CD265D"/>
    <w:rsid w:val="00CD77CB"/>
    <w:rsid w:val="00CE1A93"/>
    <w:rsid w:val="00CE2C93"/>
    <w:rsid w:val="00CF1A34"/>
    <w:rsid w:val="00D037B4"/>
    <w:rsid w:val="00D04DBA"/>
    <w:rsid w:val="00D143DF"/>
    <w:rsid w:val="00D235D7"/>
    <w:rsid w:val="00D3002C"/>
    <w:rsid w:val="00D31EF3"/>
    <w:rsid w:val="00D32648"/>
    <w:rsid w:val="00D41821"/>
    <w:rsid w:val="00D43DFA"/>
    <w:rsid w:val="00D50B7B"/>
    <w:rsid w:val="00D625CE"/>
    <w:rsid w:val="00D629F3"/>
    <w:rsid w:val="00D64978"/>
    <w:rsid w:val="00D65A0C"/>
    <w:rsid w:val="00D7016F"/>
    <w:rsid w:val="00D711E4"/>
    <w:rsid w:val="00D748FE"/>
    <w:rsid w:val="00D7495E"/>
    <w:rsid w:val="00D776D0"/>
    <w:rsid w:val="00D77C9B"/>
    <w:rsid w:val="00D82229"/>
    <w:rsid w:val="00D8403C"/>
    <w:rsid w:val="00D942DD"/>
    <w:rsid w:val="00DA02AA"/>
    <w:rsid w:val="00DA7760"/>
    <w:rsid w:val="00DB4875"/>
    <w:rsid w:val="00DC0B88"/>
    <w:rsid w:val="00DC632E"/>
    <w:rsid w:val="00DE0BB0"/>
    <w:rsid w:val="00DE5321"/>
    <w:rsid w:val="00DF58A3"/>
    <w:rsid w:val="00E026C2"/>
    <w:rsid w:val="00E14948"/>
    <w:rsid w:val="00E1681D"/>
    <w:rsid w:val="00E20B39"/>
    <w:rsid w:val="00E20B3D"/>
    <w:rsid w:val="00E228D1"/>
    <w:rsid w:val="00E22B6F"/>
    <w:rsid w:val="00E22BD2"/>
    <w:rsid w:val="00E27559"/>
    <w:rsid w:val="00E34394"/>
    <w:rsid w:val="00E459F8"/>
    <w:rsid w:val="00E50D0A"/>
    <w:rsid w:val="00E7057A"/>
    <w:rsid w:val="00E72ABF"/>
    <w:rsid w:val="00E757B3"/>
    <w:rsid w:val="00E80715"/>
    <w:rsid w:val="00E82164"/>
    <w:rsid w:val="00E82A81"/>
    <w:rsid w:val="00EB01C3"/>
    <w:rsid w:val="00EB3EA1"/>
    <w:rsid w:val="00EB4443"/>
    <w:rsid w:val="00ED6531"/>
    <w:rsid w:val="00ED7ADE"/>
    <w:rsid w:val="00EF0672"/>
    <w:rsid w:val="00EF3293"/>
    <w:rsid w:val="00F063C0"/>
    <w:rsid w:val="00F120A2"/>
    <w:rsid w:val="00F149E3"/>
    <w:rsid w:val="00F158BB"/>
    <w:rsid w:val="00F22A6E"/>
    <w:rsid w:val="00F24C28"/>
    <w:rsid w:val="00F276DD"/>
    <w:rsid w:val="00F32692"/>
    <w:rsid w:val="00F37CA5"/>
    <w:rsid w:val="00F41C9D"/>
    <w:rsid w:val="00F642AF"/>
    <w:rsid w:val="00F716B5"/>
    <w:rsid w:val="00F728E7"/>
    <w:rsid w:val="00F829DF"/>
    <w:rsid w:val="00F82B1B"/>
    <w:rsid w:val="00F83CF8"/>
    <w:rsid w:val="00F921DB"/>
    <w:rsid w:val="00F937B2"/>
    <w:rsid w:val="00FA6FFC"/>
    <w:rsid w:val="00FB32C7"/>
    <w:rsid w:val="00FB3640"/>
    <w:rsid w:val="00FB547A"/>
    <w:rsid w:val="00FB6B4F"/>
    <w:rsid w:val="00FC0901"/>
    <w:rsid w:val="00FC28B4"/>
    <w:rsid w:val="00FC3519"/>
    <w:rsid w:val="00FC795D"/>
    <w:rsid w:val="00FD062D"/>
    <w:rsid w:val="00FD2FEA"/>
    <w:rsid w:val="00FD7E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semiHidden/>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BEC8A-1FDD-4D7D-8A73-1F9ED5EB2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2617</Words>
  <Characters>14398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CTTE887 Annexos</dc:title>
  <dc:subject/>
  <dc:creator>David Robador Treceño</dc:creator>
  <cp:keywords/>
  <dc:description/>
  <cp:lastModifiedBy>David Robador Treceño</cp:lastModifiedBy>
  <cp:revision>2</cp:revision>
  <cp:lastPrinted>2023-03-16T08:16:00Z</cp:lastPrinted>
  <dcterms:created xsi:type="dcterms:W3CDTF">2023-05-04T11:55:00Z</dcterms:created>
  <dcterms:modified xsi:type="dcterms:W3CDTF">2023-05-04T11:55:00Z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