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97E" w:rsidRPr="008A7AEF" w:rsidRDefault="00B1797E" w:rsidP="00B1797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B1797E" w:rsidRPr="008A7AEF" w:rsidRDefault="00B1797E" w:rsidP="00B1797E">
      <w:pPr>
        <w:pStyle w:val="Ttol"/>
        <w:rPr>
          <w:rFonts w:ascii="Verdana" w:hAnsi="Verdana" w:cs="Arial"/>
          <w:sz w:val="20"/>
        </w:rPr>
      </w:pPr>
    </w:p>
    <w:p w:rsidR="00B1797E" w:rsidRPr="008A7AEF" w:rsidRDefault="00B1797E" w:rsidP="00B1797E">
      <w:pPr>
        <w:pStyle w:val="Ttol"/>
        <w:rPr>
          <w:rFonts w:ascii="Verdana" w:hAnsi="Verdana" w:cs="Arial"/>
          <w:sz w:val="20"/>
        </w:rPr>
      </w:pPr>
    </w:p>
    <w:p w:rsidR="00B1797E" w:rsidRPr="008A7AEF" w:rsidRDefault="00B1797E" w:rsidP="00B1797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"Obres de millora de prestacions funcionals i reparació elements deteriorats a l'Escola Municipal d'Hípica la Foixarda"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032_24000077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 w:rsidRPr="008A7AEF">
        <w:rPr>
          <w:rFonts w:ascii="Verdana" w:hAnsi="Verdana" w:cs="Arial"/>
        </w:rPr>
        <w:t>.</w:t>
      </w:r>
    </w:p>
    <w:p w:rsidR="00B1797E" w:rsidRPr="008A7AEF" w:rsidRDefault="00B1797E" w:rsidP="00B179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1797E" w:rsidRPr="008A7AEF" w:rsidRDefault="00B1797E" w:rsidP="00B179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1797E" w:rsidRPr="008A7AEF" w:rsidRDefault="00B1797E" w:rsidP="00B1797E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B1797E" w:rsidRDefault="00B1797E" w:rsidP="00B1797E">
      <w:pPr>
        <w:pStyle w:val="Ttol"/>
        <w:rPr>
          <w:rFonts w:ascii="Verdana" w:hAnsi="Verdana" w:cs="Arial"/>
          <w:sz w:val="20"/>
        </w:rPr>
      </w:pPr>
    </w:p>
    <w:p w:rsidR="00B1797E" w:rsidRPr="00E864DE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B1797E" w:rsidRDefault="00B1797E" w:rsidP="00B1797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B1797E" w:rsidRDefault="00B1797E" w:rsidP="00B1797E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B1797E" w:rsidRDefault="00B1797E" w:rsidP="00B1797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B1797E" w:rsidRPr="00E864DE" w:rsidRDefault="00B1797E" w:rsidP="00B179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B1797E" w:rsidRPr="00E864DE" w:rsidRDefault="00B1797E" w:rsidP="00B1797E">
      <w:pPr>
        <w:ind w:left="1" w:hanging="1"/>
        <w:rPr>
          <w:rFonts w:ascii="Verdana" w:hAnsi="Verdana" w:cs="Arial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B1797E" w:rsidRPr="00E864DE" w:rsidRDefault="00B1797E" w:rsidP="00B1797E">
      <w:pPr>
        <w:ind w:left="426" w:hanging="1"/>
        <w:rPr>
          <w:rFonts w:ascii="Verdana" w:hAnsi="Verdana" w:cs="Arial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B1797E" w:rsidRPr="00E864DE" w:rsidRDefault="00B1797E" w:rsidP="00B1797E">
      <w:pPr>
        <w:ind w:left="426" w:hanging="1"/>
        <w:rPr>
          <w:rFonts w:ascii="Verdana" w:hAnsi="Verdana" w:cs="Arial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B1797E" w:rsidRPr="00E864DE" w:rsidRDefault="00B1797E" w:rsidP="00B179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B1797E" w:rsidRDefault="00B1797E" w:rsidP="00B179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B1797E" w:rsidRDefault="00B1797E" w:rsidP="00B179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B1797E" w:rsidRPr="00E864DE" w:rsidRDefault="00B1797E" w:rsidP="00B1797E">
      <w:pPr>
        <w:rPr>
          <w:rFonts w:ascii="Verdana" w:hAnsi="Verdana" w:cs="Arial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B1797E" w:rsidRPr="00E864DE" w:rsidRDefault="00B1797E" w:rsidP="00B1797E">
      <w:pPr>
        <w:ind w:left="1" w:hanging="1"/>
        <w:rPr>
          <w:rFonts w:ascii="Verdana" w:hAnsi="Verdana" w:cs="Arial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B1797E" w:rsidRPr="001E1FE0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:rsidR="00B1797E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1797E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1797E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1797E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1797E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1797E" w:rsidRPr="00E864DE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6" w:name="_GoBack"/>
      <w:bookmarkEnd w:id="6"/>
      <w:r w:rsidRPr="00E864DE">
        <w:rPr>
          <w:rFonts w:ascii="Verdana" w:hAnsi="Verdana" w:cs="Arial"/>
        </w:rPr>
        <w:lastRenderedPageBreak/>
        <w:t>Compleix:</w:t>
      </w:r>
    </w:p>
    <w:p w:rsidR="00B1797E" w:rsidRPr="00E864DE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1797E" w:rsidRPr="00E864DE" w:rsidRDefault="00B1797E" w:rsidP="00B179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B1797E" w:rsidRPr="00E864DE" w:rsidRDefault="00B1797E" w:rsidP="00B179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B1797E" w:rsidRPr="00E864DE" w:rsidRDefault="00B1797E" w:rsidP="00B1797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B1797E" w:rsidRPr="00E864DE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B1797E" w:rsidRPr="00E864DE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B1797E" w:rsidRPr="00E864DE" w:rsidRDefault="00B1797E" w:rsidP="00B179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B1797E" w:rsidRPr="00E864DE" w:rsidRDefault="00B1797E" w:rsidP="00B179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B1797E" w:rsidRDefault="00B1797E" w:rsidP="00B1797E">
      <w:pPr>
        <w:pStyle w:val="Textindependent"/>
        <w:shd w:val="clear" w:color="auto" w:fill="FFFFFF"/>
        <w:ind w:left="426" w:right="0" w:hanging="426"/>
      </w:pP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1797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B1797E" w:rsidRPr="00E864DE" w:rsidRDefault="00B1797E" w:rsidP="00B179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B1797E" w:rsidRPr="00E864DE" w:rsidRDefault="00B1797E" w:rsidP="00B179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B1797E" w:rsidRPr="00E77F06" w:rsidRDefault="00B1797E" w:rsidP="00B1797E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lastRenderedPageBreak/>
        <w:t>.....</w:t>
      </w:r>
    </w:p>
    <w:p w:rsidR="00B1797E" w:rsidRPr="00E864DE" w:rsidRDefault="00B1797E" w:rsidP="00B1797E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B1797E" w:rsidRPr="00E864DE" w:rsidRDefault="00B1797E" w:rsidP="00B1797E">
      <w:pPr>
        <w:rPr>
          <w:rFonts w:ascii="Verdana" w:hAnsi="Verdana" w:cs="Arial"/>
        </w:rPr>
      </w:pPr>
    </w:p>
    <w:p w:rsidR="00B1797E" w:rsidRPr="00E864DE" w:rsidRDefault="00B1797E" w:rsidP="00B179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B1797E" w:rsidRPr="00C33839" w:rsidRDefault="00B1797E" w:rsidP="00B1797E">
      <w:pPr>
        <w:rPr>
          <w:rFonts w:ascii="Verdana" w:hAnsi="Verdana" w:cs="Arial"/>
          <w:snapToGrid w:val="0"/>
          <w:lang w:eastAsia="es-ES"/>
        </w:rPr>
      </w:pPr>
    </w:p>
    <w:p w:rsidR="00B1797E" w:rsidRPr="00C33839" w:rsidRDefault="00B1797E" w:rsidP="00B1797E">
      <w:pPr>
        <w:rPr>
          <w:rFonts w:ascii="Verdana" w:hAnsi="Verdana" w:cs="Arial"/>
          <w:snapToGrid w:val="0"/>
          <w:lang w:eastAsia="es-ES"/>
        </w:rPr>
      </w:pPr>
    </w:p>
    <w:p w:rsidR="00B1797E" w:rsidRDefault="00B1797E" w:rsidP="00B179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B1797E" w:rsidRPr="00C33839" w:rsidRDefault="00B1797E" w:rsidP="00B1797E">
      <w:pPr>
        <w:rPr>
          <w:rFonts w:ascii="Verdana" w:hAnsi="Verdana" w:cs="Arial"/>
          <w:snapToGrid w:val="0"/>
          <w:lang w:eastAsia="es-ES"/>
        </w:rPr>
      </w:pPr>
    </w:p>
    <w:p w:rsidR="00B1797E" w:rsidRDefault="00B1797E" w:rsidP="00B1797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B1797E" w:rsidRDefault="00B1797E" w:rsidP="00B1797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9" w:name="annex_OE_num"/>
      <w:bookmarkEnd w:id="9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B1797E" w:rsidRDefault="00B1797E" w:rsidP="00B1797E">
      <w:pPr>
        <w:pStyle w:val="Ttol"/>
        <w:rPr>
          <w:rFonts w:ascii="Verdana" w:hAnsi="Verdana" w:cs="Arial"/>
          <w:b/>
          <w:sz w:val="24"/>
          <w:szCs w:val="24"/>
        </w:rPr>
      </w:pPr>
    </w:p>
    <w:p w:rsidR="00B1797E" w:rsidRPr="008A7AEF" w:rsidRDefault="00B1797E" w:rsidP="00B1797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B1797E" w:rsidRPr="008A7AEF" w:rsidRDefault="00B1797E" w:rsidP="00B1797E">
      <w:pPr>
        <w:pStyle w:val="Ttol"/>
        <w:rPr>
          <w:rFonts w:ascii="Verdana" w:hAnsi="Verdana" w:cs="Arial"/>
          <w:sz w:val="20"/>
        </w:rPr>
      </w:pPr>
    </w:p>
    <w:p w:rsidR="00B1797E" w:rsidRPr="008A7AEF" w:rsidRDefault="00B1797E" w:rsidP="00B1797E">
      <w:pPr>
        <w:pStyle w:val="Ttol"/>
        <w:rPr>
          <w:rFonts w:ascii="Verdana" w:hAnsi="Verdana" w:cs="Arial"/>
          <w:sz w:val="20"/>
        </w:rPr>
      </w:pPr>
    </w:p>
    <w:p w:rsidR="00B1797E" w:rsidRDefault="00B1797E" w:rsidP="00B1797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0" w:name="annex_OE_contracte"/>
      <w:bookmarkEnd w:id="10"/>
      <w:r>
        <w:rPr>
          <w:rFonts w:ascii="Verdana" w:hAnsi="Verdana" w:cs="Arial"/>
        </w:rPr>
        <w:t xml:space="preserve">032_24000077, Expedient </w:t>
      </w:r>
      <w:bookmarkStart w:id="11" w:name="annex_OE_expedient"/>
      <w:bookmarkEnd w:id="11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2" w:name="annex_OE_objecte"/>
      <w:bookmarkEnd w:id="12"/>
      <w:r>
        <w:rPr>
          <w:rFonts w:ascii="Verdana" w:hAnsi="Verdana"/>
        </w:rPr>
        <w:t>"Obres de millora de prestacions funcionals i reparació elements deteriorats a l'Escola Municipal d'Hípica la Foixarda",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B1797E" w:rsidRDefault="00B1797E" w:rsidP="00B1797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1797E" w:rsidRDefault="00B1797E" w:rsidP="00B1797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1797E" w:rsidRDefault="00B1797E" w:rsidP="00B1797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B1797E" w:rsidRDefault="00B1797E" w:rsidP="00B1797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1797E" w:rsidRDefault="00B1797E" w:rsidP="00B1797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B1797E" w:rsidRDefault="00B1797E" w:rsidP="00B1797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B1797E" w:rsidRPr="008A7AEF" w:rsidRDefault="00B1797E" w:rsidP="00B179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1797E" w:rsidRDefault="00B1797E" w:rsidP="00B179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1797E" w:rsidRPr="003E75E6" w:rsidRDefault="00B1797E" w:rsidP="00B1797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B1797E" w:rsidRDefault="00B1797E" w:rsidP="00B1797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1797E" w:rsidRPr="007803FB" w:rsidRDefault="00B1797E" w:rsidP="00D8263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1797E" w:rsidRPr="007803FB" w:rsidRDefault="00B1797E" w:rsidP="00D8263C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B1797E" w:rsidRDefault="00B1797E" w:rsidP="00B1797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1797E" w:rsidRPr="007803FB" w:rsidRDefault="00B1797E" w:rsidP="00D8263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1797E" w:rsidRPr="007803FB" w:rsidRDefault="00B1797E" w:rsidP="00D8263C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B1797E" w:rsidRDefault="00B1797E" w:rsidP="00B1797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Pr="007803FB" w:rsidRDefault="00B1797E" w:rsidP="00D8263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B1797E" w:rsidRDefault="00B1797E" w:rsidP="00B1797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1797E" w:rsidRPr="00690C9C" w:rsidTr="00D8263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1797E" w:rsidRDefault="00B1797E" w:rsidP="00D8263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B1797E" w:rsidRDefault="00B1797E" w:rsidP="00B1797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B1797E" w:rsidRDefault="00B1797E" w:rsidP="00B1797E">
      <w:pPr>
        <w:rPr>
          <w:rFonts w:ascii="Verdana" w:hAnsi="Verdana"/>
        </w:rPr>
      </w:pPr>
      <w:bookmarkStart w:id="13" w:name="annex_OE_modificacions"/>
      <w:bookmarkEnd w:id="13"/>
    </w:p>
    <w:p w:rsidR="00B1797E" w:rsidRPr="009A39BD" w:rsidRDefault="00B1797E" w:rsidP="00B1797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B1797E" w:rsidRDefault="00B1797E" w:rsidP="00B1797E">
      <w:pPr>
        <w:rPr>
          <w:rFonts w:ascii="Verdana" w:hAnsi="Verdana"/>
        </w:rPr>
      </w:pPr>
    </w:p>
    <w:p w:rsidR="00B1797E" w:rsidRDefault="00B1797E" w:rsidP="00B1797E">
      <w:pPr>
        <w:suppressAutoHyphens w:val="0"/>
        <w:autoSpaceDN/>
        <w:spacing w:before="120" w:line="288" w:lineRule="auto"/>
        <w:ind w:left="360"/>
        <w:contextualSpacing/>
        <w:textAlignment w:val="auto"/>
        <w:rPr>
          <w:rFonts w:ascii="Verdana" w:hAnsi="Verdana"/>
          <w:i/>
          <w:sz w:val="16"/>
        </w:rPr>
      </w:pPr>
      <w:bookmarkStart w:id="14" w:name="annex_OE_CritAuto"/>
      <w:bookmarkEnd w:id="14"/>
    </w:p>
    <w:p w:rsidR="00B1797E" w:rsidRPr="00876695" w:rsidRDefault="00B1797E" w:rsidP="00B1797E">
      <w:pPr>
        <w:suppressAutoHyphens w:val="0"/>
        <w:autoSpaceDN/>
        <w:spacing w:before="120" w:line="288" w:lineRule="auto"/>
        <w:ind w:left="360"/>
        <w:contextualSpacing/>
        <w:textAlignment w:val="auto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2</w:t>
      </w:r>
      <w:r w:rsidRPr="006B3C8A">
        <w:rPr>
          <w:rFonts w:cs="Arial"/>
          <w:b/>
          <w:sz w:val="22"/>
          <w:szCs w:val="22"/>
        </w:rPr>
        <w:t xml:space="preserve">.- Per l’experiència del cap d’obra en l’execució d’un mínim de dues obres de reforma </w:t>
      </w:r>
      <w:r w:rsidRPr="008F77D6">
        <w:rPr>
          <w:rFonts w:cs="Arial"/>
          <w:b/>
          <w:sz w:val="22"/>
          <w:szCs w:val="22"/>
        </w:rPr>
        <w:t>del mateix tipus o naturalesa que l’objecte del contracte, amb</w:t>
      </w:r>
      <w:r w:rsidRPr="00D31D98">
        <w:rPr>
          <w:rFonts w:cs="Arial"/>
          <w:b/>
          <w:sz w:val="22"/>
          <w:szCs w:val="22"/>
        </w:rPr>
        <w:t xml:space="preserve"> un import de contracte mínim de </w:t>
      </w:r>
      <w:r>
        <w:rPr>
          <w:rFonts w:cs="Arial"/>
          <w:b/>
          <w:sz w:val="22"/>
          <w:szCs w:val="22"/>
        </w:rPr>
        <w:t>10</w:t>
      </w:r>
      <w:r w:rsidRPr="00C55E7C">
        <w:rPr>
          <w:rFonts w:cs="Arial"/>
          <w:b/>
          <w:sz w:val="22"/>
          <w:szCs w:val="22"/>
        </w:rPr>
        <w:t>0.000</w:t>
      </w:r>
      <w:r>
        <w:rPr>
          <w:rFonts w:cs="Arial"/>
          <w:b/>
          <w:sz w:val="22"/>
          <w:szCs w:val="22"/>
        </w:rPr>
        <w:t xml:space="preserve"> </w:t>
      </w:r>
      <w:r w:rsidRPr="00C55E7C">
        <w:rPr>
          <w:rFonts w:cs="Arial"/>
          <w:b/>
          <w:sz w:val="22"/>
          <w:szCs w:val="22"/>
        </w:rPr>
        <w:t xml:space="preserve">€ </w:t>
      </w:r>
      <w:r w:rsidRPr="00D31D98">
        <w:rPr>
          <w:rFonts w:cs="Arial"/>
          <w:b/>
          <w:sz w:val="22"/>
          <w:szCs w:val="22"/>
        </w:rPr>
        <w:t xml:space="preserve">sense IVA, per </w:t>
      </w:r>
      <w:r>
        <w:rPr>
          <w:rFonts w:cs="Arial"/>
          <w:b/>
          <w:sz w:val="22"/>
          <w:szCs w:val="22"/>
        </w:rPr>
        <w:t>obra, en els cinc darrers anys.</w:t>
      </w:r>
    </w:p>
    <w:p w:rsidR="00B1797E" w:rsidRDefault="00B1797E" w:rsidP="00B1797E">
      <w:pPr>
        <w:suppressAutoHyphens w:val="0"/>
        <w:autoSpaceDN/>
        <w:spacing w:before="120" w:line="288" w:lineRule="auto"/>
        <w:contextualSpacing/>
        <w:textAlignment w:val="auto"/>
        <w:rPr>
          <w:rFonts w:cs="Arial"/>
          <w:b/>
          <w:sz w:val="22"/>
          <w:szCs w:val="22"/>
        </w:rPr>
      </w:pPr>
    </w:p>
    <w:p w:rsidR="00B1797E" w:rsidRDefault="00B1797E" w:rsidP="00B1797E">
      <w:pPr>
        <w:suppressAutoHyphens w:val="0"/>
        <w:autoSpaceDN/>
        <w:spacing w:before="120" w:line="288" w:lineRule="auto"/>
        <w:contextualSpacing/>
        <w:textAlignment w:val="auto"/>
        <w:rPr>
          <w:rFonts w:cs="Arial"/>
          <w:b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518"/>
        <w:gridCol w:w="1418"/>
      </w:tblGrid>
      <w:tr w:rsidR="00B1797E" w:rsidTr="00D8263C">
        <w:tc>
          <w:tcPr>
            <w:tcW w:w="2518" w:type="dxa"/>
          </w:tcPr>
          <w:p w:rsidR="00B1797E" w:rsidRPr="00D07591" w:rsidRDefault="00B1797E" w:rsidP="00D8263C">
            <w:pPr>
              <w:rPr>
                <w:rFonts w:ascii="Verdana" w:hAnsi="Verdana"/>
              </w:rPr>
            </w:pPr>
            <w:r w:rsidRPr="00D07591">
              <w:rPr>
                <w:rFonts w:ascii="Verdana" w:hAnsi="Verdana" w:cs="Arial"/>
              </w:rPr>
              <w:t xml:space="preserve">Per l’execució </w:t>
            </w:r>
            <w:r>
              <w:rPr>
                <w:rFonts w:ascii="Verdana" w:hAnsi="Verdana" w:cs="Arial"/>
              </w:rPr>
              <w:t xml:space="preserve">dues </w:t>
            </w:r>
            <w:r w:rsidRPr="00D07591">
              <w:rPr>
                <w:rFonts w:ascii="Verdana" w:hAnsi="Verdana" w:cs="Arial"/>
              </w:rPr>
              <w:t>obr</w:t>
            </w:r>
            <w:r>
              <w:rPr>
                <w:rFonts w:ascii="Verdana" w:hAnsi="Verdana" w:cs="Arial"/>
              </w:rPr>
              <w:t>es</w:t>
            </w:r>
          </w:p>
        </w:tc>
        <w:tc>
          <w:tcPr>
            <w:tcW w:w="1418" w:type="dxa"/>
          </w:tcPr>
          <w:p w:rsidR="00B1797E" w:rsidRDefault="00B1797E" w:rsidP="00D8263C">
            <w:pPr>
              <w:rPr>
                <w:rFonts w:ascii="Verdana" w:hAnsi="Verdana"/>
              </w:rPr>
            </w:pPr>
          </w:p>
        </w:tc>
      </w:tr>
      <w:tr w:rsidR="00B1797E" w:rsidTr="00D8263C">
        <w:tc>
          <w:tcPr>
            <w:tcW w:w="2518" w:type="dxa"/>
          </w:tcPr>
          <w:p w:rsidR="00B1797E" w:rsidRPr="00D07591" w:rsidRDefault="00B1797E" w:rsidP="00D8263C">
            <w:pPr>
              <w:rPr>
                <w:rFonts w:ascii="Verdana" w:hAnsi="Verdana"/>
              </w:rPr>
            </w:pPr>
            <w:r w:rsidRPr="00D07591">
              <w:rPr>
                <w:rFonts w:ascii="Verdana" w:hAnsi="Verdana" w:cs="Arial"/>
              </w:rPr>
              <w:t xml:space="preserve">Per </w:t>
            </w:r>
            <w:r>
              <w:rPr>
                <w:rFonts w:ascii="Verdana" w:hAnsi="Verdana" w:cs="Arial"/>
              </w:rPr>
              <w:t>tre</w:t>
            </w:r>
            <w:r w:rsidRPr="00D07591">
              <w:rPr>
                <w:rFonts w:ascii="Verdana" w:hAnsi="Verdana" w:cs="Arial"/>
              </w:rPr>
              <w:t>s obres</w:t>
            </w:r>
          </w:p>
        </w:tc>
        <w:tc>
          <w:tcPr>
            <w:tcW w:w="1418" w:type="dxa"/>
          </w:tcPr>
          <w:p w:rsidR="00B1797E" w:rsidRDefault="00B1797E" w:rsidP="00D8263C">
            <w:pPr>
              <w:rPr>
                <w:rFonts w:ascii="Verdana" w:hAnsi="Verdana"/>
              </w:rPr>
            </w:pPr>
          </w:p>
        </w:tc>
      </w:tr>
      <w:tr w:rsidR="00B1797E" w:rsidTr="00D8263C">
        <w:tc>
          <w:tcPr>
            <w:tcW w:w="2518" w:type="dxa"/>
          </w:tcPr>
          <w:p w:rsidR="00B1797E" w:rsidRPr="00D07591" w:rsidRDefault="00B1797E" w:rsidP="00D8263C">
            <w:pPr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 xml:space="preserve">Mes de </w:t>
            </w:r>
            <w:r w:rsidRPr="00D07591">
              <w:rPr>
                <w:rFonts w:ascii="Verdana" w:hAnsi="Verdana" w:cs="Arial"/>
              </w:rPr>
              <w:t>tres obres</w:t>
            </w:r>
          </w:p>
        </w:tc>
        <w:tc>
          <w:tcPr>
            <w:tcW w:w="1418" w:type="dxa"/>
          </w:tcPr>
          <w:p w:rsidR="00B1797E" w:rsidRDefault="00B1797E" w:rsidP="00D8263C">
            <w:pPr>
              <w:rPr>
                <w:rFonts w:ascii="Verdana" w:hAnsi="Verdana"/>
              </w:rPr>
            </w:pPr>
          </w:p>
        </w:tc>
      </w:tr>
    </w:tbl>
    <w:p w:rsidR="00B1797E" w:rsidRDefault="00B1797E" w:rsidP="00B1797E">
      <w:pPr>
        <w:spacing w:before="120" w:line="288" w:lineRule="auto"/>
        <w:rPr>
          <w:rFonts w:cs="Arial"/>
          <w:sz w:val="22"/>
          <w:szCs w:val="22"/>
        </w:rPr>
      </w:pPr>
    </w:p>
    <w:p w:rsidR="00B1797E" w:rsidRDefault="00B1797E" w:rsidP="00B1797E">
      <w:pPr>
        <w:spacing w:before="120" w:line="288" w:lineRule="auto"/>
        <w:rPr>
          <w:rFonts w:cs="Arial"/>
          <w:sz w:val="22"/>
          <w:szCs w:val="22"/>
        </w:rPr>
      </w:pPr>
      <w:r w:rsidRPr="006B3C8A">
        <w:rPr>
          <w:rFonts w:cs="Arial"/>
          <w:sz w:val="22"/>
          <w:szCs w:val="22"/>
        </w:rPr>
        <w:t>L’experiència s’acreditarà mitjançant la declaració responsable de l’empresa o empreses on es facin constar les obres en que hagi participat el cap d’obra, realitzades en els darrers cinc anys, en centres esportius i, més concretament, en vestidors.</w:t>
      </w:r>
    </w:p>
    <w:p w:rsidR="00B1797E" w:rsidRPr="003457A3" w:rsidRDefault="00B1797E" w:rsidP="00B1797E">
      <w:pPr>
        <w:spacing w:before="120" w:line="288" w:lineRule="auto"/>
        <w:rPr>
          <w:rFonts w:cs="Arial"/>
          <w:sz w:val="22"/>
          <w:szCs w:val="22"/>
        </w:rPr>
      </w:pPr>
    </w:p>
    <w:p w:rsidR="00B1797E" w:rsidRPr="009337E3" w:rsidRDefault="00B1797E" w:rsidP="00B1797E">
      <w:pPr>
        <w:spacing w:before="240" w:line="288" w:lineRule="auto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.3</w:t>
      </w:r>
      <w:r w:rsidRPr="006B3C8A">
        <w:rPr>
          <w:rFonts w:cs="Arial"/>
          <w:b/>
          <w:sz w:val="22"/>
          <w:szCs w:val="22"/>
        </w:rPr>
        <w:t xml:space="preserve">.- Per l’ampliació del termini de garantia de l’obra </w:t>
      </w:r>
      <w:r>
        <w:rPr>
          <w:rFonts w:cs="Arial"/>
          <w:b/>
          <w:sz w:val="22"/>
          <w:szCs w:val="22"/>
        </w:rPr>
        <w:t xml:space="preserve">. </w:t>
      </w:r>
      <w:r>
        <w:rPr>
          <w:rFonts w:cs="Arial"/>
          <w:sz w:val="22"/>
          <w:szCs w:val="22"/>
        </w:rPr>
        <w:t>P</w:t>
      </w:r>
      <w:r w:rsidRPr="006B3C8A">
        <w:rPr>
          <w:rFonts w:cs="Arial"/>
          <w:sz w:val="22"/>
          <w:szCs w:val="22"/>
        </w:rPr>
        <w:t>er cada sis mesos d’ampliació, fins a una màxim de 2 anys, que es sumaran a l’any mínim de garantia que estableix en el Plec Administratiu.</w:t>
      </w:r>
    </w:p>
    <w:p w:rsidR="00B1797E" w:rsidRDefault="00B1797E" w:rsidP="00B1797E">
      <w:pPr>
        <w:spacing w:before="240" w:line="288" w:lineRule="auto"/>
        <w:rPr>
          <w:rFonts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43"/>
        <w:gridCol w:w="2694"/>
      </w:tblGrid>
      <w:tr w:rsidR="00B1797E" w:rsidRPr="000D19C4" w:rsidTr="00D8263C">
        <w:tc>
          <w:tcPr>
            <w:tcW w:w="2943" w:type="dxa"/>
          </w:tcPr>
          <w:p w:rsidR="00B1797E" w:rsidRPr="00D07591" w:rsidRDefault="00B1797E" w:rsidP="00D8263C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D07591">
              <w:rPr>
                <w:rFonts w:ascii="Verdana" w:hAnsi="Verdana" w:cs="Arial"/>
                <w:b/>
                <w:i/>
              </w:rPr>
              <w:t xml:space="preserve">Termini mínim garantia establert al plec </w:t>
            </w:r>
          </w:p>
        </w:tc>
        <w:tc>
          <w:tcPr>
            <w:tcW w:w="2694" w:type="dxa"/>
          </w:tcPr>
          <w:p w:rsidR="00B1797E" w:rsidRPr="000D19C4" w:rsidRDefault="00B1797E" w:rsidP="00D8263C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1 any </w:t>
            </w:r>
          </w:p>
        </w:tc>
      </w:tr>
      <w:tr w:rsidR="00B1797E" w:rsidRPr="000D19C4" w:rsidTr="00D8263C">
        <w:tc>
          <w:tcPr>
            <w:tcW w:w="2943" w:type="dxa"/>
          </w:tcPr>
          <w:p w:rsidR="00B1797E" w:rsidRPr="00D07591" w:rsidRDefault="00B1797E" w:rsidP="00D8263C">
            <w:pPr>
              <w:spacing w:before="120" w:line="288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Ampliació termini 6m </w:t>
            </w:r>
          </w:p>
        </w:tc>
        <w:tc>
          <w:tcPr>
            <w:tcW w:w="2694" w:type="dxa"/>
          </w:tcPr>
          <w:p w:rsidR="00B1797E" w:rsidRPr="000D19C4" w:rsidRDefault="00B1797E" w:rsidP="00D8263C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B1797E" w:rsidRPr="000D19C4" w:rsidTr="00D8263C">
        <w:tc>
          <w:tcPr>
            <w:tcW w:w="2943" w:type="dxa"/>
          </w:tcPr>
          <w:p w:rsidR="00B1797E" w:rsidRPr="00D07591" w:rsidRDefault="00B1797E" w:rsidP="00D8263C">
            <w:pPr>
              <w:spacing w:before="120" w:line="288" w:lineRule="auto"/>
              <w:rPr>
                <w:rFonts w:ascii="Verdana" w:hAnsi="Verdana" w:cs="Arial"/>
              </w:rPr>
            </w:pPr>
            <w:r w:rsidRPr="00D07591">
              <w:rPr>
                <w:rFonts w:ascii="Verdana" w:hAnsi="Verdana" w:cs="Arial"/>
              </w:rPr>
              <w:t xml:space="preserve">Ampliació termini  12m </w:t>
            </w:r>
          </w:p>
        </w:tc>
        <w:tc>
          <w:tcPr>
            <w:tcW w:w="2694" w:type="dxa"/>
          </w:tcPr>
          <w:p w:rsidR="00B1797E" w:rsidRPr="000D19C4" w:rsidRDefault="00B1797E" w:rsidP="00D8263C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B1797E" w:rsidRPr="000D19C4" w:rsidTr="00D8263C">
        <w:tc>
          <w:tcPr>
            <w:tcW w:w="2943" w:type="dxa"/>
          </w:tcPr>
          <w:p w:rsidR="00B1797E" w:rsidRPr="00D07591" w:rsidRDefault="00B1797E" w:rsidP="00D8263C">
            <w:pPr>
              <w:spacing w:before="120" w:line="288" w:lineRule="auto"/>
              <w:rPr>
                <w:rFonts w:ascii="Verdana" w:hAnsi="Verdana" w:cs="Arial"/>
              </w:rPr>
            </w:pPr>
            <w:r w:rsidRPr="00D07591">
              <w:rPr>
                <w:rFonts w:ascii="Verdana" w:hAnsi="Verdana" w:cs="Arial"/>
              </w:rPr>
              <w:t xml:space="preserve">Ampliació termini en </w:t>
            </w:r>
            <w:r>
              <w:rPr>
                <w:rFonts w:ascii="Verdana" w:hAnsi="Verdana" w:cs="Arial"/>
              </w:rPr>
              <w:t>18</w:t>
            </w:r>
            <w:r w:rsidRPr="00D07591">
              <w:rPr>
                <w:rFonts w:ascii="Verdana" w:hAnsi="Verdana" w:cs="Arial"/>
              </w:rPr>
              <w:t xml:space="preserve">m </w:t>
            </w:r>
          </w:p>
        </w:tc>
        <w:tc>
          <w:tcPr>
            <w:tcW w:w="2694" w:type="dxa"/>
          </w:tcPr>
          <w:p w:rsidR="00B1797E" w:rsidRPr="000D19C4" w:rsidRDefault="00B1797E" w:rsidP="00D8263C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B1797E" w:rsidRPr="000D19C4" w:rsidTr="00D8263C">
        <w:tc>
          <w:tcPr>
            <w:tcW w:w="2943" w:type="dxa"/>
          </w:tcPr>
          <w:p w:rsidR="00B1797E" w:rsidRPr="00D07591" w:rsidRDefault="00B1797E" w:rsidP="00D8263C">
            <w:pPr>
              <w:spacing w:before="120" w:line="288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Ampliació termini 24</w:t>
            </w:r>
          </w:p>
        </w:tc>
        <w:tc>
          <w:tcPr>
            <w:tcW w:w="2694" w:type="dxa"/>
          </w:tcPr>
          <w:p w:rsidR="00B1797E" w:rsidRPr="000D19C4" w:rsidRDefault="00B1797E" w:rsidP="00D8263C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</w:tbl>
    <w:p w:rsidR="00B1797E" w:rsidRPr="00DB6FBB" w:rsidRDefault="00B1797E" w:rsidP="00B1797E">
      <w:pPr>
        <w:spacing w:before="240" w:line="288" w:lineRule="auto"/>
        <w:rPr>
          <w:rFonts w:cs="Arial"/>
          <w:b/>
          <w:sz w:val="22"/>
          <w:szCs w:val="22"/>
        </w:rPr>
      </w:pPr>
    </w:p>
    <w:p w:rsidR="00B1797E" w:rsidRPr="002B3D0B" w:rsidRDefault="00B1797E" w:rsidP="00B1797E">
      <w:pPr>
        <w:rPr>
          <w:rFonts w:ascii="Verdana" w:hAnsi="Verdana"/>
        </w:rPr>
      </w:pPr>
    </w:p>
    <w:p w:rsidR="00B1797E" w:rsidRPr="009A39BD" w:rsidRDefault="00B1797E" w:rsidP="00B1797E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1797E" w:rsidRPr="009A39BD" w:rsidTr="00D8263C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B1797E" w:rsidRDefault="00B1797E" w:rsidP="00D8263C">
            <w:pPr>
              <w:rPr>
                <w:rFonts w:ascii="Verdana" w:hAnsi="Verdana"/>
                <w:i/>
                <w:sz w:val="16"/>
              </w:rPr>
            </w:pPr>
          </w:p>
          <w:p w:rsidR="00B1797E" w:rsidRPr="009A39BD" w:rsidRDefault="00B1797E" w:rsidP="00D8263C">
            <w:pPr>
              <w:rPr>
                <w:rFonts w:ascii="Verdana" w:hAnsi="Verdana"/>
              </w:rPr>
            </w:pPr>
          </w:p>
        </w:tc>
      </w:tr>
    </w:tbl>
    <w:p w:rsidR="00B1797E" w:rsidRPr="009A39BD" w:rsidRDefault="00B1797E" w:rsidP="00B1797E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1797E" w:rsidRPr="009A39BD" w:rsidTr="00D8263C">
        <w:tc>
          <w:tcPr>
            <w:tcW w:w="9923" w:type="dxa"/>
          </w:tcPr>
          <w:p w:rsidR="00B1797E" w:rsidRPr="009A39BD" w:rsidRDefault="00B1797E" w:rsidP="00D8263C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B1797E" w:rsidRPr="009A39BD" w:rsidRDefault="00B1797E" w:rsidP="00D8263C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B1797E" w:rsidRPr="009A39BD" w:rsidRDefault="00B1797E" w:rsidP="00D8263C">
            <w:pPr>
              <w:rPr>
                <w:rFonts w:ascii="Verdana" w:hAnsi="Verdana"/>
              </w:rPr>
            </w:pPr>
          </w:p>
        </w:tc>
      </w:tr>
    </w:tbl>
    <w:p w:rsidR="00B1797E" w:rsidRPr="009A39BD" w:rsidRDefault="00B1797E" w:rsidP="00B1797E">
      <w:pPr>
        <w:rPr>
          <w:rFonts w:ascii="Verdana" w:hAnsi="Verdana" w:cs="Arial"/>
          <w:i/>
          <w:snapToGrid w:val="0"/>
          <w:lang w:eastAsia="es-ES"/>
        </w:rPr>
      </w:pPr>
    </w:p>
    <w:p w:rsidR="00B1797E" w:rsidRPr="009A39BD" w:rsidRDefault="00B1797E" w:rsidP="00B1797E">
      <w:pPr>
        <w:rPr>
          <w:rFonts w:ascii="Verdana" w:hAnsi="Verdana" w:cs="Arial"/>
          <w:i/>
          <w:snapToGrid w:val="0"/>
          <w:lang w:eastAsia="es-ES"/>
        </w:rPr>
      </w:pPr>
    </w:p>
    <w:p w:rsidR="00B1797E" w:rsidRPr="009A39BD" w:rsidRDefault="00B1797E" w:rsidP="00B1797E">
      <w:pPr>
        <w:rPr>
          <w:rFonts w:ascii="Verdana" w:hAnsi="Verdana" w:cs="Arial"/>
          <w:i/>
          <w:snapToGrid w:val="0"/>
          <w:lang w:eastAsia="es-ES"/>
        </w:rPr>
      </w:pPr>
    </w:p>
    <w:p w:rsidR="00B1797E" w:rsidRDefault="00B1797E" w:rsidP="00B1797E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B1797E" w:rsidRDefault="00B1797E" w:rsidP="00B1797E">
      <w:pPr>
        <w:rPr>
          <w:rFonts w:ascii="Verdana" w:hAnsi="Verdana"/>
        </w:rPr>
      </w:pPr>
    </w:p>
    <w:p w:rsidR="00B1797E" w:rsidRDefault="00B1797E" w:rsidP="00B1797E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B1797E" w:rsidRPr="00E864DE" w:rsidRDefault="00B1797E" w:rsidP="00B1797E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B1797E" w:rsidRPr="00E864DE" w:rsidRDefault="00B1797E" w:rsidP="00B1797E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:rsidR="00B1797E" w:rsidRPr="00E864DE" w:rsidRDefault="00B1797E" w:rsidP="00B1797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1797E" w:rsidRPr="00E864DE" w:rsidRDefault="00B1797E" w:rsidP="00B1797E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6" w:name="annex_dge_objecte"/>
      <w:bookmarkEnd w:id="16"/>
      <w:r>
        <w:rPr>
          <w:rFonts w:ascii="Verdana" w:hAnsi="Verdana" w:cs="Arial"/>
          <w:snapToGrid w:val="0"/>
        </w:rPr>
        <w:t>"Obres de millora de prestacions funcionals i reparació elements deteriorats a l'Escola Municipal d'Hípica la Foixarda"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7" w:name="annex_dge_contracte"/>
      <w:bookmarkEnd w:id="17"/>
      <w:r>
        <w:rPr>
          <w:rFonts w:ascii="Verdana" w:hAnsi="Verdana" w:cs="Arial"/>
        </w:rPr>
        <w:t>032_24000077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8" w:name="annex_dge_expedient"/>
      <w:bookmarkEnd w:id="18"/>
      <w:r w:rsidRPr="00E864DE">
        <w:rPr>
          <w:rFonts w:ascii="Verdana" w:hAnsi="Verdana" w:cs="Arial"/>
        </w:rPr>
        <w:t>.</w:t>
      </w:r>
    </w:p>
    <w:p w:rsidR="00B1797E" w:rsidRPr="00E864DE" w:rsidRDefault="00B1797E" w:rsidP="00B1797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1797E" w:rsidRPr="00E864DE" w:rsidRDefault="00B1797E" w:rsidP="00B1797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1797E" w:rsidRPr="00E864DE" w:rsidRDefault="00B1797E" w:rsidP="00B1797E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B1797E" w:rsidRPr="00E864DE" w:rsidRDefault="00B1797E" w:rsidP="00B1797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B1797E" w:rsidRPr="00E864DE" w:rsidRDefault="00B1797E" w:rsidP="00B1797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B1797E" w:rsidRPr="00E864DE" w:rsidTr="00D8263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1797E" w:rsidRPr="00E864DE" w:rsidRDefault="00B1797E" w:rsidP="00D8263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1797E" w:rsidRPr="00E864DE" w:rsidRDefault="00B1797E" w:rsidP="00D8263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B1797E" w:rsidRPr="00E864DE" w:rsidTr="00D8263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7E" w:rsidRPr="00E864DE" w:rsidRDefault="00B1797E" w:rsidP="00D8263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7E" w:rsidRPr="00E864DE" w:rsidRDefault="00B1797E" w:rsidP="00D8263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B1797E" w:rsidRPr="00E864DE" w:rsidTr="00D8263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7E" w:rsidRPr="00E864DE" w:rsidRDefault="00B1797E" w:rsidP="00D8263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7E" w:rsidRPr="00E864DE" w:rsidRDefault="00B1797E" w:rsidP="00D8263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B1797E" w:rsidRPr="00E864DE" w:rsidRDefault="00B1797E" w:rsidP="00B1797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1797E" w:rsidRPr="00E864DE" w:rsidRDefault="00B1797E" w:rsidP="00B1797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1797E" w:rsidRPr="00E864DE" w:rsidRDefault="00B1797E" w:rsidP="00B1797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B1797E" w:rsidRPr="001814C1" w:rsidRDefault="00B1797E" w:rsidP="00B1797E"/>
    <w:p w:rsidR="00B1797E" w:rsidRDefault="00B1797E" w:rsidP="00B1797E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B1797E" w:rsidRDefault="00B1797E" w:rsidP="00B1797E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:rsidR="00B1797E" w:rsidRPr="00C04318" w:rsidRDefault="00B1797E" w:rsidP="00B1797E">
      <w:pPr>
        <w:jc w:val="center"/>
        <w:rPr>
          <w:rFonts w:ascii="Verdana" w:hAnsi="Verdana"/>
          <w:b/>
        </w:rPr>
      </w:pPr>
    </w:p>
    <w:p w:rsidR="00B1797E" w:rsidRPr="00C04318" w:rsidRDefault="00B1797E" w:rsidP="00B1797E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B1797E" w:rsidRPr="00134512" w:rsidRDefault="00B1797E" w:rsidP="00B1797E">
      <w:pPr>
        <w:rPr>
          <w:rFonts w:ascii="Verdana" w:hAnsi="Verdana" w:cs="Arial"/>
        </w:rPr>
      </w:pPr>
    </w:p>
    <w:p w:rsidR="00B1797E" w:rsidRPr="00134512" w:rsidRDefault="00B1797E" w:rsidP="00B1797E">
      <w:pPr>
        <w:rPr>
          <w:rFonts w:ascii="Verdana" w:hAnsi="Verdana" w:cs="Arial"/>
        </w:rPr>
      </w:pPr>
    </w:p>
    <w:p w:rsidR="00B1797E" w:rsidRPr="00134512" w:rsidRDefault="00B1797E" w:rsidP="00B1797E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B1797E" w:rsidRDefault="00B1797E" w:rsidP="00B1797E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B1797E" w:rsidRDefault="00B1797E" w:rsidP="00B1797E">
      <w:pPr>
        <w:pageBreakBefore/>
        <w:jc w:val="left"/>
      </w:pPr>
    </w:p>
    <w:p w:rsidR="00B1797E" w:rsidRDefault="00B1797E" w:rsidP="00B1797E">
      <w:pPr>
        <w:sectPr w:rsidR="00B1797E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B1797E" w:rsidRDefault="00B1797E" w:rsidP="00B1797E">
      <w:pPr>
        <w:jc w:val="center"/>
        <w:rPr>
          <w:rFonts w:ascii="Verdana" w:hAnsi="Verdana" w:cs="Arial"/>
          <w:b/>
          <w:sz w:val="24"/>
          <w:szCs w:val="24"/>
        </w:rPr>
      </w:pPr>
    </w:p>
    <w:p w:rsidR="00B1797E" w:rsidRDefault="00B1797E" w:rsidP="00B1797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B1797E" w:rsidRDefault="00B1797E" w:rsidP="00B1797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B1797E" w:rsidRDefault="00B1797E" w:rsidP="00B1797E">
      <w:pPr>
        <w:rPr>
          <w:rFonts w:ascii="Verdana" w:hAnsi="Verdana"/>
        </w:rPr>
      </w:pPr>
    </w:p>
    <w:p w:rsidR="00B1797E" w:rsidRDefault="00B1797E" w:rsidP="00B1797E">
      <w:pPr>
        <w:rPr>
          <w:rFonts w:ascii="Verdana" w:hAnsi="Verdana"/>
        </w:rPr>
      </w:pPr>
    </w:p>
    <w:p w:rsidR="00B1797E" w:rsidRDefault="00B1797E" w:rsidP="00B1797E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B1797E" w:rsidRDefault="00B1797E" w:rsidP="00B1797E">
      <w:pPr>
        <w:rPr>
          <w:rFonts w:ascii="Verdana" w:hAnsi="Verdana"/>
        </w:rPr>
      </w:pPr>
    </w:p>
    <w:p w:rsidR="00B1797E" w:rsidRDefault="00B1797E" w:rsidP="00B1797E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:rsidR="00B1797E" w:rsidRDefault="00B1797E" w:rsidP="00B1797E">
      <w:pPr>
        <w:rPr>
          <w:rFonts w:ascii="Verdana" w:hAnsi="Verdana"/>
        </w:rPr>
      </w:pPr>
    </w:p>
    <w:p w:rsidR="00B1797E" w:rsidRDefault="00B1797E" w:rsidP="00B1797E">
      <w:pPr>
        <w:rPr>
          <w:rFonts w:ascii="Verdana" w:hAnsi="Verdana"/>
        </w:rPr>
      </w:pPr>
    </w:p>
    <w:p w:rsidR="00B1797E" w:rsidRDefault="00B1797E" w:rsidP="00B1797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B1797E" w:rsidRDefault="00B1797E" w:rsidP="00B1797E">
      <w:pPr>
        <w:jc w:val="center"/>
        <w:rPr>
          <w:rFonts w:ascii="Verdana" w:hAnsi="Verdana"/>
        </w:rPr>
      </w:pPr>
    </w:p>
    <w:p w:rsidR="00B1797E" w:rsidRPr="006E35C3" w:rsidRDefault="00B1797E" w:rsidP="00B1797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0" w:name="annex_ute_obj_contr"/>
      <w:bookmarkEnd w:id="20"/>
      <w:r>
        <w:rPr>
          <w:rFonts w:ascii="Verdana" w:hAnsi="Verdana"/>
        </w:rPr>
        <w:t>"Obres de millora de prestacions funcionals i reparació elements deteriorats a l'Escola Municipal d'Hípica la Foixarda"</w:t>
      </w:r>
      <w:r w:rsidRPr="006E35C3">
        <w:rPr>
          <w:rFonts w:ascii="Verdana" w:hAnsi="Verdana"/>
        </w:rPr>
        <w:t xml:space="preserve">, núm. Contracte </w:t>
      </w:r>
      <w:bookmarkStart w:id="21" w:name="annex_ute_contracte"/>
      <w:bookmarkEnd w:id="21"/>
      <w:r>
        <w:rPr>
          <w:rFonts w:ascii="Verdana" w:hAnsi="Verdana"/>
        </w:rPr>
        <w:t>032_24000077</w:t>
      </w:r>
      <w:r w:rsidRPr="006E35C3">
        <w:rPr>
          <w:rFonts w:ascii="Verdana" w:hAnsi="Verdana"/>
        </w:rPr>
        <w:t xml:space="preserve">, núm. Expedient </w:t>
      </w:r>
      <w:bookmarkStart w:id="22" w:name="annex_ute_expedient"/>
      <w:bookmarkEnd w:id="22"/>
      <w:r w:rsidRPr="006E35C3">
        <w:rPr>
          <w:rFonts w:ascii="Verdana" w:hAnsi="Verdana"/>
        </w:rPr>
        <w:t>, amb el següent percentatge de participació del preu en l’execució del contracte:</w:t>
      </w:r>
    </w:p>
    <w:p w:rsidR="00B1797E" w:rsidRDefault="00B1797E" w:rsidP="00B1797E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B1797E" w:rsidRDefault="00B1797E" w:rsidP="00B1797E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B1797E" w:rsidRDefault="00B1797E" w:rsidP="00B1797E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B1797E" w:rsidRDefault="00B1797E" w:rsidP="00B1797E">
      <w:pPr>
        <w:pStyle w:val="Pargrafdellista"/>
        <w:ind w:left="360"/>
        <w:rPr>
          <w:rFonts w:ascii="Verdana" w:hAnsi="Verdana"/>
        </w:rPr>
      </w:pPr>
    </w:p>
    <w:p w:rsidR="00B1797E" w:rsidRPr="006E35C3" w:rsidRDefault="00B1797E" w:rsidP="00B1797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B1797E" w:rsidRDefault="00B1797E" w:rsidP="00B1797E">
      <w:pPr>
        <w:pStyle w:val="Pargrafdellista"/>
        <w:ind w:left="360"/>
        <w:rPr>
          <w:rFonts w:ascii="Verdana" w:hAnsi="Verdana"/>
        </w:rPr>
      </w:pPr>
    </w:p>
    <w:p w:rsidR="00B1797E" w:rsidRPr="006E35C3" w:rsidRDefault="00B1797E" w:rsidP="00B1797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B1797E" w:rsidRDefault="00B1797E" w:rsidP="00B1797E">
      <w:pPr>
        <w:pStyle w:val="Pargrafdellista"/>
        <w:rPr>
          <w:rFonts w:ascii="Verdana" w:hAnsi="Verdana"/>
        </w:rPr>
      </w:pPr>
    </w:p>
    <w:p w:rsidR="00B1797E" w:rsidRDefault="00B1797E" w:rsidP="00B1797E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B1797E" w:rsidRDefault="00B1797E" w:rsidP="00B1797E">
      <w:pPr>
        <w:rPr>
          <w:rFonts w:ascii="Verdana" w:hAnsi="Verdana"/>
        </w:rPr>
      </w:pPr>
    </w:p>
    <w:p w:rsidR="00B1797E" w:rsidRDefault="00B1797E" w:rsidP="00B1797E">
      <w:pPr>
        <w:rPr>
          <w:rFonts w:ascii="Verdana" w:hAnsi="Verdana"/>
        </w:rPr>
      </w:pPr>
    </w:p>
    <w:p w:rsidR="00B1797E" w:rsidRDefault="00B1797E" w:rsidP="00B1797E">
      <w:pPr>
        <w:pStyle w:val="Pargrafdellista"/>
        <w:ind w:left="0"/>
        <w:rPr>
          <w:rFonts w:ascii="Verdana" w:hAnsi="Verdana"/>
        </w:rPr>
      </w:pPr>
    </w:p>
    <w:p w:rsidR="00B1797E" w:rsidRDefault="00B1797E" w:rsidP="00B1797E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B1797E" w:rsidRDefault="00B1797E" w:rsidP="00B1797E">
      <w:pPr>
        <w:pStyle w:val="Pargrafdellista"/>
        <w:ind w:left="0"/>
        <w:rPr>
          <w:rFonts w:ascii="Verdana" w:hAnsi="Verdana"/>
        </w:rPr>
      </w:pPr>
    </w:p>
    <w:p w:rsidR="00B1797E" w:rsidRDefault="00B1797E" w:rsidP="00B1797E">
      <w:pPr>
        <w:pStyle w:val="Pargrafdellista"/>
        <w:ind w:left="0"/>
        <w:rPr>
          <w:rFonts w:ascii="Verdana" w:hAnsi="Verdana"/>
        </w:rPr>
      </w:pPr>
    </w:p>
    <w:p w:rsidR="00B1797E" w:rsidRDefault="00B1797E" w:rsidP="00B1797E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B1797E" w:rsidRDefault="00B1797E" w:rsidP="00B1797E">
      <w:pPr>
        <w:spacing w:after="200" w:line="276" w:lineRule="auto"/>
        <w:jc w:val="left"/>
        <w:rPr>
          <w:rFonts w:ascii="Verdana" w:hAnsi="Verdana" w:cs="Arial"/>
        </w:rPr>
      </w:pPr>
    </w:p>
    <w:p w:rsidR="00B1797E" w:rsidRDefault="00B1797E" w:rsidP="00B1797E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3" w:name="annex_num"/>
      <w:bookmarkEnd w:id="23"/>
      <w:r>
        <w:rPr>
          <w:rFonts w:ascii="Verdana" w:hAnsi="Verdana" w:cs="Arial"/>
          <w:b/>
          <w:sz w:val="24"/>
          <w:szCs w:val="24"/>
        </w:rPr>
        <w:t>:</w:t>
      </w:r>
    </w:p>
    <w:p w:rsidR="00B1797E" w:rsidRDefault="00B1797E" w:rsidP="00B1797E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1797E" w:rsidRPr="007D6EFD" w:rsidRDefault="00B1797E" w:rsidP="00B1797E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B1797E" w:rsidRDefault="00B1797E" w:rsidP="00B1797E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1797E" w:rsidRDefault="00B1797E" w:rsidP="00B1797E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1797E" w:rsidRDefault="00B1797E" w:rsidP="00B1797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4" w:name="annex_obj_contr"/>
      <w:bookmarkEnd w:id="24"/>
      <w:r>
        <w:rPr>
          <w:rFonts w:ascii="Verdana" w:hAnsi="Verdana" w:cs="Arial"/>
        </w:rPr>
        <w:t xml:space="preserve">"Obres de millora de prestacions funcionals i reparació elements deteriorats a l'Escola Municipal d'Hípica la Foixarda", núm. Contracte </w:t>
      </w:r>
      <w:bookmarkStart w:id="25" w:name="annex_contracte"/>
      <w:bookmarkEnd w:id="25"/>
      <w:r>
        <w:rPr>
          <w:rFonts w:ascii="Verdana" w:hAnsi="Verdana" w:cs="Arial"/>
        </w:rPr>
        <w:t xml:space="preserve">032_24000077, núm. Expedient </w:t>
      </w:r>
      <w:bookmarkStart w:id="26" w:name="annex_expedient"/>
      <w:bookmarkEnd w:id="26"/>
      <w:r>
        <w:rPr>
          <w:rFonts w:ascii="Verdana" w:hAnsi="Verdana" w:cs="Arial"/>
        </w:rPr>
        <w:t>.</w:t>
      </w:r>
    </w:p>
    <w:p w:rsidR="00B1797E" w:rsidRDefault="00B1797E" w:rsidP="00B179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1797E" w:rsidRDefault="00B1797E" w:rsidP="00B1797E">
      <w:pPr>
        <w:rPr>
          <w:rFonts w:ascii="Verdana" w:hAnsi="Verdana" w:cs="Arial"/>
        </w:rPr>
      </w:pPr>
    </w:p>
    <w:p w:rsidR="00B1797E" w:rsidRDefault="00B1797E" w:rsidP="00B1797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B1797E" w:rsidRDefault="00B1797E" w:rsidP="00B179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B1797E" w:rsidRDefault="00B1797E" w:rsidP="00B179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B1797E" w:rsidRDefault="00B1797E" w:rsidP="00B179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B1797E" w:rsidRDefault="00B1797E" w:rsidP="00B1797E">
      <w:pPr>
        <w:pStyle w:val="Pargrafdellista"/>
        <w:ind w:left="0"/>
        <w:rPr>
          <w:rFonts w:ascii="Verdana" w:hAnsi="Verdana" w:cs="Arial"/>
        </w:rPr>
      </w:pPr>
    </w:p>
    <w:p w:rsidR="00B1797E" w:rsidRDefault="00B1797E" w:rsidP="00B1797E">
      <w:pPr>
        <w:pStyle w:val="Pargrafdellista"/>
        <w:ind w:left="0"/>
        <w:rPr>
          <w:rFonts w:ascii="Verdana" w:hAnsi="Verdana" w:cs="Arial"/>
        </w:rPr>
      </w:pPr>
      <w:bookmarkStart w:id="27" w:name="annex_mail"/>
      <w:bookmarkEnd w:id="27"/>
    </w:p>
    <w:p w:rsidR="00B1797E" w:rsidRDefault="00B1797E" w:rsidP="00B179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B1797E" w:rsidRDefault="00B1797E" w:rsidP="00B1797E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8"/>
      </w:r>
    </w:p>
    <w:p w:rsidR="00B1797E" w:rsidRDefault="00B1797E" w:rsidP="00B1797E">
      <w:pPr>
        <w:rPr>
          <w:rFonts w:ascii="Verdana" w:hAnsi="Verdana"/>
        </w:rPr>
      </w:pPr>
    </w:p>
    <w:p w:rsidR="00B1797E" w:rsidRDefault="00B1797E" w:rsidP="00B1797E">
      <w:pPr>
        <w:rPr>
          <w:rFonts w:ascii="Verdana" w:hAnsi="Verdana"/>
        </w:rPr>
      </w:pPr>
      <w:bookmarkStart w:id="28" w:name="annex_0Final"/>
      <w:bookmarkEnd w:id="28"/>
    </w:p>
    <w:p w:rsidR="00F61A05" w:rsidRDefault="00F61A05"/>
    <w:sectPr w:rsidR="00F61A05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97E" w:rsidRDefault="00B1797E" w:rsidP="00B1797E">
      <w:r>
        <w:separator/>
      </w:r>
    </w:p>
  </w:endnote>
  <w:endnote w:type="continuationSeparator" w:id="0">
    <w:p w:rsidR="00B1797E" w:rsidRDefault="00B1797E" w:rsidP="00B17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97E" w:rsidRDefault="00B1797E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97E" w:rsidRDefault="00B1797E" w:rsidP="00B1797E">
      <w:r>
        <w:separator/>
      </w:r>
    </w:p>
  </w:footnote>
  <w:footnote w:type="continuationSeparator" w:id="0">
    <w:p w:rsidR="00B1797E" w:rsidRDefault="00B1797E" w:rsidP="00B1797E">
      <w:r>
        <w:continuationSeparator/>
      </w:r>
    </w:p>
  </w:footnote>
  <w:footnote w:id="1">
    <w:p w:rsidR="00B1797E" w:rsidRPr="00CF57F4" w:rsidRDefault="00B1797E" w:rsidP="00B1797E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B1797E" w:rsidRPr="00E864DE" w:rsidRDefault="00B1797E" w:rsidP="00B179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B1797E" w:rsidRPr="00E864DE" w:rsidRDefault="00B1797E" w:rsidP="00B1797E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B1797E" w:rsidRPr="00E864DE" w:rsidRDefault="00B1797E" w:rsidP="00B1797E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B1797E" w:rsidRPr="00B96AD0" w:rsidRDefault="00B1797E" w:rsidP="00B1797E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B1797E" w:rsidRPr="00A10D5D" w:rsidRDefault="00B1797E" w:rsidP="00B179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B1797E" w:rsidRPr="007861A7" w:rsidRDefault="00B1797E" w:rsidP="00B1797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B1797E" w:rsidRPr="007861A7" w:rsidRDefault="00B1797E" w:rsidP="00B1797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:rsidR="00B1797E" w:rsidRPr="00B21AF6" w:rsidRDefault="00B1797E" w:rsidP="00B1797E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B1797E" w:rsidRPr="00F102B3" w:rsidRDefault="00B1797E" w:rsidP="00B1797E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B1797E" w:rsidRPr="00F102B3" w:rsidRDefault="00B1797E" w:rsidP="00B1797E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B1797E" w:rsidRPr="00EF1582" w:rsidRDefault="00B1797E" w:rsidP="00B1797E">
      <w:pPr>
        <w:pStyle w:val="Textdenotaapeudepgina"/>
        <w:rPr>
          <w:lang w:val="ca-ES"/>
        </w:rPr>
      </w:pPr>
    </w:p>
  </w:footnote>
  <w:footnote w:id="7">
    <w:p w:rsidR="00B1797E" w:rsidRDefault="00B1797E" w:rsidP="00B1797E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:rsidR="00B1797E" w:rsidRPr="008B06B6" w:rsidRDefault="00B1797E" w:rsidP="00B1797E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97E" w:rsidRDefault="00B1797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459CDA" wp14:editId="679F3C6C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2DDE45B" wp14:editId="758E7130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B1797E" w:rsidRDefault="00B1797E">
    <w:pPr>
      <w:pStyle w:val="Capalera"/>
      <w:rPr>
        <w:sz w:val="16"/>
        <w:szCs w:val="16"/>
      </w:rPr>
    </w:pPr>
  </w:p>
  <w:p w:rsidR="00B1797E" w:rsidRDefault="00B1797E">
    <w:pPr>
      <w:jc w:val="left"/>
      <w:rPr>
        <w:rFonts w:cs="Arial"/>
        <w:b/>
        <w:sz w:val="14"/>
        <w:szCs w:val="14"/>
      </w:rPr>
    </w:pPr>
    <w:bookmarkStart w:id="19" w:name="ident"/>
    <w:bookmarkEnd w:id="19"/>
  </w:p>
  <w:p w:rsidR="00B1797E" w:rsidRDefault="00B1797E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97E"/>
    <w:rsid w:val="00B1797E"/>
    <w:rsid w:val="00F6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1797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1797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1797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B1797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B1797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B1797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B1797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1797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1797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1797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1797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1797E"/>
    <w:rPr>
      <w:position w:val="0"/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B1797E"/>
    <w:pPr>
      <w:ind w:left="720"/>
    </w:pPr>
  </w:style>
  <w:style w:type="table" w:styleId="Taulaambquadrcula">
    <w:name w:val="Table Grid"/>
    <w:basedOn w:val="Taulanormal"/>
    <w:uiPriority w:val="59"/>
    <w:rsid w:val="00B17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1797E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1797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1797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1797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B1797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B1797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B1797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B1797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1797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1797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1797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1797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1797E"/>
    <w:rPr>
      <w:position w:val="0"/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B1797E"/>
    <w:pPr>
      <w:ind w:left="720"/>
    </w:pPr>
  </w:style>
  <w:style w:type="table" w:styleId="Taulaambquadrcula">
    <w:name w:val="Table Grid"/>
    <w:basedOn w:val="Taulanormal"/>
    <w:uiPriority w:val="59"/>
    <w:rsid w:val="00B17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1797E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2224</Words>
  <Characters>12681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2024-10-28T13:33:00Z</dcterms:created>
  <dcterms:modified xsi:type="dcterms:W3CDTF">2024-10-28T13:35:00Z</dcterms:modified>
</cp:coreProperties>
</file>