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9DC63" w14:textId="5BA8EE70" w:rsidR="00BA64E8" w:rsidRPr="00BC0351" w:rsidRDefault="00AB1102">
      <w:pPr>
        <w:keepNext/>
        <w:suppressAutoHyphens/>
        <w:spacing w:after="0"/>
        <w:jc w:val="center"/>
        <w:textAlignment w:val="baseline"/>
        <w:rPr>
          <w:rFonts w:eastAsia="Times New Roman" w:cs="Arial"/>
          <w:b/>
          <w:color w:val="00000A"/>
          <w:kern w:val="2"/>
          <w:szCs w:val="20"/>
          <w:u w:val="single"/>
          <w:lang w:eastAsia="zh-CN"/>
        </w:rPr>
      </w:pPr>
      <w:r w:rsidRPr="00BC0351">
        <w:rPr>
          <w:rFonts w:eastAsia="Times New Roman" w:cs="Arial"/>
          <w:b/>
          <w:color w:val="00000A"/>
          <w:kern w:val="2"/>
          <w:szCs w:val="20"/>
          <w:u w:val="single"/>
          <w:lang w:eastAsia="zh-CN"/>
        </w:rPr>
        <w:t xml:space="preserve">ANEXO </w:t>
      </w:r>
      <w:proofErr w:type="spellStart"/>
      <w:r w:rsidRPr="00BC0351">
        <w:rPr>
          <w:rFonts w:eastAsia="Times New Roman" w:cs="Arial"/>
          <w:b/>
          <w:color w:val="00000A"/>
          <w:kern w:val="2"/>
          <w:szCs w:val="20"/>
          <w:u w:val="single"/>
          <w:lang w:eastAsia="zh-CN"/>
        </w:rPr>
        <w:t>Nº</w:t>
      </w:r>
      <w:proofErr w:type="spellEnd"/>
      <w:r w:rsidRPr="00BC0351">
        <w:rPr>
          <w:rFonts w:eastAsia="Times New Roman" w:cs="Arial"/>
          <w:b/>
          <w:color w:val="00000A"/>
          <w:kern w:val="2"/>
          <w:szCs w:val="20"/>
          <w:u w:val="single"/>
          <w:lang w:eastAsia="zh-CN"/>
        </w:rPr>
        <w:t>. 1</w:t>
      </w:r>
    </w:p>
    <w:p w14:paraId="0949DC64" w14:textId="501DAF82" w:rsidR="00BA64E8" w:rsidRPr="00BC0351" w:rsidRDefault="00AB1102">
      <w:pPr>
        <w:keepNext/>
        <w:suppressAutoHyphens/>
        <w:spacing w:after="0"/>
        <w:jc w:val="center"/>
        <w:textAlignment w:val="baseline"/>
        <w:rPr>
          <w:rFonts w:eastAsia="Times New Roman" w:cs="Arial"/>
          <w:b/>
          <w:color w:val="00000A"/>
          <w:kern w:val="2"/>
          <w:szCs w:val="20"/>
          <w:u w:val="single"/>
          <w:lang w:eastAsia="zh-CN"/>
        </w:rPr>
      </w:pPr>
      <w:r w:rsidRPr="00BC0351">
        <w:rPr>
          <w:rFonts w:eastAsia="Times New Roman" w:cs="Arial"/>
          <w:b/>
          <w:color w:val="00000A"/>
          <w:kern w:val="2"/>
          <w:szCs w:val="20"/>
          <w:u w:val="single"/>
          <w:lang w:eastAsia="zh-CN"/>
        </w:rPr>
        <w:t>DECLARACIÓN RESPONSABLE</w:t>
      </w:r>
    </w:p>
    <w:p w14:paraId="510A49FE" w14:textId="77777777" w:rsidR="00381BE4" w:rsidRPr="00BC0351" w:rsidRDefault="00381BE4">
      <w:pPr>
        <w:keepNext/>
        <w:suppressAutoHyphens/>
        <w:spacing w:after="0"/>
        <w:jc w:val="center"/>
        <w:textAlignment w:val="baseline"/>
        <w:rPr>
          <w:rFonts w:eastAsia="Times New Roman" w:cs="Courier"/>
          <w:color w:val="00000A"/>
          <w:kern w:val="2"/>
          <w:szCs w:val="20"/>
          <w:lang w:eastAsia="zh-CN"/>
        </w:rPr>
      </w:pPr>
    </w:p>
    <w:p w14:paraId="0949DC66" w14:textId="26E51307" w:rsidR="00BA64E8" w:rsidRPr="00BC0351" w:rsidRDefault="00AB1102">
      <w:pPr>
        <w:suppressAutoHyphens/>
        <w:spacing w:after="0"/>
        <w:textAlignment w:val="baseline"/>
        <w:rPr>
          <w:rFonts w:eastAsia="Times New Roman" w:cs="Courier"/>
          <w:color w:val="00000A"/>
          <w:kern w:val="2"/>
          <w:szCs w:val="20"/>
          <w:lang w:eastAsia="zh-CN"/>
        </w:rPr>
      </w:pPr>
      <w:r w:rsidRPr="00BC0351">
        <w:rPr>
          <w:rFonts w:eastAsia="Times New Roman" w:cs="Arial"/>
          <w:i/>
          <w:color w:val="00000A"/>
          <w:kern w:val="2"/>
          <w:szCs w:val="20"/>
          <w:lang w:eastAsia="zh-CN"/>
        </w:rPr>
        <w:t xml:space="preserve">(declaración responsable a presentar por el licitador propuesto como adjudicatario) </w:t>
      </w:r>
    </w:p>
    <w:p w14:paraId="0949DC67" w14:textId="77777777" w:rsidR="00BA64E8" w:rsidRPr="00BC0351" w:rsidRDefault="00BA64E8">
      <w:pPr>
        <w:suppressAutoHyphens/>
        <w:spacing w:after="0"/>
        <w:textAlignment w:val="baseline"/>
        <w:rPr>
          <w:rFonts w:eastAsia="Times New Roman" w:cs="Courier"/>
          <w:color w:val="00000A"/>
          <w:kern w:val="2"/>
          <w:szCs w:val="20"/>
          <w:lang w:eastAsia="zh-CN"/>
        </w:rPr>
      </w:pPr>
    </w:p>
    <w:p w14:paraId="07EF9CC0" w14:textId="77777777" w:rsidR="002E36F0" w:rsidRPr="00BC0351" w:rsidRDefault="00AB1102">
      <w:pPr>
        <w:suppressAutoHyphens/>
        <w:spacing w:after="0"/>
        <w:textAlignment w:val="baseline"/>
        <w:rPr>
          <w:rFonts w:eastAsia="Times New Roman" w:cs="Arial"/>
          <w:b/>
          <w:color w:val="00000A"/>
          <w:kern w:val="2"/>
          <w:szCs w:val="20"/>
          <w:lang w:eastAsia="zh-CN"/>
        </w:rPr>
      </w:pPr>
      <w:r w:rsidRPr="00BC0351">
        <w:rPr>
          <w:rFonts w:eastAsia="Times New Roman" w:cs="Arial"/>
          <w:color w:val="00000A"/>
          <w:kern w:val="2"/>
          <w:szCs w:val="20"/>
          <w:lang w:eastAsia="zh-CN"/>
        </w:rPr>
        <w:t xml:space="preserve">El Sr. .............................., con DNI </w:t>
      </w:r>
      <w:proofErr w:type="spellStart"/>
      <w:r w:rsidRPr="00BC0351">
        <w:rPr>
          <w:rFonts w:eastAsia="Times New Roman" w:cs="Arial"/>
          <w:color w:val="00000A"/>
          <w:kern w:val="2"/>
          <w:szCs w:val="20"/>
          <w:lang w:eastAsia="zh-CN"/>
        </w:rPr>
        <w:t>núm</w:t>
      </w:r>
      <w:proofErr w:type="spellEnd"/>
      <w:r w:rsidRPr="00BC0351">
        <w:rPr>
          <w:rFonts w:eastAsia="Times New Roman" w:cs="Arial"/>
          <w:color w:val="00000A"/>
          <w:kern w:val="2"/>
          <w:szCs w:val="20"/>
          <w:lang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00313790" w:rsidRPr="00BC0351">
        <w:rPr>
          <w:rFonts w:eastAsia="Times New Roman" w:cs="Arial"/>
          <w:color w:val="00000A"/>
          <w:kern w:val="2"/>
          <w:szCs w:val="20"/>
          <w:lang w:eastAsia="zh-CN"/>
        </w:rPr>
        <w:t>...........................................................................................................,</w:t>
      </w:r>
      <w:r w:rsidR="00313790" w:rsidRPr="00BC0351">
        <w:rPr>
          <w:rFonts w:eastAsia="Times New Roman" w:cs="Arial"/>
          <w:b/>
          <w:color w:val="00000A"/>
          <w:kern w:val="2"/>
          <w:szCs w:val="20"/>
          <w:lang w:eastAsia="zh-CN"/>
        </w:rPr>
        <w:t xml:space="preserve"> </w:t>
      </w:r>
    </w:p>
    <w:p w14:paraId="24FA044C" w14:textId="77777777" w:rsidR="002E36F0" w:rsidRPr="00BC0351" w:rsidRDefault="002E36F0">
      <w:pPr>
        <w:suppressAutoHyphens/>
        <w:spacing w:after="0"/>
        <w:textAlignment w:val="baseline"/>
        <w:rPr>
          <w:rFonts w:eastAsia="Times New Roman" w:cs="Arial"/>
          <w:b/>
          <w:color w:val="00000A"/>
          <w:kern w:val="2"/>
          <w:szCs w:val="20"/>
          <w:lang w:eastAsia="zh-CN"/>
        </w:rPr>
      </w:pPr>
    </w:p>
    <w:p w14:paraId="31066293" w14:textId="2731F613" w:rsidR="00E71E2F" w:rsidRPr="00BC0351" w:rsidRDefault="00E71E2F" w:rsidP="00E71E2F">
      <w:pPr>
        <w:spacing w:after="0"/>
        <w:jc w:val="center"/>
        <w:rPr>
          <w:rFonts w:eastAsia="Times New Roman" w:cs="Arial"/>
          <w:b/>
          <w:snapToGrid w:val="0"/>
          <w:color w:val="000000"/>
          <w:szCs w:val="20"/>
          <w:lang w:eastAsia="es-ES"/>
        </w:rPr>
      </w:pPr>
      <w:r w:rsidRPr="00BC0351">
        <w:rPr>
          <w:rFonts w:eastAsia="Times New Roman" w:cs="Arial"/>
          <w:b/>
          <w:snapToGrid w:val="0"/>
          <w:color w:val="000000"/>
          <w:szCs w:val="20"/>
          <w:lang w:eastAsia="es-ES"/>
        </w:rPr>
        <w:t xml:space="preserve">DECLARA BAJO SU RESPONSABILIDAD </w:t>
      </w:r>
      <w:r w:rsidRPr="00BC0351">
        <w:rPr>
          <w:rFonts w:eastAsia="Times New Roman" w:cs="Arial"/>
          <w:b/>
          <w:snapToGrid w:val="0"/>
          <w:color w:val="000000"/>
          <w:sz w:val="24"/>
          <w:szCs w:val="24"/>
          <w:vertAlign w:val="superscript"/>
          <w:lang w:eastAsia="es-ES"/>
        </w:rPr>
        <w:footnoteReference w:id="2"/>
      </w:r>
    </w:p>
    <w:p w14:paraId="5D006463" w14:textId="77777777" w:rsidR="00E71E2F" w:rsidRPr="00BC0351" w:rsidRDefault="00E71E2F" w:rsidP="00E71E2F">
      <w:pPr>
        <w:spacing w:after="0"/>
        <w:jc w:val="center"/>
        <w:rPr>
          <w:rFonts w:eastAsia="Times New Roman" w:cs="Arial"/>
          <w:snapToGrid w:val="0"/>
          <w:color w:val="000000"/>
          <w:szCs w:val="20"/>
          <w:lang w:eastAsia="es-ES"/>
        </w:rPr>
      </w:pPr>
    </w:p>
    <w:p w14:paraId="731812A3" w14:textId="5D728E9A" w:rsidR="00E71E2F" w:rsidRPr="00BC0351" w:rsidRDefault="00E71E2F" w:rsidP="00E71E2F">
      <w:pPr>
        <w:shd w:val="clear" w:color="auto" w:fill="FFFFFF"/>
        <w:spacing w:after="0"/>
        <w:rPr>
          <w:rFonts w:eastAsia="Times New Roman" w:cs="Arial"/>
          <w:color w:val="000000"/>
          <w:szCs w:val="20"/>
          <w:lang w:eastAsia="ca-ES"/>
        </w:rPr>
      </w:pPr>
      <w:r w:rsidRPr="00BC0351">
        <w:rPr>
          <w:rFonts w:eastAsia="Times New Roman" w:cs="Arial"/>
          <w:color w:val="000000"/>
          <w:szCs w:val="20"/>
          <w:lang w:eastAsia="ca-ES"/>
        </w:rPr>
        <w:t>Que ostenta la representació</w:t>
      </w:r>
      <w:r w:rsidR="009500B8" w:rsidRPr="00BC0351">
        <w:rPr>
          <w:rFonts w:eastAsia="Times New Roman" w:cs="Arial"/>
          <w:color w:val="000000"/>
          <w:szCs w:val="20"/>
          <w:lang w:eastAsia="ca-ES"/>
        </w:rPr>
        <w:t>n</w:t>
      </w:r>
      <w:r w:rsidRPr="00BC0351">
        <w:rPr>
          <w:rFonts w:eastAsia="Times New Roman" w:cs="Arial"/>
          <w:color w:val="000000"/>
          <w:szCs w:val="20"/>
          <w:lang w:eastAsia="ca-ES"/>
        </w:rPr>
        <w:t xml:space="preserve"> de l</w:t>
      </w:r>
      <w:r w:rsidR="009500B8" w:rsidRPr="00BC0351">
        <w:rPr>
          <w:rFonts w:eastAsia="Times New Roman" w:cs="Arial"/>
          <w:color w:val="000000"/>
          <w:szCs w:val="20"/>
          <w:lang w:eastAsia="ca-ES"/>
        </w:rPr>
        <w:t xml:space="preserve">a </w:t>
      </w:r>
      <w:r w:rsidRPr="00BC0351">
        <w:rPr>
          <w:rFonts w:eastAsia="Times New Roman" w:cs="Arial"/>
          <w:color w:val="000000"/>
          <w:szCs w:val="20"/>
          <w:lang w:eastAsia="ca-ES"/>
        </w:rPr>
        <w:t>empresa licitadora que presenta l</w:t>
      </w:r>
      <w:r w:rsidR="0066700E" w:rsidRPr="00BC0351">
        <w:rPr>
          <w:rFonts w:eastAsia="Times New Roman" w:cs="Arial"/>
          <w:color w:val="000000"/>
          <w:szCs w:val="20"/>
          <w:lang w:eastAsia="ca-ES"/>
        </w:rPr>
        <w:t xml:space="preserve">a </w:t>
      </w:r>
      <w:r w:rsidRPr="00BC0351">
        <w:rPr>
          <w:rFonts w:eastAsia="Times New Roman" w:cs="Arial"/>
          <w:color w:val="000000"/>
          <w:szCs w:val="20"/>
          <w:lang w:eastAsia="ca-ES"/>
        </w:rPr>
        <w:t>oferta</w:t>
      </w:r>
      <w:r w:rsidR="0055198E" w:rsidRPr="00BC0351">
        <w:rPr>
          <w:rFonts w:eastAsia="Times New Roman" w:cs="Arial"/>
          <w:color w:val="000000"/>
          <w:szCs w:val="20"/>
          <w:lang w:eastAsia="ca-ES"/>
        </w:rPr>
        <w:t>.</w:t>
      </w:r>
    </w:p>
    <w:p w14:paraId="45049FC8" w14:textId="77777777" w:rsidR="0055198E" w:rsidRPr="00BC0351" w:rsidRDefault="0055198E" w:rsidP="00E71E2F">
      <w:pPr>
        <w:shd w:val="clear" w:color="auto" w:fill="FFFFFF"/>
        <w:spacing w:after="0"/>
        <w:rPr>
          <w:rFonts w:eastAsia="Times New Roman" w:cs="Arial"/>
          <w:color w:val="000000"/>
          <w:szCs w:val="20"/>
          <w:lang w:eastAsia="ca-ES"/>
        </w:rPr>
      </w:pPr>
    </w:p>
    <w:p w14:paraId="57699736" w14:textId="77777777" w:rsidR="00DE349D" w:rsidRPr="00BC0351"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BC0351" w:rsidRDefault="00DE349D" w:rsidP="00DE349D">
      <w:pPr>
        <w:shd w:val="clear" w:color="auto" w:fill="FFFFFF"/>
        <w:spacing w:after="0"/>
        <w:jc w:val="center"/>
        <w:rPr>
          <w:rFonts w:eastAsia="Times New Roman" w:cs="Arial"/>
          <w:b/>
          <w:color w:val="000000"/>
          <w:szCs w:val="20"/>
          <w:lang w:eastAsia="ca-ES"/>
        </w:rPr>
      </w:pPr>
      <w:r w:rsidRPr="00BC0351">
        <w:rPr>
          <w:rFonts w:eastAsia="Times New Roman" w:cs="Arial"/>
          <w:b/>
          <w:color w:val="000000"/>
          <w:szCs w:val="20"/>
          <w:lang w:eastAsia="ca-ES"/>
        </w:rPr>
        <w:t>Qu</w:t>
      </w:r>
      <w:r w:rsidR="0066700E" w:rsidRPr="00BC0351">
        <w:rPr>
          <w:rFonts w:eastAsia="Times New Roman" w:cs="Arial"/>
          <w:b/>
          <w:color w:val="000000"/>
          <w:szCs w:val="20"/>
          <w:lang w:eastAsia="ca-ES"/>
        </w:rPr>
        <w:t>e</w:t>
      </w:r>
      <w:r w:rsidRPr="00BC0351">
        <w:rPr>
          <w:rFonts w:eastAsia="Times New Roman" w:cs="Arial"/>
          <w:b/>
          <w:color w:val="000000"/>
          <w:szCs w:val="20"/>
          <w:lang w:eastAsia="ca-ES"/>
        </w:rPr>
        <w:t xml:space="preserve"> la empresa licitadora que representa:</w:t>
      </w:r>
    </w:p>
    <w:p w14:paraId="0F236AD8" w14:textId="77777777" w:rsidR="00244508" w:rsidRPr="00BC0351"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BC0351" w:rsidRDefault="00244508" w:rsidP="00244508">
      <w:pPr>
        <w:shd w:val="clear" w:color="auto" w:fill="FFFFFF"/>
        <w:spacing w:after="0"/>
        <w:rPr>
          <w:rFonts w:eastAsia="Times New Roman" w:cs="Arial"/>
          <w:color w:val="000000"/>
          <w:szCs w:val="20"/>
          <w:lang w:eastAsia="ca-ES"/>
        </w:rPr>
      </w:pPr>
      <w:r w:rsidRPr="00BC0351">
        <w:rPr>
          <w:rFonts w:eastAsia="Times New Roman" w:cs="Arial"/>
          <w:color w:val="000000"/>
          <w:szCs w:val="20"/>
          <w:lang w:eastAsia="ca-ES"/>
        </w:rPr>
        <w:t>C</w:t>
      </w:r>
      <w:r w:rsidR="0066700E" w:rsidRPr="00BC0351">
        <w:rPr>
          <w:rFonts w:eastAsia="Times New Roman" w:cs="Arial"/>
          <w:color w:val="000000"/>
          <w:szCs w:val="20"/>
          <w:lang w:eastAsia="ca-ES"/>
        </w:rPr>
        <w:t>umple:</w:t>
      </w:r>
    </w:p>
    <w:p w14:paraId="40FF366C" w14:textId="77777777" w:rsidR="0066700E" w:rsidRPr="00BC0351" w:rsidRDefault="0066700E" w:rsidP="00244508">
      <w:pPr>
        <w:shd w:val="clear" w:color="auto" w:fill="FFFFFF"/>
        <w:spacing w:after="0"/>
        <w:rPr>
          <w:rFonts w:eastAsia="Times New Roman" w:cs="Arial"/>
          <w:color w:val="000000"/>
          <w:szCs w:val="20"/>
          <w:lang w:eastAsia="ca-ES"/>
        </w:rPr>
      </w:pPr>
    </w:p>
    <w:p w14:paraId="3050A713" w14:textId="77777777" w:rsidR="00345B39" w:rsidRPr="00BC0351" w:rsidRDefault="00345B39" w:rsidP="00345B39">
      <w:pPr>
        <w:shd w:val="clear" w:color="auto" w:fill="FFFFFF"/>
        <w:spacing w:after="0"/>
        <w:rPr>
          <w:rFonts w:eastAsia="Times New Roman" w:cs="Arial"/>
          <w:color w:val="000000"/>
          <w:szCs w:val="20"/>
          <w:lang w:eastAsia="ca-ES"/>
        </w:rPr>
      </w:pPr>
    </w:p>
    <w:p w14:paraId="21264ADD" w14:textId="77777777" w:rsidR="00345B39" w:rsidRPr="00BC0351" w:rsidRDefault="00345B39" w:rsidP="00345B39">
      <w:pPr>
        <w:shd w:val="clear" w:color="auto" w:fill="FFFFFF"/>
        <w:spacing w:after="0"/>
        <w:ind w:firstLine="708"/>
        <w:rPr>
          <w:rFonts w:eastAsia="Times New Roman" w:cs="Arial"/>
          <w:color w:val="000000"/>
          <w:szCs w:val="20"/>
          <w:lang w:eastAsia="ca-ES"/>
        </w:rPr>
      </w:pPr>
      <w:r w:rsidRPr="00BC0351">
        <w:rPr>
          <w:rFonts w:eastAsia="Times New Roman" w:cs="Arial"/>
          <w:i/>
          <w:color w:val="000000"/>
          <w:szCs w:val="20"/>
          <w:lang w:eastAsia="ca-ES"/>
        </w:rPr>
        <w:fldChar w:fldCharType="begin">
          <w:ffData>
            <w:name w:val="Verifica1"/>
            <w:enabled w:val="0"/>
            <w:calcOnExit w:val="0"/>
            <w:checkBox>
              <w:sizeAuto/>
              <w:default w:val="0"/>
            </w:checkBox>
          </w:ffData>
        </w:fldChar>
      </w:r>
      <w:r w:rsidRPr="00BC0351">
        <w:rPr>
          <w:rFonts w:eastAsia="Times New Roman" w:cs="Arial"/>
          <w:i/>
          <w:color w:val="000000"/>
          <w:szCs w:val="20"/>
          <w:lang w:eastAsia="ca-ES"/>
        </w:rPr>
        <w:instrText xml:space="preserve"> FORMCHECKBOX </w:instrText>
      </w:r>
      <w:r w:rsidRPr="00BC0351">
        <w:rPr>
          <w:rFonts w:eastAsia="Times New Roman" w:cs="Arial"/>
          <w:i/>
          <w:color w:val="000000"/>
          <w:szCs w:val="20"/>
          <w:lang w:eastAsia="ca-ES"/>
        </w:rPr>
      </w:r>
      <w:r w:rsidRPr="00BC0351">
        <w:rPr>
          <w:rFonts w:eastAsia="Times New Roman" w:cs="Arial"/>
          <w:i/>
          <w:color w:val="000000"/>
          <w:szCs w:val="20"/>
          <w:lang w:eastAsia="ca-ES"/>
        </w:rPr>
        <w:fldChar w:fldCharType="separate"/>
      </w:r>
      <w:r w:rsidRPr="00BC0351">
        <w:rPr>
          <w:rFonts w:eastAsia="Times New Roman" w:cs="Arial"/>
          <w:i/>
          <w:color w:val="000000"/>
          <w:szCs w:val="20"/>
          <w:lang w:eastAsia="ca-ES"/>
        </w:rPr>
        <w:fldChar w:fldCharType="end"/>
      </w:r>
      <w:r w:rsidRPr="00BC0351">
        <w:rPr>
          <w:rFonts w:eastAsia="Times New Roman" w:cs="Arial"/>
          <w:i/>
          <w:color w:val="000000"/>
          <w:szCs w:val="20"/>
          <w:lang w:eastAsia="ca-ES"/>
        </w:rPr>
        <w:t xml:space="preserve"> </w:t>
      </w:r>
      <w:r w:rsidRPr="00BC0351">
        <w:rPr>
          <w:rFonts w:eastAsia="Times New Roman" w:cs="Arial"/>
          <w:color w:val="000000"/>
          <w:szCs w:val="20"/>
          <w:lang w:eastAsia="ca-ES"/>
        </w:rPr>
        <w:t xml:space="preserve"> con la adecuada solvencia económica, financiera y técnica</w:t>
      </w:r>
    </w:p>
    <w:p w14:paraId="2F08175C" w14:textId="29EB4D7B" w:rsidR="000B331E" w:rsidRPr="00BC0351" w:rsidRDefault="000B331E" w:rsidP="00345B39">
      <w:pPr>
        <w:shd w:val="clear" w:color="auto" w:fill="FFFFFF"/>
        <w:spacing w:after="0"/>
        <w:ind w:firstLine="708"/>
        <w:rPr>
          <w:rFonts w:eastAsia="Times New Roman" w:cs="Arial"/>
          <w:color w:val="000000"/>
          <w:szCs w:val="20"/>
          <w:lang w:eastAsia="ca-ES"/>
        </w:rPr>
      </w:pPr>
      <w:r w:rsidRPr="00BC0351">
        <w:rPr>
          <w:rFonts w:eastAsia="Times New Roman" w:cs="Arial"/>
          <w:color w:val="000000"/>
          <w:szCs w:val="20"/>
          <w:lang w:eastAsia="ca-ES"/>
        </w:rPr>
        <w:t xml:space="preserve">      </w:t>
      </w:r>
    </w:p>
    <w:p w14:paraId="499B309B" w14:textId="77777777" w:rsidR="00345B39" w:rsidRPr="00BC0351" w:rsidRDefault="00345B39" w:rsidP="00345B39">
      <w:pPr>
        <w:shd w:val="clear" w:color="auto" w:fill="FFFFFF"/>
        <w:spacing w:after="0"/>
        <w:ind w:left="1134" w:hanging="426"/>
        <w:rPr>
          <w:rFonts w:eastAsia="Times New Roman" w:cs="Arial"/>
          <w:color w:val="000000"/>
          <w:szCs w:val="20"/>
          <w:lang w:eastAsia="ca-ES"/>
        </w:rPr>
      </w:pPr>
      <w:r w:rsidRPr="00BC0351">
        <w:rPr>
          <w:rFonts w:eastAsia="Times New Roman" w:cs="Arial"/>
          <w:i/>
          <w:color w:val="000000"/>
          <w:szCs w:val="20"/>
          <w:lang w:eastAsia="ca-ES"/>
        </w:rPr>
        <w:fldChar w:fldCharType="begin">
          <w:ffData>
            <w:name w:val="Verifica1"/>
            <w:enabled w:val="0"/>
            <w:calcOnExit w:val="0"/>
            <w:checkBox>
              <w:sizeAuto/>
              <w:default w:val="0"/>
            </w:checkBox>
          </w:ffData>
        </w:fldChar>
      </w:r>
      <w:r w:rsidRPr="00BC0351">
        <w:rPr>
          <w:rFonts w:eastAsia="Times New Roman" w:cs="Arial"/>
          <w:i/>
          <w:color w:val="000000"/>
          <w:szCs w:val="20"/>
          <w:lang w:eastAsia="ca-ES"/>
        </w:rPr>
        <w:instrText xml:space="preserve"> FORMCHECKBOX </w:instrText>
      </w:r>
      <w:r w:rsidRPr="00BC0351">
        <w:rPr>
          <w:rFonts w:eastAsia="Times New Roman" w:cs="Arial"/>
          <w:i/>
          <w:color w:val="000000"/>
          <w:szCs w:val="20"/>
          <w:lang w:eastAsia="ca-ES"/>
        </w:rPr>
      </w:r>
      <w:r w:rsidRPr="00BC0351">
        <w:rPr>
          <w:rFonts w:eastAsia="Times New Roman" w:cs="Arial"/>
          <w:i/>
          <w:color w:val="000000"/>
          <w:szCs w:val="20"/>
          <w:lang w:eastAsia="ca-ES"/>
        </w:rPr>
        <w:fldChar w:fldCharType="separate"/>
      </w:r>
      <w:r w:rsidRPr="00BC0351">
        <w:rPr>
          <w:rFonts w:eastAsia="Times New Roman" w:cs="Arial"/>
          <w:i/>
          <w:color w:val="000000"/>
          <w:szCs w:val="20"/>
          <w:lang w:eastAsia="ca-ES"/>
        </w:rPr>
        <w:fldChar w:fldCharType="end"/>
      </w:r>
      <w:r w:rsidRPr="00BC0351">
        <w:rPr>
          <w:rFonts w:eastAsia="Times New Roman" w:cs="Arial"/>
          <w:color w:val="000000"/>
          <w:szCs w:val="20"/>
          <w:lang w:eastAsia="ca-ES"/>
        </w:rPr>
        <w:t xml:space="preserve">  se basa en las capacidades de otras entidades para acreditar la solvencia necesaria para suscribir este contrato </w:t>
      </w:r>
      <w:r w:rsidRPr="00BC0351">
        <w:rPr>
          <w:rFonts w:eastAsia="Times New Roman" w:cs="Arial"/>
          <w:b/>
          <w:color w:val="000000"/>
          <w:szCs w:val="20"/>
          <w:vertAlign w:val="superscript"/>
          <w:lang w:eastAsia="ca-ES"/>
        </w:rPr>
        <w:footnoteReference w:id="3"/>
      </w:r>
    </w:p>
    <w:p w14:paraId="194C1EAE" w14:textId="77777777" w:rsidR="00244508" w:rsidRPr="00BC0351" w:rsidRDefault="00244508" w:rsidP="00244508">
      <w:pPr>
        <w:shd w:val="clear" w:color="auto" w:fill="FFFFFF"/>
        <w:spacing w:after="0"/>
        <w:rPr>
          <w:rFonts w:eastAsia="Times New Roman" w:cs="Arial"/>
          <w:color w:val="000000"/>
          <w:szCs w:val="20"/>
          <w:lang w:eastAsia="ca-ES"/>
        </w:rPr>
      </w:pPr>
    </w:p>
    <w:p w14:paraId="2D50ADAB" w14:textId="5C2FE7B0" w:rsidR="00244508" w:rsidRPr="00BC0351" w:rsidRDefault="00244508" w:rsidP="00244508">
      <w:pPr>
        <w:shd w:val="clear" w:color="auto" w:fill="FFFFFF"/>
        <w:spacing w:after="0"/>
        <w:rPr>
          <w:rFonts w:eastAsia="Times New Roman" w:cs="Arial"/>
          <w:color w:val="000000"/>
          <w:szCs w:val="20"/>
          <w:lang w:eastAsia="ca-ES"/>
        </w:rPr>
      </w:pPr>
      <w:r w:rsidRPr="00BC0351">
        <w:rPr>
          <w:rFonts w:eastAsia="Times New Roman" w:cs="Arial"/>
          <w:color w:val="000000"/>
          <w:szCs w:val="20"/>
          <w:lang w:eastAsia="ca-ES"/>
        </w:rPr>
        <w:t>Est</w:t>
      </w:r>
      <w:r w:rsidR="00BC4D2D" w:rsidRPr="00BC0351">
        <w:rPr>
          <w:rFonts w:eastAsia="Times New Roman" w:cs="Arial"/>
          <w:color w:val="000000"/>
          <w:szCs w:val="20"/>
          <w:lang w:eastAsia="ca-ES"/>
        </w:rPr>
        <w:t>á en posesión de las autorizaciones necesarias para ejercer la actividad.</w:t>
      </w:r>
    </w:p>
    <w:p w14:paraId="0B233E0F" w14:textId="77777777" w:rsidR="00244508" w:rsidRPr="00BC0351" w:rsidRDefault="00244508" w:rsidP="00244508">
      <w:pPr>
        <w:shd w:val="clear" w:color="auto" w:fill="FFFFFF"/>
        <w:spacing w:after="0"/>
        <w:rPr>
          <w:rFonts w:eastAsia="Times New Roman" w:cs="Arial"/>
          <w:color w:val="000000"/>
          <w:szCs w:val="20"/>
          <w:lang w:eastAsia="ca-ES"/>
        </w:rPr>
      </w:pPr>
    </w:p>
    <w:p w14:paraId="62107D1F" w14:textId="22F12FC3" w:rsidR="00244508" w:rsidRPr="00BC0351" w:rsidRDefault="00244508" w:rsidP="00244508">
      <w:pPr>
        <w:shd w:val="clear" w:color="auto" w:fill="FFFFFF"/>
        <w:spacing w:after="0"/>
        <w:rPr>
          <w:rFonts w:eastAsia="Times New Roman" w:cs="Arial"/>
          <w:color w:val="000000"/>
          <w:szCs w:val="20"/>
          <w:lang w:eastAsia="ca-ES"/>
        </w:rPr>
      </w:pPr>
      <w:r w:rsidRPr="00BC0351">
        <w:rPr>
          <w:rFonts w:eastAsia="Times New Roman" w:cs="Times New Roman"/>
          <w:color w:val="000000"/>
          <w:szCs w:val="20"/>
          <w:lang w:eastAsia="ca-ES"/>
        </w:rPr>
        <w:t>No esta incursa en prohibició</w:t>
      </w:r>
      <w:r w:rsidR="00BC4D2D"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de contratar</w:t>
      </w:r>
      <w:r w:rsidRPr="00BC0351">
        <w:rPr>
          <w:rFonts w:eastAsia="Times New Roman" w:cs="Arial"/>
          <w:color w:val="000000"/>
          <w:szCs w:val="20"/>
          <w:lang w:eastAsia="ca-ES"/>
        </w:rPr>
        <w:t xml:space="preserve"> </w:t>
      </w:r>
      <w:r w:rsidR="00BC4D2D" w:rsidRPr="00BC0351">
        <w:rPr>
          <w:rFonts w:eastAsia="Times New Roman" w:cs="Arial"/>
          <w:color w:val="000000"/>
          <w:szCs w:val="20"/>
          <w:lang w:eastAsia="ca-ES"/>
        </w:rPr>
        <w:t>con</w:t>
      </w:r>
      <w:r w:rsidRPr="00BC0351">
        <w:rPr>
          <w:rFonts w:eastAsia="Times New Roman" w:cs="Arial"/>
          <w:color w:val="000000"/>
          <w:szCs w:val="20"/>
          <w:lang w:eastAsia="ca-ES"/>
        </w:rPr>
        <w:t xml:space="preserve"> l</w:t>
      </w:r>
      <w:r w:rsidR="00BC4D2D" w:rsidRPr="00BC0351">
        <w:rPr>
          <w:rFonts w:eastAsia="Times New Roman" w:cs="Arial"/>
          <w:color w:val="000000"/>
          <w:szCs w:val="20"/>
          <w:lang w:eastAsia="ca-ES"/>
        </w:rPr>
        <w:t xml:space="preserve">a </w:t>
      </w:r>
      <w:r w:rsidRPr="00BC0351">
        <w:rPr>
          <w:rFonts w:eastAsia="Times New Roman" w:cs="Arial"/>
          <w:color w:val="000000"/>
          <w:szCs w:val="20"/>
          <w:lang w:eastAsia="ca-ES"/>
        </w:rPr>
        <w:t>Administració</w:t>
      </w:r>
      <w:r w:rsidR="00BC4D2D" w:rsidRPr="00BC0351">
        <w:rPr>
          <w:rFonts w:eastAsia="Times New Roman" w:cs="Arial"/>
          <w:color w:val="000000"/>
          <w:szCs w:val="20"/>
          <w:lang w:eastAsia="ca-ES"/>
        </w:rPr>
        <w:t xml:space="preserve">n establecidas en el </w:t>
      </w:r>
      <w:r w:rsidRPr="00BC0351">
        <w:rPr>
          <w:rFonts w:eastAsia="Times New Roman" w:cs="Arial"/>
          <w:color w:val="000000"/>
          <w:szCs w:val="20"/>
          <w:lang w:eastAsia="ca-ES"/>
        </w:rPr>
        <w:t xml:space="preserve">art. 71 </w:t>
      </w:r>
      <w:r w:rsidR="00BC4D2D" w:rsidRPr="00BC0351">
        <w:rPr>
          <w:rFonts w:eastAsia="Times New Roman" w:cs="Arial"/>
          <w:color w:val="000000"/>
          <w:szCs w:val="20"/>
          <w:lang w:eastAsia="ca-ES"/>
        </w:rPr>
        <w:t xml:space="preserve">de la </w:t>
      </w:r>
      <w:r w:rsidRPr="00BC0351">
        <w:rPr>
          <w:rFonts w:eastAsia="Times New Roman" w:cs="Arial"/>
          <w:color w:val="000000"/>
          <w:szCs w:val="20"/>
          <w:lang w:eastAsia="ca-ES"/>
        </w:rPr>
        <w:t>LCSP.</w:t>
      </w:r>
    </w:p>
    <w:p w14:paraId="0949DC6D" w14:textId="77777777" w:rsidR="00BA64E8" w:rsidRPr="00BC0351" w:rsidRDefault="00BA64E8">
      <w:pPr>
        <w:suppressAutoHyphens/>
        <w:spacing w:after="0"/>
        <w:textAlignment w:val="baseline"/>
        <w:rPr>
          <w:rFonts w:eastAsia="Times New Roman" w:cs="Courier"/>
          <w:color w:val="00000A"/>
          <w:kern w:val="2"/>
          <w:szCs w:val="20"/>
          <w:lang w:eastAsia="zh-CN"/>
        </w:rPr>
      </w:pPr>
    </w:p>
    <w:p w14:paraId="0949DC6E" w14:textId="12EA82BB" w:rsidR="00BA64E8" w:rsidRPr="00BC0351" w:rsidRDefault="002D217D">
      <w:pPr>
        <w:suppressAutoHyphens/>
        <w:spacing w:after="0"/>
        <w:textAlignment w:val="baseline"/>
        <w:rPr>
          <w:rFonts w:eastAsia="Times New Roman" w:cs="Courier"/>
          <w:color w:val="00000A"/>
          <w:kern w:val="2"/>
          <w:szCs w:val="20"/>
          <w:lang w:eastAsia="zh-CN"/>
        </w:rPr>
      </w:pPr>
      <w:r w:rsidRPr="00BC0351">
        <w:rPr>
          <w:rFonts w:eastAsia="Times New Roman" w:cs="Arial"/>
          <w:color w:val="00000A"/>
          <w:kern w:val="2"/>
          <w:szCs w:val="20"/>
          <w:lang w:eastAsia="zh-CN"/>
        </w:rPr>
        <w:t>No</w:t>
      </w:r>
      <w:r w:rsidR="00AB1102" w:rsidRPr="00BC0351">
        <w:rPr>
          <w:rFonts w:eastAsia="Times New Roman" w:cs="Arial"/>
          <w:color w:val="00000A"/>
          <w:kern w:val="2"/>
          <w:szCs w:val="20"/>
          <w:lang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Pr="00BC0351" w:rsidRDefault="00BA64E8">
      <w:pPr>
        <w:suppressAutoHyphens/>
        <w:spacing w:after="0"/>
        <w:textAlignment w:val="baseline"/>
        <w:rPr>
          <w:rFonts w:eastAsia="Times New Roman" w:cs="Courier"/>
          <w:color w:val="00000A"/>
          <w:kern w:val="2"/>
          <w:szCs w:val="20"/>
          <w:lang w:eastAsia="zh-CN"/>
        </w:rPr>
      </w:pPr>
    </w:p>
    <w:p w14:paraId="0949DC72" w14:textId="017433E0" w:rsidR="00BA64E8" w:rsidRPr="00BC0351" w:rsidRDefault="002D217D">
      <w:pPr>
        <w:suppressAutoHyphens/>
        <w:spacing w:after="0"/>
        <w:textAlignment w:val="baseline"/>
        <w:rPr>
          <w:rFonts w:eastAsia="Times New Roman" w:cs="Courier"/>
          <w:color w:val="00000A"/>
          <w:kern w:val="2"/>
          <w:szCs w:val="20"/>
          <w:lang w:eastAsia="zh-CN"/>
        </w:rPr>
      </w:pPr>
      <w:r w:rsidRPr="00BC0351">
        <w:rPr>
          <w:rFonts w:eastAsia="Times New Roman" w:cs="Courier"/>
          <w:color w:val="00000A"/>
          <w:kern w:val="2"/>
          <w:szCs w:val="20"/>
          <w:lang w:eastAsia="zh-CN"/>
        </w:rPr>
        <w:t>Cumple</w:t>
      </w:r>
      <w:r w:rsidR="00AB1102" w:rsidRPr="00BC0351">
        <w:rPr>
          <w:rFonts w:eastAsia="Times New Roman" w:cs="Arial"/>
          <w:color w:val="00000A"/>
          <w:kern w:val="2"/>
          <w:szCs w:val="20"/>
          <w:lang w:eastAsia="zh-CN"/>
        </w:rPr>
        <w:t xml:space="preserve"> y se compromete a cumplir los principios éticos y reglas de conducta, asumiendo las responsabilidades de su incumplimiento.</w:t>
      </w:r>
    </w:p>
    <w:p w14:paraId="0949DC73" w14:textId="77777777" w:rsidR="00BA64E8" w:rsidRPr="00BC0351" w:rsidRDefault="00BA64E8">
      <w:pPr>
        <w:suppressAutoHyphens/>
        <w:spacing w:after="0"/>
        <w:textAlignment w:val="baseline"/>
        <w:rPr>
          <w:rFonts w:eastAsia="Times New Roman" w:cs="Courier"/>
          <w:color w:val="00000A"/>
          <w:kern w:val="2"/>
          <w:szCs w:val="20"/>
          <w:lang w:eastAsia="zh-CN"/>
        </w:rPr>
      </w:pPr>
    </w:p>
    <w:p w14:paraId="0949DC74" w14:textId="0EDAB1C1" w:rsidR="00BA64E8" w:rsidRPr="00BC0351" w:rsidRDefault="00C5155D">
      <w:pPr>
        <w:suppressAutoHyphens/>
        <w:spacing w:after="0"/>
        <w:textAlignment w:val="baseline"/>
        <w:rPr>
          <w:rFonts w:eastAsia="Times New Roman" w:cs="Courier"/>
          <w:color w:val="00000A"/>
          <w:kern w:val="2"/>
          <w:szCs w:val="20"/>
          <w:lang w:eastAsia="zh-CN"/>
        </w:rPr>
      </w:pPr>
      <w:r w:rsidRPr="00BC0351">
        <w:rPr>
          <w:rFonts w:eastAsia="Times New Roman" w:cs="Courier"/>
          <w:color w:val="00000A"/>
          <w:kern w:val="2"/>
          <w:szCs w:val="20"/>
          <w:lang w:eastAsia="zh-CN"/>
        </w:rPr>
        <w:t>Durante</w:t>
      </w:r>
      <w:r w:rsidR="00AB1102" w:rsidRPr="00BC0351">
        <w:rPr>
          <w:rFonts w:eastAsia="Times New Roman" w:cs="Courier"/>
          <w:color w:val="00000A"/>
          <w:kern w:val="2"/>
          <w:szCs w:val="20"/>
          <w:lang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Pr="00BC0351" w:rsidRDefault="00BA64E8">
      <w:pPr>
        <w:suppressAutoHyphens/>
        <w:spacing w:after="0"/>
        <w:textAlignment w:val="baseline"/>
        <w:rPr>
          <w:rFonts w:eastAsia="Times New Roman" w:cs="Courier"/>
          <w:color w:val="00000A"/>
          <w:kern w:val="2"/>
          <w:szCs w:val="20"/>
          <w:lang w:eastAsia="zh-CN"/>
        </w:rPr>
      </w:pPr>
    </w:p>
    <w:p w14:paraId="0949DC76" w14:textId="55CC3687" w:rsidR="00BA64E8" w:rsidRPr="00BC0351" w:rsidRDefault="00C5155D">
      <w:pPr>
        <w:suppressAutoHyphens/>
        <w:spacing w:after="0"/>
        <w:textAlignment w:val="baseline"/>
        <w:rPr>
          <w:rFonts w:eastAsia="Times New Roman" w:cs="Courier"/>
          <w:color w:val="00000A"/>
          <w:kern w:val="2"/>
          <w:szCs w:val="20"/>
          <w:lang w:eastAsia="zh-CN"/>
        </w:rPr>
      </w:pPr>
      <w:r w:rsidRPr="00BC0351">
        <w:rPr>
          <w:rFonts w:eastAsia="Times New Roman" w:cs="Courier"/>
          <w:color w:val="00000A"/>
          <w:kern w:val="2"/>
          <w:szCs w:val="20"/>
          <w:lang w:eastAsia="zh-CN"/>
        </w:rPr>
        <w:t>Se respetarán</w:t>
      </w:r>
      <w:r w:rsidR="00AB1102" w:rsidRPr="00BC0351">
        <w:rPr>
          <w:rFonts w:eastAsia="Times New Roman" w:cs="Courier"/>
          <w:color w:val="00000A"/>
          <w:kern w:val="2"/>
          <w:szCs w:val="20"/>
          <w:lang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411586D8" w14:textId="77777777" w:rsidR="00734DC1" w:rsidRPr="00BC0351" w:rsidRDefault="00734DC1">
      <w:pPr>
        <w:suppressAutoHyphens/>
        <w:spacing w:after="0"/>
        <w:textAlignment w:val="baseline"/>
        <w:rPr>
          <w:rFonts w:eastAsia="Times New Roman" w:cs="Courier"/>
          <w:color w:val="00000A"/>
          <w:kern w:val="2"/>
          <w:szCs w:val="20"/>
          <w:lang w:eastAsia="zh-CN"/>
        </w:rPr>
      </w:pPr>
    </w:p>
    <w:p w14:paraId="0949DC77" w14:textId="77777777" w:rsidR="00BA64E8" w:rsidRPr="00BC0351" w:rsidRDefault="00BA64E8">
      <w:pPr>
        <w:suppressAutoHyphens/>
        <w:spacing w:after="0"/>
        <w:textAlignment w:val="baseline"/>
        <w:rPr>
          <w:rFonts w:eastAsia="Times New Roman" w:cs="Courier"/>
          <w:color w:val="00000A"/>
          <w:kern w:val="2"/>
          <w:szCs w:val="20"/>
          <w:lang w:eastAsia="zh-CN"/>
        </w:rPr>
      </w:pPr>
    </w:p>
    <w:p w14:paraId="0949DC78" w14:textId="0675F114" w:rsidR="00BA64E8" w:rsidRPr="00BC0351" w:rsidRDefault="00445D32">
      <w:pPr>
        <w:suppressAutoHyphens/>
        <w:spacing w:after="0"/>
        <w:textAlignment w:val="baseline"/>
        <w:rPr>
          <w:rFonts w:eastAsia="Times New Roman" w:cs="Arial"/>
          <w:color w:val="00000A"/>
          <w:kern w:val="2"/>
          <w:szCs w:val="20"/>
          <w:lang w:eastAsia="zh-CN"/>
        </w:rPr>
      </w:pPr>
      <w:r w:rsidRPr="00BC0351">
        <w:rPr>
          <w:rFonts w:eastAsia="Times New Roman" w:cs="Courier"/>
          <w:color w:val="00000A"/>
          <w:kern w:val="2"/>
          <w:szCs w:val="20"/>
          <w:lang w:eastAsia="zh-CN"/>
        </w:rPr>
        <w:t>Du</w:t>
      </w:r>
      <w:r w:rsidR="00AB1102" w:rsidRPr="00BC0351">
        <w:rPr>
          <w:rFonts w:eastAsia="Times New Roman" w:cs="Courier"/>
          <w:color w:val="00000A"/>
          <w:kern w:val="2"/>
          <w:szCs w:val="20"/>
          <w:lang w:eastAsia="zh-CN"/>
        </w:rPr>
        <w:t xml:space="preserve">rante la ejecución del contrato, se </w:t>
      </w:r>
      <w:r w:rsidR="00D06DA7" w:rsidRPr="00BC0351">
        <w:rPr>
          <w:rFonts w:eastAsia="Times New Roman" w:cs="Courier"/>
          <w:color w:val="00000A"/>
          <w:kern w:val="2"/>
          <w:szCs w:val="20"/>
          <w:lang w:eastAsia="zh-CN"/>
        </w:rPr>
        <w:t>efectuarán</w:t>
      </w:r>
      <w:r w:rsidR="00AB1102" w:rsidRPr="00BC0351">
        <w:rPr>
          <w:rFonts w:eastAsia="Times New Roman" w:cs="Courier"/>
          <w:color w:val="00000A"/>
          <w:kern w:val="2"/>
          <w:szCs w:val="20"/>
          <w:lang w:eastAsia="zh-CN"/>
        </w:rPr>
        <w:t xml:space="preserve"> debidamente los pagos a las empresas subcontratadas o proveedores derivados de la ejecución del servicio en el plazo previsto </w:t>
      </w:r>
      <w:r w:rsidR="00AB1102" w:rsidRPr="00BC0351">
        <w:rPr>
          <w:rFonts w:eastAsia="Times New Roman" w:cs="Courier"/>
          <w:color w:val="00000A"/>
          <w:kern w:val="2"/>
          <w:szCs w:val="20"/>
          <w:lang w:eastAsia="zh-CN"/>
        </w:rPr>
        <w:lastRenderedPageBreak/>
        <w:t xml:space="preserve">en la </w:t>
      </w:r>
      <w:r w:rsidR="00AB1102" w:rsidRPr="00BC0351">
        <w:rPr>
          <w:rFonts w:eastAsia="Times New Roman" w:cs="Arial"/>
          <w:color w:val="00000A"/>
          <w:kern w:val="2"/>
          <w:szCs w:val="20"/>
          <w:lang w:eastAsia="zh-CN"/>
        </w:rPr>
        <w:t>Ley 3/2004, de 29 de diciembre, por la que se establecen medidas de lucha contra la morosidad de las operaciones comerciales.</w:t>
      </w:r>
    </w:p>
    <w:p w14:paraId="757ACA66" w14:textId="02B3B394" w:rsidR="00677E0D" w:rsidRPr="00BC0351"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BC0351" w:rsidRDefault="00677E0D" w:rsidP="00677E0D">
      <w:pPr>
        <w:shd w:val="clear" w:color="auto" w:fill="FFFFFF"/>
        <w:spacing w:after="0"/>
        <w:rPr>
          <w:rFonts w:ascii="Arial" w:eastAsia="Times New Roman" w:hAnsi="Arial" w:cs="Arial"/>
          <w:color w:val="000000"/>
          <w:szCs w:val="20"/>
          <w:lang w:eastAsia="ca-ES"/>
        </w:rPr>
      </w:pPr>
      <w:r w:rsidRPr="00BC0351">
        <w:rPr>
          <w:rFonts w:eastAsia="Times New Roman" w:cs="Times New Roman"/>
          <w:b/>
          <w:color w:val="000000"/>
          <w:szCs w:val="20"/>
          <w:lang w:eastAsia="ca-ES"/>
        </w:rPr>
        <w:t>Que l</w:t>
      </w:r>
      <w:r w:rsidR="0055198E" w:rsidRPr="00BC0351">
        <w:rPr>
          <w:rFonts w:eastAsia="Times New Roman" w:cs="Times New Roman"/>
          <w:b/>
          <w:color w:val="000000"/>
          <w:szCs w:val="20"/>
          <w:lang w:eastAsia="ca-ES"/>
        </w:rPr>
        <w:t xml:space="preserve">a </w:t>
      </w:r>
      <w:r w:rsidRPr="00BC0351">
        <w:rPr>
          <w:rFonts w:eastAsia="Times New Roman" w:cs="Times New Roman"/>
          <w:b/>
          <w:color w:val="000000"/>
          <w:szCs w:val="20"/>
          <w:lang w:eastAsia="ca-ES"/>
        </w:rPr>
        <w:t>enti</w:t>
      </w:r>
      <w:r w:rsidR="0055198E" w:rsidRPr="00BC0351">
        <w:rPr>
          <w:rFonts w:eastAsia="Times New Roman" w:cs="Times New Roman"/>
          <w:b/>
          <w:color w:val="000000"/>
          <w:szCs w:val="20"/>
          <w:lang w:eastAsia="ca-ES"/>
        </w:rPr>
        <w:t>dad</w:t>
      </w:r>
      <w:r w:rsidRPr="00BC0351">
        <w:rPr>
          <w:rFonts w:eastAsia="Times New Roman" w:cs="Times New Roman"/>
          <w:b/>
          <w:color w:val="000000"/>
          <w:szCs w:val="20"/>
          <w:lang w:eastAsia="ca-ES"/>
        </w:rPr>
        <w:t xml:space="preserve"> que representa, s</w:t>
      </w:r>
      <w:r w:rsidR="0055198E" w:rsidRPr="00BC0351">
        <w:rPr>
          <w:rFonts w:eastAsia="Times New Roman" w:cs="Times New Roman"/>
          <w:b/>
          <w:color w:val="000000"/>
          <w:szCs w:val="20"/>
          <w:lang w:eastAsia="ca-ES"/>
        </w:rPr>
        <w:t>us</w:t>
      </w:r>
      <w:r w:rsidRPr="00BC0351">
        <w:rPr>
          <w:rFonts w:eastAsia="Times New Roman" w:cs="Times New Roman"/>
          <w:b/>
          <w:color w:val="000000"/>
          <w:szCs w:val="20"/>
          <w:lang w:eastAsia="ca-ES"/>
        </w:rPr>
        <w:t xml:space="preserve"> empres</w:t>
      </w:r>
      <w:r w:rsidR="0055198E" w:rsidRPr="00BC0351">
        <w:rPr>
          <w:rFonts w:eastAsia="Times New Roman" w:cs="Times New Roman"/>
          <w:b/>
          <w:color w:val="000000"/>
          <w:szCs w:val="20"/>
          <w:lang w:eastAsia="ca-ES"/>
        </w:rPr>
        <w:t>as</w:t>
      </w:r>
      <w:r w:rsidRPr="00BC0351">
        <w:rPr>
          <w:rFonts w:eastAsia="Times New Roman" w:cs="Times New Roman"/>
          <w:b/>
          <w:color w:val="000000"/>
          <w:szCs w:val="20"/>
          <w:lang w:eastAsia="ca-ES"/>
        </w:rPr>
        <w:t xml:space="preserve"> filial</w:t>
      </w:r>
      <w:r w:rsidR="0055198E" w:rsidRPr="00BC0351">
        <w:rPr>
          <w:rFonts w:eastAsia="Times New Roman" w:cs="Times New Roman"/>
          <w:b/>
          <w:color w:val="000000"/>
          <w:szCs w:val="20"/>
          <w:lang w:eastAsia="ca-ES"/>
        </w:rPr>
        <w:t>e</w:t>
      </w:r>
      <w:r w:rsidRPr="00BC0351">
        <w:rPr>
          <w:rFonts w:eastAsia="Times New Roman" w:cs="Times New Roman"/>
          <w:b/>
          <w:color w:val="000000"/>
          <w:szCs w:val="20"/>
          <w:lang w:eastAsia="ca-ES"/>
        </w:rPr>
        <w:t xml:space="preserve">s </w:t>
      </w:r>
      <w:r w:rsidR="0055198E" w:rsidRPr="00BC0351">
        <w:rPr>
          <w:rFonts w:eastAsia="Times New Roman" w:cs="Times New Roman"/>
          <w:b/>
          <w:color w:val="000000"/>
          <w:szCs w:val="20"/>
          <w:lang w:eastAsia="ca-ES"/>
        </w:rPr>
        <w:t>u otras</w:t>
      </w:r>
      <w:r w:rsidRPr="00BC0351">
        <w:rPr>
          <w:rFonts w:eastAsia="Times New Roman" w:cs="Times New Roman"/>
          <w:b/>
          <w:color w:val="000000"/>
          <w:szCs w:val="20"/>
          <w:lang w:eastAsia="ca-ES"/>
        </w:rPr>
        <w:t>:</w:t>
      </w:r>
    </w:p>
    <w:p w14:paraId="2BDBBEEF" w14:textId="77777777" w:rsidR="00677E0D" w:rsidRPr="00BC0351"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BC0351" w:rsidRDefault="00677E0D" w:rsidP="00677E0D">
      <w:pPr>
        <w:autoSpaceDE w:val="0"/>
        <w:autoSpaceDN w:val="0"/>
        <w:spacing w:after="0"/>
        <w:ind w:firstLine="708"/>
        <w:rPr>
          <w:rFonts w:eastAsia="Times New Roman" w:cs="Times New Roman"/>
          <w:color w:val="000000"/>
          <w:szCs w:val="20"/>
          <w:lang w:eastAsia="ca-ES"/>
        </w:rPr>
      </w:pPr>
      <w:r w:rsidRPr="00BC0351">
        <w:rPr>
          <w:rFonts w:eastAsia="Times New Roman" w:cs="Arial"/>
          <w:i/>
          <w:color w:val="000000"/>
          <w:szCs w:val="20"/>
          <w:lang w:eastAsia="ca-ES"/>
        </w:rPr>
        <w:fldChar w:fldCharType="begin">
          <w:ffData>
            <w:name w:val="Verifica1"/>
            <w:enabled w:val="0"/>
            <w:calcOnExit w:val="0"/>
            <w:checkBox>
              <w:sizeAuto/>
              <w:default w:val="0"/>
            </w:checkBox>
          </w:ffData>
        </w:fldChar>
      </w:r>
      <w:r w:rsidRPr="00BC0351">
        <w:rPr>
          <w:rFonts w:eastAsia="Times New Roman" w:cs="Arial"/>
          <w:i/>
          <w:color w:val="000000"/>
          <w:szCs w:val="20"/>
          <w:lang w:eastAsia="ca-ES"/>
        </w:rPr>
        <w:instrText xml:space="preserve"> FORMCHECKBOX </w:instrText>
      </w:r>
      <w:r w:rsidRPr="00BC0351">
        <w:rPr>
          <w:rFonts w:eastAsia="Times New Roman" w:cs="Arial"/>
          <w:i/>
          <w:color w:val="000000"/>
          <w:szCs w:val="20"/>
          <w:lang w:eastAsia="ca-ES"/>
        </w:rPr>
      </w:r>
      <w:r w:rsidRPr="00BC0351">
        <w:rPr>
          <w:rFonts w:eastAsia="Times New Roman" w:cs="Arial"/>
          <w:i/>
          <w:color w:val="000000"/>
          <w:szCs w:val="20"/>
          <w:lang w:eastAsia="ca-ES"/>
        </w:rPr>
        <w:fldChar w:fldCharType="separate"/>
      </w:r>
      <w:r w:rsidRPr="00BC0351">
        <w:rPr>
          <w:rFonts w:eastAsia="Times New Roman" w:cs="Arial"/>
          <w:i/>
          <w:color w:val="000000"/>
          <w:szCs w:val="20"/>
          <w:lang w:eastAsia="ca-ES"/>
        </w:rPr>
        <w:fldChar w:fldCharType="end"/>
      </w:r>
      <w:r w:rsidRPr="00BC0351">
        <w:rPr>
          <w:rFonts w:eastAsia="Times New Roman" w:cs="Times New Roman"/>
          <w:color w:val="000000"/>
          <w:szCs w:val="20"/>
          <w:lang w:eastAsia="ca-ES"/>
        </w:rPr>
        <w:t xml:space="preserve"> No realiza/n operacion</w:t>
      </w:r>
      <w:r w:rsidR="0055198E" w:rsidRPr="00BC0351">
        <w:rPr>
          <w:rFonts w:eastAsia="Times New Roman" w:cs="Times New Roman"/>
          <w:color w:val="000000"/>
          <w:szCs w:val="20"/>
          <w:lang w:eastAsia="ca-ES"/>
        </w:rPr>
        <w:t>e</w:t>
      </w:r>
      <w:r w:rsidRPr="00BC0351">
        <w:rPr>
          <w:rFonts w:eastAsia="Times New Roman" w:cs="Times New Roman"/>
          <w:color w:val="000000"/>
          <w:szCs w:val="20"/>
          <w:lang w:eastAsia="ca-ES"/>
        </w:rPr>
        <w:t>s que vulner</w:t>
      </w:r>
      <w:r w:rsidR="0055198E" w:rsidRPr="00BC0351">
        <w:rPr>
          <w:rFonts w:eastAsia="Times New Roman" w:cs="Times New Roman"/>
          <w:color w:val="000000"/>
          <w:szCs w:val="20"/>
          <w:lang w:eastAsia="ca-ES"/>
        </w:rPr>
        <w:t>e</w:t>
      </w:r>
      <w:r w:rsidRPr="00BC0351">
        <w:rPr>
          <w:rFonts w:eastAsia="Times New Roman" w:cs="Times New Roman"/>
          <w:color w:val="000000"/>
          <w:szCs w:val="20"/>
          <w:lang w:eastAsia="ca-ES"/>
        </w:rPr>
        <w:t xml:space="preserve">n </w:t>
      </w:r>
      <w:r w:rsidR="0055198E" w:rsidRPr="00BC0351">
        <w:rPr>
          <w:rFonts w:eastAsia="Times New Roman" w:cs="Times New Roman"/>
          <w:color w:val="000000"/>
          <w:szCs w:val="20"/>
          <w:lang w:eastAsia="ca-ES"/>
        </w:rPr>
        <w:t>lo</w:t>
      </w:r>
      <w:r w:rsidRPr="00BC0351">
        <w:rPr>
          <w:rFonts w:eastAsia="Times New Roman" w:cs="Times New Roman"/>
          <w:color w:val="000000"/>
          <w:szCs w:val="20"/>
          <w:lang w:eastAsia="ca-ES"/>
        </w:rPr>
        <w:t xml:space="preserve"> que estipula la Declaració</w:t>
      </w:r>
      <w:r w:rsidR="0055198E"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Universal de</w:t>
      </w:r>
      <w:r w:rsidR="0055198E" w:rsidRPr="00BC0351">
        <w:rPr>
          <w:rFonts w:eastAsia="Times New Roman" w:cs="Times New Roman"/>
          <w:color w:val="000000"/>
          <w:szCs w:val="20"/>
          <w:lang w:eastAsia="ca-ES"/>
        </w:rPr>
        <w:t xml:space="preserve"> </w:t>
      </w:r>
      <w:r w:rsidRPr="00BC0351">
        <w:rPr>
          <w:rFonts w:eastAsia="Times New Roman" w:cs="Times New Roman"/>
          <w:color w:val="000000"/>
          <w:szCs w:val="20"/>
          <w:lang w:eastAsia="ca-ES"/>
        </w:rPr>
        <w:t>l</w:t>
      </w:r>
      <w:r w:rsidR="0055198E" w:rsidRPr="00BC0351">
        <w:rPr>
          <w:rFonts w:eastAsia="Times New Roman" w:cs="Times New Roman"/>
          <w:color w:val="000000"/>
          <w:szCs w:val="20"/>
          <w:lang w:eastAsia="ca-ES"/>
        </w:rPr>
        <w:t>o</w:t>
      </w:r>
      <w:r w:rsidRPr="00BC0351">
        <w:rPr>
          <w:rFonts w:eastAsia="Times New Roman" w:cs="Times New Roman"/>
          <w:color w:val="000000"/>
          <w:szCs w:val="20"/>
          <w:lang w:eastAsia="ca-ES"/>
        </w:rPr>
        <w:t>s D</w:t>
      </w:r>
      <w:r w:rsidR="0055198E" w:rsidRPr="00BC0351">
        <w:rPr>
          <w:rFonts w:eastAsia="Times New Roman" w:cs="Times New Roman"/>
          <w:color w:val="000000"/>
          <w:szCs w:val="20"/>
          <w:lang w:eastAsia="ca-ES"/>
        </w:rPr>
        <w:t>e</w:t>
      </w:r>
      <w:r w:rsidRPr="00BC0351">
        <w:rPr>
          <w:rFonts w:eastAsia="Times New Roman" w:cs="Times New Roman"/>
          <w:color w:val="000000"/>
          <w:szCs w:val="20"/>
          <w:lang w:eastAsia="ca-ES"/>
        </w:rPr>
        <w:t>re</w:t>
      </w:r>
      <w:r w:rsidR="0055198E" w:rsidRPr="00BC0351">
        <w:rPr>
          <w:rFonts w:eastAsia="Times New Roman" w:cs="Times New Roman"/>
          <w:color w:val="000000"/>
          <w:szCs w:val="20"/>
          <w:lang w:eastAsia="ca-ES"/>
        </w:rPr>
        <w:t>cho</w:t>
      </w:r>
      <w:r w:rsidRPr="00BC0351">
        <w:rPr>
          <w:rFonts w:eastAsia="Times New Roman" w:cs="Times New Roman"/>
          <w:color w:val="000000"/>
          <w:szCs w:val="20"/>
          <w:lang w:eastAsia="ca-ES"/>
        </w:rPr>
        <w:t>s Human</w:t>
      </w:r>
      <w:r w:rsidR="0055198E" w:rsidRPr="00BC0351">
        <w:rPr>
          <w:rFonts w:eastAsia="Times New Roman" w:cs="Times New Roman"/>
          <w:color w:val="000000"/>
          <w:szCs w:val="20"/>
          <w:lang w:eastAsia="ca-ES"/>
        </w:rPr>
        <w:t>o</w:t>
      </w:r>
      <w:r w:rsidRPr="00BC0351">
        <w:rPr>
          <w:rFonts w:eastAsia="Times New Roman" w:cs="Times New Roman"/>
          <w:color w:val="000000"/>
          <w:szCs w:val="20"/>
          <w:lang w:eastAsia="ca-ES"/>
        </w:rPr>
        <w:t xml:space="preserve">s, adoptada </w:t>
      </w:r>
      <w:r w:rsidR="0055198E" w:rsidRPr="00BC0351">
        <w:rPr>
          <w:rFonts w:eastAsia="Times New Roman" w:cs="Times New Roman"/>
          <w:color w:val="000000"/>
          <w:szCs w:val="20"/>
          <w:lang w:eastAsia="ca-ES"/>
        </w:rPr>
        <w:t>y</w:t>
      </w:r>
      <w:r w:rsidRPr="00BC0351">
        <w:rPr>
          <w:rFonts w:eastAsia="Times New Roman" w:cs="Times New Roman"/>
          <w:color w:val="000000"/>
          <w:szCs w:val="20"/>
          <w:lang w:eastAsia="ca-ES"/>
        </w:rPr>
        <w:t xml:space="preserve"> proclamada p</w:t>
      </w:r>
      <w:r w:rsidR="0055198E" w:rsidRPr="00BC0351">
        <w:rPr>
          <w:rFonts w:eastAsia="Times New Roman" w:cs="Times New Roman"/>
          <w:color w:val="000000"/>
          <w:szCs w:val="20"/>
          <w:lang w:eastAsia="ca-ES"/>
        </w:rPr>
        <w:t>o</w:t>
      </w:r>
      <w:r w:rsidRPr="00BC0351">
        <w:rPr>
          <w:rFonts w:eastAsia="Times New Roman" w:cs="Times New Roman"/>
          <w:color w:val="000000"/>
          <w:szCs w:val="20"/>
          <w:lang w:eastAsia="ca-ES"/>
        </w:rPr>
        <w:t>r la 183ª As</w:t>
      </w:r>
      <w:r w:rsidR="0055198E" w:rsidRPr="00BC0351">
        <w:rPr>
          <w:rFonts w:eastAsia="Times New Roman" w:cs="Times New Roman"/>
          <w:color w:val="000000"/>
          <w:szCs w:val="20"/>
          <w:lang w:eastAsia="ca-ES"/>
        </w:rPr>
        <w:t>a</w:t>
      </w:r>
      <w:r w:rsidRPr="00BC0351">
        <w:rPr>
          <w:rFonts w:eastAsia="Times New Roman" w:cs="Times New Roman"/>
          <w:color w:val="000000"/>
          <w:szCs w:val="20"/>
          <w:lang w:eastAsia="ca-ES"/>
        </w:rPr>
        <w:t>mblea General de l</w:t>
      </w:r>
      <w:r w:rsidR="0055198E" w:rsidRPr="00BC0351">
        <w:rPr>
          <w:rFonts w:eastAsia="Times New Roman" w:cs="Times New Roman"/>
          <w:color w:val="000000"/>
          <w:szCs w:val="20"/>
          <w:lang w:eastAsia="ca-ES"/>
        </w:rPr>
        <w:t xml:space="preserve">a </w:t>
      </w:r>
      <w:r w:rsidRPr="00BC0351">
        <w:rPr>
          <w:rFonts w:eastAsia="Times New Roman" w:cs="Times New Roman"/>
          <w:color w:val="000000"/>
          <w:szCs w:val="20"/>
          <w:lang w:eastAsia="ca-ES"/>
        </w:rPr>
        <w:t>Organizació</w:t>
      </w:r>
      <w:r w:rsidR="0055198E"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de l</w:t>
      </w:r>
      <w:r w:rsidR="0055198E" w:rsidRPr="00BC0351">
        <w:rPr>
          <w:rFonts w:eastAsia="Times New Roman" w:cs="Times New Roman"/>
          <w:color w:val="000000"/>
          <w:szCs w:val="20"/>
          <w:lang w:eastAsia="ca-ES"/>
        </w:rPr>
        <w:t>a</w:t>
      </w:r>
      <w:r w:rsidRPr="00BC0351">
        <w:rPr>
          <w:rFonts w:eastAsia="Times New Roman" w:cs="Times New Roman"/>
          <w:color w:val="000000"/>
          <w:szCs w:val="20"/>
          <w:lang w:eastAsia="ca-ES"/>
        </w:rPr>
        <w:t>s Nacion</w:t>
      </w:r>
      <w:r w:rsidR="0055198E" w:rsidRPr="00BC0351">
        <w:rPr>
          <w:rFonts w:eastAsia="Times New Roman" w:cs="Times New Roman"/>
          <w:color w:val="000000"/>
          <w:szCs w:val="20"/>
          <w:lang w:eastAsia="ca-ES"/>
        </w:rPr>
        <w:t>e</w:t>
      </w:r>
      <w:r w:rsidRPr="00BC0351">
        <w:rPr>
          <w:rFonts w:eastAsia="Times New Roman" w:cs="Times New Roman"/>
          <w:color w:val="000000"/>
          <w:szCs w:val="20"/>
          <w:lang w:eastAsia="ca-ES"/>
        </w:rPr>
        <w:t>s Unid</w:t>
      </w:r>
      <w:r w:rsidR="0055198E" w:rsidRPr="00BC0351">
        <w:rPr>
          <w:rFonts w:eastAsia="Times New Roman" w:cs="Times New Roman"/>
          <w:color w:val="000000"/>
          <w:szCs w:val="20"/>
          <w:lang w:eastAsia="ca-ES"/>
        </w:rPr>
        <w:t>as</w:t>
      </w:r>
      <w:r w:rsidRPr="00BC0351">
        <w:rPr>
          <w:rFonts w:eastAsia="Times New Roman" w:cs="Times New Roman"/>
          <w:color w:val="000000"/>
          <w:szCs w:val="20"/>
          <w:lang w:eastAsia="ca-ES"/>
        </w:rPr>
        <w:t>, a</w:t>
      </w:r>
      <w:r w:rsidR="0055198E" w:rsidRPr="00BC0351">
        <w:rPr>
          <w:rFonts w:eastAsia="Times New Roman" w:cs="Times New Roman"/>
          <w:color w:val="000000"/>
          <w:szCs w:val="20"/>
          <w:lang w:eastAsia="ca-ES"/>
        </w:rPr>
        <w:t>s</w:t>
      </w:r>
      <w:r w:rsidRPr="00BC0351">
        <w:rPr>
          <w:rFonts w:eastAsia="Times New Roman" w:cs="Times New Roman"/>
          <w:color w:val="000000"/>
          <w:szCs w:val="20"/>
          <w:lang w:eastAsia="ca-ES"/>
        </w:rPr>
        <w:t>í com</w:t>
      </w:r>
      <w:r w:rsidR="0055198E" w:rsidRPr="00BC0351">
        <w:rPr>
          <w:rFonts w:eastAsia="Times New Roman" w:cs="Times New Roman"/>
          <w:color w:val="000000"/>
          <w:szCs w:val="20"/>
          <w:lang w:eastAsia="ca-ES"/>
        </w:rPr>
        <w:t>o</w:t>
      </w:r>
      <w:r w:rsidRPr="00BC0351">
        <w:rPr>
          <w:rFonts w:eastAsia="Times New Roman" w:cs="Times New Roman"/>
          <w:color w:val="000000"/>
          <w:szCs w:val="20"/>
          <w:lang w:eastAsia="ca-ES"/>
        </w:rPr>
        <w:t xml:space="preserve"> tampoc</w:t>
      </w:r>
      <w:r w:rsidR="00BB2CB9" w:rsidRPr="00BC0351">
        <w:rPr>
          <w:rFonts w:eastAsia="Times New Roman" w:cs="Times New Roman"/>
          <w:color w:val="000000"/>
          <w:szCs w:val="20"/>
          <w:lang w:eastAsia="ca-ES"/>
        </w:rPr>
        <w:t>o</w:t>
      </w:r>
      <w:r w:rsidRPr="00BC0351">
        <w:rPr>
          <w:rFonts w:eastAsia="Times New Roman" w:cs="Times New Roman"/>
          <w:color w:val="000000"/>
          <w:szCs w:val="20"/>
          <w:lang w:eastAsia="ca-ES"/>
        </w:rPr>
        <w:t xml:space="preserve"> </w:t>
      </w:r>
      <w:r w:rsidR="00BB2CB9" w:rsidRPr="00BC0351">
        <w:rPr>
          <w:rFonts w:eastAsia="Times New Roman" w:cs="Times New Roman"/>
          <w:color w:val="000000"/>
          <w:szCs w:val="20"/>
          <w:lang w:eastAsia="ca-ES"/>
        </w:rPr>
        <w:t>ningún</w:t>
      </w:r>
      <w:r w:rsidRPr="00BC0351">
        <w:rPr>
          <w:rFonts w:eastAsia="Times New Roman" w:cs="Times New Roman"/>
          <w:color w:val="000000"/>
          <w:szCs w:val="20"/>
          <w:lang w:eastAsia="ca-ES"/>
        </w:rPr>
        <w:t xml:space="preserve"> Trata</w:t>
      </w:r>
      <w:r w:rsidR="00420B3B" w:rsidRPr="00BC0351">
        <w:rPr>
          <w:rFonts w:eastAsia="Times New Roman" w:cs="Times New Roman"/>
          <w:color w:val="000000"/>
          <w:szCs w:val="20"/>
          <w:lang w:eastAsia="ca-ES"/>
        </w:rPr>
        <w:t>do</w:t>
      </w:r>
      <w:r w:rsidRPr="00BC0351">
        <w:rPr>
          <w:rFonts w:eastAsia="Times New Roman" w:cs="Times New Roman"/>
          <w:color w:val="000000"/>
          <w:szCs w:val="20"/>
          <w:lang w:eastAsia="ca-ES"/>
        </w:rPr>
        <w:t xml:space="preserve"> o Resolució</w:t>
      </w:r>
      <w:r w:rsidR="00420B3B"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Internacional suscrita o vinculant</w:t>
      </w:r>
      <w:r w:rsidR="00420B3B" w:rsidRPr="00BC0351">
        <w:rPr>
          <w:rFonts w:eastAsia="Times New Roman" w:cs="Times New Roman"/>
          <w:color w:val="000000"/>
          <w:szCs w:val="20"/>
          <w:lang w:eastAsia="ca-ES"/>
        </w:rPr>
        <w:t>e</w:t>
      </w:r>
      <w:r w:rsidRPr="00BC0351">
        <w:rPr>
          <w:rFonts w:eastAsia="Times New Roman" w:cs="Times New Roman"/>
          <w:color w:val="000000"/>
          <w:szCs w:val="20"/>
          <w:lang w:eastAsia="ca-ES"/>
        </w:rPr>
        <w:t xml:space="preserve"> p</w:t>
      </w:r>
      <w:r w:rsidR="00420B3B" w:rsidRPr="00BC0351">
        <w:rPr>
          <w:rFonts w:eastAsia="Times New Roman" w:cs="Times New Roman"/>
          <w:color w:val="000000"/>
          <w:szCs w:val="20"/>
          <w:lang w:eastAsia="ca-ES"/>
        </w:rPr>
        <w:t>ara</w:t>
      </w:r>
      <w:r w:rsidRPr="00BC0351">
        <w:rPr>
          <w:rFonts w:eastAsia="Times New Roman" w:cs="Times New Roman"/>
          <w:color w:val="000000"/>
          <w:szCs w:val="20"/>
          <w:lang w:eastAsia="ca-ES"/>
        </w:rPr>
        <w:t xml:space="preserve"> </w:t>
      </w:r>
      <w:r w:rsidR="00420B3B" w:rsidRPr="00BC0351">
        <w:rPr>
          <w:rFonts w:eastAsia="Times New Roman" w:cs="Times New Roman"/>
          <w:color w:val="000000"/>
          <w:szCs w:val="20"/>
          <w:lang w:eastAsia="ca-ES"/>
        </w:rPr>
        <w:t>e</w:t>
      </w:r>
      <w:r w:rsidRPr="00BC0351">
        <w:rPr>
          <w:rFonts w:eastAsia="Times New Roman" w:cs="Times New Roman"/>
          <w:color w:val="000000"/>
          <w:szCs w:val="20"/>
          <w:lang w:eastAsia="ca-ES"/>
        </w:rPr>
        <w:t>l</w:t>
      </w:r>
      <w:r w:rsidR="00420B3B" w:rsidRPr="00BC0351">
        <w:rPr>
          <w:rFonts w:eastAsia="Times New Roman" w:cs="Times New Roman"/>
          <w:color w:val="000000"/>
          <w:szCs w:val="20"/>
          <w:lang w:eastAsia="ca-ES"/>
        </w:rPr>
        <w:t xml:space="preserve"> </w:t>
      </w:r>
      <w:r w:rsidRPr="00BC0351">
        <w:rPr>
          <w:rFonts w:eastAsia="Times New Roman" w:cs="Times New Roman"/>
          <w:color w:val="000000"/>
          <w:szCs w:val="20"/>
          <w:lang w:eastAsia="ca-ES"/>
        </w:rPr>
        <w:t>Esta</w:t>
      </w:r>
      <w:r w:rsidR="00420B3B" w:rsidRPr="00BC0351">
        <w:rPr>
          <w:rFonts w:eastAsia="Times New Roman" w:cs="Times New Roman"/>
          <w:color w:val="000000"/>
          <w:szCs w:val="20"/>
          <w:lang w:eastAsia="ca-ES"/>
        </w:rPr>
        <w:t>do</w:t>
      </w:r>
      <w:r w:rsidRPr="00BC0351">
        <w:rPr>
          <w:rFonts w:eastAsia="Times New Roman" w:cs="Times New Roman"/>
          <w:color w:val="000000"/>
          <w:szCs w:val="20"/>
          <w:lang w:eastAsia="ca-ES"/>
        </w:rPr>
        <w:t xml:space="preserve"> Espa</w:t>
      </w:r>
      <w:r w:rsidR="00420B3B" w:rsidRPr="00BC0351">
        <w:rPr>
          <w:rFonts w:eastAsia="Times New Roman" w:cs="Times New Roman"/>
          <w:color w:val="000000"/>
          <w:szCs w:val="20"/>
          <w:lang w:eastAsia="ca-ES"/>
        </w:rPr>
        <w:t>ñ</w:t>
      </w:r>
      <w:r w:rsidRPr="00BC0351">
        <w:rPr>
          <w:rFonts w:eastAsia="Times New Roman" w:cs="Times New Roman"/>
          <w:color w:val="000000"/>
          <w:szCs w:val="20"/>
          <w:lang w:eastAsia="ca-ES"/>
        </w:rPr>
        <w:t>ol, relativa al Sistema Universal de Protecció</w:t>
      </w:r>
      <w:r w:rsidR="00420B3B"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de</w:t>
      </w:r>
      <w:r w:rsidR="00420B3B" w:rsidRPr="00BC0351">
        <w:rPr>
          <w:rFonts w:eastAsia="Times New Roman" w:cs="Times New Roman"/>
          <w:color w:val="000000"/>
          <w:szCs w:val="20"/>
          <w:lang w:eastAsia="ca-ES"/>
        </w:rPr>
        <w:t xml:space="preserve"> </w:t>
      </w:r>
      <w:r w:rsidRPr="00BC0351">
        <w:rPr>
          <w:rFonts w:eastAsia="Times New Roman" w:cs="Times New Roman"/>
          <w:color w:val="000000"/>
          <w:szCs w:val="20"/>
          <w:lang w:eastAsia="ca-ES"/>
        </w:rPr>
        <w:t>l</w:t>
      </w:r>
      <w:r w:rsidR="00420B3B" w:rsidRPr="00BC0351">
        <w:rPr>
          <w:rFonts w:eastAsia="Times New Roman" w:cs="Times New Roman"/>
          <w:color w:val="000000"/>
          <w:szCs w:val="20"/>
          <w:lang w:eastAsia="ca-ES"/>
        </w:rPr>
        <w:t>o</w:t>
      </w:r>
      <w:r w:rsidRPr="00BC0351">
        <w:rPr>
          <w:rFonts w:eastAsia="Times New Roman" w:cs="Times New Roman"/>
          <w:color w:val="000000"/>
          <w:szCs w:val="20"/>
          <w:lang w:eastAsia="ca-ES"/>
        </w:rPr>
        <w:t>s D</w:t>
      </w:r>
      <w:r w:rsidR="00420B3B" w:rsidRPr="00BC0351">
        <w:rPr>
          <w:rFonts w:eastAsia="Times New Roman" w:cs="Times New Roman"/>
          <w:color w:val="000000"/>
          <w:szCs w:val="20"/>
          <w:lang w:eastAsia="ca-ES"/>
        </w:rPr>
        <w:t>e</w:t>
      </w:r>
      <w:r w:rsidRPr="00BC0351">
        <w:rPr>
          <w:rFonts w:eastAsia="Times New Roman" w:cs="Times New Roman"/>
          <w:color w:val="000000"/>
          <w:szCs w:val="20"/>
          <w:lang w:eastAsia="ca-ES"/>
        </w:rPr>
        <w:t>re</w:t>
      </w:r>
      <w:r w:rsidR="00420B3B" w:rsidRPr="00BC0351">
        <w:rPr>
          <w:rFonts w:eastAsia="Times New Roman" w:cs="Times New Roman"/>
          <w:color w:val="000000"/>
          <w:szCs w:val="20"/>
          <w:lang w:eastAsia="ca-ES"/>
        </w:rPr>
        <w:t>cho</w:t>
      </w:r>
      <w:r w:rsidRPr="00BC0351">
        <w:rPr>
          <w:rFonts w:eastAsia="Times New Roman" w:cs="Times New Roman"/>
          <w:color w:val="000000"/>
          <w:szCs w:val="20"/>
          <w:lang w:eastAsia="ca-ES"/>
        </w:rPr>
        <w:t>s Human</w:t>
      </w:r>
      <w:r w:rsidR="00420B3B" w:rsidRPr="00BC0351">
        <w:rPr>
          <w:rFonts w:eastAsia="Times New Roman" w:cs="Times New Roman"/>
          <w:color w:val="000000"/>
          <w:szCs w:val="20"/>
          <w:lang w:eastAsia="ca-ES"/>
        </w:rPr>
        <w:t>o</w:t>
      </w:r>
      <w:r w:rsidRPr="00BC0351">
        <w:rPr>
          <w:rFonts w:eastAsia="Times New Roman" w:cs="Times New Roman"/>
          <w:color w:val="000000"/>
          <w:szCs w:val="20"/>
          <w:lang w:eastAsia="ca-ES"/>
        </w:rPr>
        <w:t xml:space="preserve">s.  </w:t>
      </w:r>
    </w:p>
    <w:p w14:paraId="1FADB4A7" w14:textId="77777777" w:rsidR="00677E0D" w:rsidRPr="00BC0351"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BC0351" w:rsidRDefault="00677E0D" w:rsidP="00677E0D">
      <w:pPr>
        <w:autoSpaceDE w:val="0"/>
        <w:autoSpaceDN w:val="0"/>
        <w:spacing w:after="0"/>
        <w:ind w:firstLine="708"/>
        <w:rPr>
          <w:rFonts w:eastAsia="Times New Roman" w:cs="Times New Roman"/>
          <w:color w:val="000000"/>
          <w:szCs w:val="20"/>
          <w:lang w:eastAsia="ca-ES"/>
        </w:rPr>
      </w:pPr>
      <w:r w:rsidRPr="00BC0351">
        <w:rPr>
          <w:rFonts w:eastAsia="Times New Roman" w:cs="Arial"/>
          <w:i/>
          <w:color w:val="000000"/>
          <w:szCs w:val="20"/>
          <w:lang w:eastAsia="ca-ES"/>
        </w:rPr>
        <w:fldChar w:fldCharType="begin">
          <w:ffData>
            <w:name w:val="Verifica1"/>
            <w:enabled w:val="0"/>
            <w:calcOnExit w:val="0"/>
            <w:checkBox>
              <w:sizeAuto/>
              <w:default w:val="0"/>
            </w:checkBox>
          </w:ffData>
        </w:fldChar>
      </w:r>
      <w:r w:rsidRPr="00BC0351">
        <w:rPr>
          <w:rFonts w:eastAsia="Times New Roman" w:cs="Arial"/>
          <w:i/>
          <w:color w:val="000000"/>
          <w:szCs w:val="20"/>
          <w:lang w:eastAsia="ca-ES"/>
        </w:rPr>
        <w:instrText xml:space="preserve"> FORMCHECKBOX </w:instrText>
      </w:r>
      <w:r w:rsidRPr="00BC0351">
        <w:rPr>
          <w:rFonts w:eastAsia="Times New Roman" w:cs="Arial"/>
          <w:i/>
          <w:color w:val="000000"/>
          <w:szCs w:val="20"/>
          <w:lang w:eastAsia="ca-ES"/>
        </w:rPr>
      </w:r>
      <w:r w:rsidRPr="00BC0351">
        <w:rPr>
          <w:rFonts w:eastAsia="Times New Roman" w:cs="Arial"/>
          <w:i/>
          <w:color w:val="000000"/>
          <w:szCs w:val="20"/>
          <w:lang w:eastAsia="ca-ES"/>
        </w:rPr>
        <w:fldChar w:fldCharType="separate"/>
      </w:r>
      <w:r w:rsidRPr="00BC0351">
        <w:rPr>
          <w:rFonts w:eastAsia="Times New Roman" w:cs="Arial"/>
          <w:i/>
          <w:color w:val="000000"/>
          <w:szCs w:val="20"/>
          <w:lang w:eastAsia="ca-ES"/>
        </w:rPr>
        <w:fldChar w:fldCharType="end"/>
      </w:r>
      <w:r w:rsidRPr="00BC0351">
        <w:rPr>
          <w:rFonts w:eastAsia="Times New Roman" w:cs="Arial"/>
          <w:i/>
          <w:color w:val="000000"/>
          <w:szCs w:val="20"/>
          <w:lang w:eastAsia="ca-ES"/>
        </w:rPr>
        <w:t xml:space="preserve"> </w:t>
      </w:r>
      <w:r w:rsidRPr="00BC0351">
        <w:rPr>
          <w:rFonts w:eastAsia="Times New Roman" w:cs="Times New Roman"/>
          <w:color w:val="000000"/>
          <w:szCs w:val="20"/>
          <w:lang w:eastAsia="ca-ES"/>
        </w:rPr>
        <w:t>No interv</w:t>
      </w:r>
      <w:r w:rsidR="00420B3B" w:rsidRPr="00BC0351">
        <w:rPr>
          <w:rFonts w:eastAsia="Times New Roman" w:cs="Times New Roman"/>
          <w:color w:val="000000"/>
          <w:szCs w:val="20"/>
          <w:lang w:eastAsia="ca-ES"/>
        </w:rPr>
        <w:t>iene</w:t>
      </w:r>
      <w:r w:rsidRPr="00BC0351">
        <w:rPr>
          <w:rFonts w:eastAsia="Times New Roman" w:cs="Times New Roman"/>
          <w:color w:val="000000"/>
          <w:szCs w:val="20"/>
          <w:lang w:eastAsia="ca-ES"/>
        </w:rPr>
        <w:t>/n en operacion</w:t>
      </w:r>
      <w:r w:rsidR="00637777" w:rsidRPr="00BC0351">
        <w:rPr>
          <w:rFonts w:eastAsia="Times New Roman" w:cs="Times New Roman"/>
          <w:color w:val="000000"/>
          <w:szCs w:val="20"/>
          <w:lang w:eastAsia="ca-ES"/>
        </w:rPr>
        <w:t>e</w:t>
      </w:r>
      <w:r w:rsidRPr="00BC0351">
        <w:rPr>
          <w:rFonts w:eastAsia="Times New Roman" w:cs="Times New Roman"/>
          <w:color w:val="000000"/>
          <w:szCs w:val="20"/>
          <w:lang w:eastAsia="ca-ES"/>
        </w:rPr>
        <w:t>s</w:t>
      </w:r>
      <w:r w:rsidR="00637777" w:rsidRPr="00BC0351">
        <w:rPr>
          <w:rFonts w:eastAsia="Times New Roman" w:cs="Times New Roman"/>
          <w:color w:val="000000"/>
          <w:szCs w:val="20"/>
          <w:lang w:eastAsia="ca-ES"/>
        </w:rPr>
        <w:t xml:space="preserve"> con terceros los cuales vulneren lo que estipula</w:t>
      </w:r>
      <w:r w:rsidRPr="00BC0351">
        <w:rPr>
          <w:rFonts w:eastAsia="Times New Roman" w:cs="Times New Roman"/>
          <w:color w:val="000000"/>
          <w:szCs w:val="20"/>
          <w:lang w:eastAsia="ca-ES"/>
        </w:rPr>
        <w:t xml:space="preserve"> la Declaració</w:t>
      </w:r>
      <w:r w:rsidR="00637777"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Universal de</w:t>
      </w:r>
      <w:r w:rsidR="00637777" w:rsidRPr="00BC0351">
        <w:rPr>
          <w:rFonts w:eastAsia="Times New Roman" w:cs="Times New Roman"/>
          <w:color w:val="000000"/>
          <w:szCs w:val="20"/>
          <w:lang w:eastAsia="ca-ES"/>
        </w:rPr>
        <w:t xml:space="preserve"> </w:t>
      </w:r>
      <w:r w:rsidRPr="00BC0351">
        <w:rPr>
          <w:rFonts w:eastAsia="Times New Roman" w:cs="Times New Roman"/>
          <w:color w:val="000000"/>
          <w:szCs w:val="20"/>
          <w:lang w:eastAsia="ca-ES"/>
        </w:rPr>
        <w:t>l</w:t>
      </w:r>
      <w:r w:rsidR="00637777" w:rsidRPr="00BC0351">
        <w:rPr>
          <w:rFonts w:eastAsia="Times New Roman" w:cs="Times New Roman"/>
          <w:color w:val="000000"/>
          <w:szCs w:val="20"/>
          <w:lang w:eastAsia="ca-ES"/>
        </w:rPr>
        <w:t>o</w:t>
      </w:r>
      <w:r w:rsidRPr="00BC0351">
        <w:rPr>
          <w:rFonts w:eastAsia="Times New Roman" w:cs="Times New Roman"/>
          <w:color w:val="000000"/>
          <w:szCs w:val="20"/>
          <w:lang w:eastAsia="ca-ES"/>
        </w:rPr>
        <w:t>s D</w:t>
      </w:r>
      <w:r w:rsidR="00637777" w:rsidRPr="00BC0351">
        <w:rPr>
          <w:rFonts w:eastAsia="Times New Roman" w:cs="Times New Roman"/>
          <w:color w:val="000000"/>
          <w:szCs w:val="20"/>
          <w:lang w:eastAsia="ca-ES"/>
        </w:rPr>
        <w:t>e</w:t>
      </w:r>
      <w:r w:rsidRPr="00BC0351">
        <w:rPr>
          <w:rFonts w:eastAsia="Times New Roman" w:cs="Times New Roman"/>
          <w:color w:val="000000"/>
          <w:szCs w:val="20"/>
          <w:lang w:eastAsia="ca-ES"/>
        </w:rPr>
        <w:t>re</w:t>
      </w:r>
      <w:r w:rsidR="00637777" w:rsidRPr="00BC0351">
        <w:rPr>
          <w:rFonts w:eastAsia="Times New Roman" w:cs="Times New Roman"/>
          <w:color w:val="000000"/>
          <w:szCs w:val="20"/>
          <w:lang w:eastAsia="ca-ES"/>
        </w:rPr>
        <w:t>cho</w:t>
      </w:r>
      <w:r w:rsidRPr="00BC0351">
        <w:rPr>
          <w:rFonts w:eastAsia="Times New Roman" w:cs="Times New Roman"/>
          <w:color w:val="000000"/>
          <w:szCs w:val="20"/>
          <w:lang w:eastAsia="ca-ES"/>
        </w:rPr>
        <w:t>s Human</w:t>
      </w:r>
      <w:r w:rsidR="00637777" w:rsidRPr="00BC0351">
        <w:rPr>
          <w:rFonts w:eastAsia="Times New Roman" w:cs="Times New Roman"/>
          <w:color w:val="000000"/>
          <w:szCs w:val="20"/>
          <w:lang w:eastAsia="ca-ES"/>
        </w:rPr>
        <w:t>os</w:t>
      </w:r>
      <w:r w:rsidRPr="00BC0351">
        <w:rPr>
          <w:rFonts w:eastAsia="Times New Roman" w:cs="Times New Roman"/>
          <w:color w:val="000000"/>
          <w:szCs w:val="20"/>
          <w:lang w:eastAsia="ca-ES"/>
        </w:rPr>
        <w:t xml:space="preserve">, adoptada </w:t>
      </w:r>
      <w:r w:rsidR="00637777" w:rsidRPr="00BC0351">
        <w:rPr>
          <w:rFonts w:eastAsia="Times New Roman" w:cs="Times New Roman"/>
          <w:color w:val="000000"/>
          <w:szCs w:val="20"/>
          <w:lang w:eastAsia="ca-ES"/>
        </w:rPr>
        <w:t>y</w:t>
      </w:r>
      <w:r w:rsidRPr="00BC0351">
        <w:rPr>
          <w:rFonts w:eastAsia="Times New Roman" w:cs="Times New Roman"/>
          <w:color w:val="000000"/>
          <w:szCs w:val="20"/>
          <w:lang w:eastAsia="ca-ES"/>
        </w:rPr>
        <w:t xml:space="preserve"> proclamada p</w:t>
      </w:r>
      <w:r w:rsidR="00637777" w:rsidRPr="00BC0351">
        <w:rPr>
          <w:rFonts w:eastAsia="Times New Roman" w:cs="Times New Roman"/>
          <w:color w:val="000000"/>
          <w:szCs w:val="20"/>
          <w:lang w:eastAsia="ca-ES"/>
        </w:rPr>
        <w:t>o</w:t>
      </w:r>
      <w:r w:rsidRPr="00BC0351">
        <w:rPr>
          <w:rFonts w:eastAsia="Times New Roman" w:cs="Times New Roman"/>
          <w:color w:val="000000"/>
          <w:szCs w:val="20"/>
          <w:lang w:eastAsia="ca-ES"/>
        </w:rPr>
        <w:t>r la 183ª As</w:t>
      </w:r>
      <w:r w:rsidR="00637777" w:rsidRPr="00BC0351">
        <w:rPr>
          <w:rFonts w:eastAsia="Times New Roman" w:cs="Times New Roman"/>
          <w:color w:val="000000"/>
          <w:szCs w:val="20"/>
          <w:lang w:eastAsia="ca-ES"/>
        </w:rPr>
        <w:t>a</w:t>
      </w:r>
      <w:r w:rsidRPr="00BC0351">
        <w:rPr>
          <w:rFonts w:eastAsia="Times New Roman" w:cs="Times New Roman"/>
          <w:color w:val="000000"/>
          <w:szCs w:val="20"/>
          <w:lang w:eastAsia="ca-ES"/>
        </w:rPr>
        <w:t>mblea General de l</w:t>
      </w:r>
      <w:r w:rsidR="00637777" w:rsidRPr="00BC0351">
        <w:rPr>
          <w:rFonts w:eastAsia="Times New Roman" w:cs="Times New Roman"/>
          <w:color w:val="000000"/>
          <w:szCs w:val="20"/>
          <w:lang w:eastAsia="ca-ES"/>
        </w:rPr>
        <w:t xml:space="preserve">a </w:t>
      </w:r>
      <w:r w:rsidRPr="00BC0351">
        <w:rPr>
          <w:rFonts w:eastAsia="Times New Roman" w:cs="Times New Roman"/>
          <w:color w:val="000000"/>
          <w:szCs w:val="20"/>
          <w:lang w:eastAsia="ca-ES"/>
        </w:rPr>
        <w:t>Organizació</w:t>
      </w:r>
      <w:r w:rsidR="00637777"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de l</w:t>
      </w:r>
      <w:r w:rsidR="00637777" w:rsidRPr="00BC0351">
        <w:rPr>
          <w:rFonts w:eastAsia="Times New Roman" w:cs="Times New Roman"/>
          <w:color w:val="000000"/>
          <w:szCs w:val="20"/>
          <w:lang w:eastAsia="ca-ES"/>
        </w:rPr>
        <w:t>a</w:t>
      </w:r>
      <w:r w:rsidRPr="00BC0351">
        <w:rPr>
          <w:rFonts w:eastAsia="Times New Roman" w:cs="Times New Roman"/>
          <w:color w:val="000000"/>
          <w:szCs w:val="20"/>
          <w:lang w:eastAsia="ca-ES"/>
        </w:rPr>
        <w:t>s Nacion</w:t>
      </w:r>
      <w:r w:rsidR="00637777" w:rsidRPr="00BC0351">
        <w:rPr>
          <w:rFonts w:eastAsia="Times New Roman" w:cs="Times New Roman"/>
          <w:color w:val="000000"/>
          <w:szCs w:val="20"/>
          <w:lang w:eastAsia="ca-ES"/>
        </w:rPr>
        <w:t>e</w:t>
      </w:r>
      <w:r w:rsidRPr="00BC0351">
        <w:rPr>
          <w:rFonts w:eastAsia="Times New Roman" w:cs="Times New Roman"/>
          <w:color w:val="000000"/>
          <w:szCs w:val="20"/>
          <w:lang w:eastAsia="ca-ES"/>
        </w:rPr>
        <w:t>s Unid</w:t>
      </w:r>
      <w:r w:rsidR="00637777" w:rsidRPr="00BC0351">
        <w:rPr>
          <w:rFonts w:eastAsia="Times New Roman" w:cs="Times New Roman"/>
          <w:color w:val="000000"/>
          <w:szCs w:val="20"/>
          <w:lang w:eastAsia="ca-ES"/>
        </w:rPr>
        <w:t>a</w:t>
      </w:r>
      <w:r w:rsidRPr="00BC0351">
        <w:rPr>
          <w:rFonts w:eastAsia="Times New Roman" w:cs="Times New Roman"/>
          <w:color w:val="000000"/>
          <w:szCs w:val="20"/>
          <w:lang w:eastAsia="ca-ES"/>
        </w:rPr>
        <w:t>s, a</w:t>
      </w:r>
      <w:r w:rsidR="00637777" w:rsidRPr="00BC0351">
        <w:rPr>
          <w:rFonts w:eastAsia="Times New Roman" w:cs="Times New Roman"/>
          <w:color w:val="000000"/>
          <w:szCs w:val="20"/>
          <w:lang w:eastAsia="ca-ES"/>
        </w:rPr>
        <w:t>s</w:t>
      </w:r>
      <w:r w:rsidRPr="00BC0351">
        <w:rPr>
          <w:rFonts w:eastAsia="Times New Roman" w:cs="Times New Roman"/>
          <w:color w:val="000000"/>
          <w:szCs w:val="20"/>
          <w:lang w:eastAsia="ca-ES"/>
        </w:rPr>
        <w:t>í com</w:t>
      </w:r>
      <w:r w:rsidR="00637777" w:rsidRPr="00BC0351">
        <w:rPr>
          <w:rFonts w:eastAsia="Times New Roman" w:cs="Times New Roman"/>
          <w:color w:val="000000"/>
          <w:szCs w:val="20"/>
          <w:lang w:eastAsia="ca-ES"/>
        </w:rPr>
        <w:t>o</w:t>
      </w:r>
      <w:r w:rsidRPr="00BC0351">
        <w:rPr>
          <w:rFonts w:eastAsia="Times New Roman" w:cs="Times New Roman"/>
          <w:color w:val="000000"/>
          <w:szCs w:val="20"/>
          <w:lang w:eastAsia="ca-ES"/>
        </w:rPr>
        <w:t xml:space="preserve"> tampoc</w:t>
      </w:r>
      <w:r w:rsidR="00637777" w:rsidRPr="00BC0351">
        <w:rPr>
          <w:rFonts w:eastAsia="Times New Roman" w:cs="Times New Roman"/>
          <w:color w:val="000000"/>
          <w:szCs w:val="20"/>
          <w:lang w:eastAsia="ca-ES"/>
        </w:rPr>
        <w:t>o</w:t>
      </w:r>
      <w:r w:rsidRPr="00BC0351">
        <w:rPr>
          <w:rFonts w:eastAsia="Times New Roman" w:cs="Times New Roman"/>
          <w:color w:val="000000"/>
          <w:szCs w:val="20"/>
          <w:lang w:eastAsia="ca-ES"/>
        </w:rPr>
        <w:t xml:space="preserve"> </w:t>
      </w:r>
      <w:r w:rsidR="00637777" w:rsidRPr="00BC0351">
        <w:rPr>
          <w:rFonts w:eastAsia="Times New Roman" w:cs="Times New Roman"/>
          <w:color w:val="000000"/>
          <w:szCs w:val="20"/>
          <w:lang w:eastAsia="ca-ES"/>
        </w:rPr>
        <w:t>ningún</w:t>
      </w:r>
      <w:r w:rsidRPr="00BC0351">
        <w:rPr>
          <w:rFonts w:eastAsia="Times New Roman" w:cs="Times New Roman"/>
          <w:color w:val="000000"/>
          <w:szCs w:val="20"/>
          <w:lang w:eastAsia="ca-ES"/>
        </w:rPr>
        <w:t xml:space="preserve"> Trata</w:t>
      </w:r>
      <w:r w:rsidR="00637777" w:rsidRPr="00BC0351">
        <w:rPr>
          <w:rFonts w:eastAsia="Times New Roman" w:cs="Times New Roman"/>
          <w:color w:val="000000"/>
          <w:szCs w:val="20"/>
          <w:lang w:eastAsia="ca-ES"/>
        </w:rPr>
        <w:t>do</w:t>
      </w:r>
      <w:r w:rsidRPr="00BC0351">
        <w:rPr>
          <w:rFonts w:eastAsia="Times New Roman" w:cs="Times New Roman"/>
          <w:color w:val="000000"/>
          <w:szCs w:val="20"/>
          <w:lang w:eastAsia="ca-ES"/>
        </w:rPr>
        <w:t xml:space="preserve"> o Resolució</w:t>
      </w:r>
      <w:r w:rsidR="00637777" w:rsidRPr="00BC0351">
        <w:rPr>
          <w:rFonts w:eastAsia="Times New Roman" w:cs="Times New Roman"/>
          <w:color w:val="000000"/>
          <w:szCs w:val="20"/>
          <w:lang w:eastAsia="ca-ES"/>
        </w:rPr>
        <w:t>n</w:t>
      </w:r>
      <w:r w:rsidRPr="00BC0351">
        <w:rPr>
          <w:rFonts w:eastAsia="Times New Roman" w:cs="Times New Roman"/>
          <w:color w:val="000000"/>
          <w:szCs w:val="20"/>
          <w:lang w:eastAsia="ca-ES"/>
        </w:rPr>
        <w:t xml:space="preserve"> Internacional suscrita o vinculant</w:t>
      </w:r>
      <w:r w:rsidR="00637777" w:rsidRPr="00BC0351">
        <w:rPr>
          <w:rFonts w:eastAsia="Times New Roman" w:cs="Times New Roman"/>
          <w:color w:val="000000"/>
          <w:szCs w:val="20"/>
          <w:lang w:eastAsia="ca-ES"/>
        </w:rPr>
        <w:t>e</w:t>
      </w:r>
      <w:r w:rsidRPr="00BC0351">
        <w:rPr>
          <w:rFonts w:eastAsia="Times New Roman" w:cs="Times New Roman"/>
          <w:color w:val="000000"/>
          <w:szCs w:val="20"/>
          <w:lang w:eastAsia="ca-ES"/>
        </w:rPr>
        <w:t xml:space="preserve"> p</w:t>
      </w:r>
      <w:r w:rsidR="00637777" w:rsidRPr="00BC0351">
        <w:rPr>
          <w:rFonts w:eastAsia="Times New Roman" w:cs="Times New Roman"/>
          <w:color w:val="000000"/>
          <w:szCs w:val="20"/>
          <w:lang w:eastAsia="ca-ES"/>
        </w:rPr>
        <w:t>o</w:t>
      </w:r>
      <w:r w:rsidRPr="00BC0351">
        <w:rPr>
          <w:rFonts w:eastAsia="Times New Roman" w:cs="Times New Roman"/>
          <w:color w:val="000000"/>
          <w:szCs w:val="20"/>
          <w:lang w:eastAsia="ca-ES"/>
        </w:rPr>
        <w:t xml:space="preserve">r </w:t>
      </w:r>
      <w:r w:rsidR="00637777" w:rsidRPr="00BC0351">
        <w:rPr>
          <w:rFonts w:eastAsia="Times New Roman" w:cs="Times New Roman"/>
          <w:color w:val="000000"/>
          <w:szCs w:val="20"/>
          <w:lang w:eastAsia="ca-ES"/>
        </w:rPr>
        <w:t xml:space="preserve">el </w:t>
      </w:r>
      <w:r w:rsidRPr="00BC0351">
        <w:rPr>
          <w:rFonts w:eastAsia="Times New Roman" w:cs="Times New Roman"/>
          <w:color w:val="000000"/>
          <w:szCs w:val="20"/>
          <w:lang w:eastAsia="ca-ES"/>
        </w:rPr>
        <w:t>Esta</w:t>
      </w:r>
      <w:r w:rsidR="00637777" w:rsidRPr="00BC0351">
        <w:rPr>
          <w:rFonts w:eastAsia="Times New Roman" w:cs="Times New Roman"/>
          <w:color w:val="000000"/>
          <w:szCs w:val="20"/>
          <w:lang w:eastAsia="ca-ES"/>
        </w:rPr>
        <w:t>do</w:t>
      </w:r>
      <w:r w:rsidRPr="00BC0351">
        <w:rPr>
          <w:rFonts w:eastAsia="Times New Roman" w:cs="Times New Roman"/>
          <w:color w:val="000000"/>
          <w:szCs w:val="20"/>
          <w:lang w:eastAsia="ca-ES"/>
        </w:rPr>
        <w:t xml:space="preserve"> Espa</w:t>
      </w:r>
      <w:r w:rsidR="00637777" w:rsidRPr="00BC0351">
        <w:rPr>
          <w:rFonts w:eastAsia="Times New Roman" w:cs="Times New Roman"/>
          <w:color w:val="000000"/>
          <w:szCs w:val="20"/>
          <w:lang w:eastAsia="ca-ES"/>
        </w:rPr>
        <w:t>ñ</w:t>
      </w:r>
      <w:r w:rsidRPr="00BC0351">
        <w:rPr>
          <w:rFonts w:eastAsia="Times New Roman" w:cs="Times New Roman"/>
          <w:color w:val="000000"/>
          <w:szCs w:val="20"/>
          <w:lang w:eastAsia="ca-ES"/>
        </w:rPr>
        <w:t>ol, relativa al Sistema Universal de Protecció</w:t>
      </w:r>
      <w:r w:rsidR="00EB15DC" w:rsidRPr="00BC0351">
        <w:rPr>
          <w:rFonts w:eastAsia="Times New Roman" w:cs="Times New Roman"/>
          <w:color w:val="000000"/>
          <w:szCs w:val="20"/>
          <w:lang w:eastAsia="ca-ES"/>
        </w:rPr>
        <w:t xml:space="preserve">n </w:t>
      </w:r>
      <w:r w:rsidRPr="00BC0351">
        <w:rPr>
          <w:rFonts w:eastAsia="Times New Roman" w:cs="Times New Roman"/>
          <w:color w:val="000000"/>
          <w:szCs w:val="20"/>
          <w:lang w:eastAsia="ca-ES"/>
        </w:rPr>
        <w:t>de</w:t>
      </w:r>
      <w:r w:rsidR="00EB15DC" w:rsidRPr="00BC0351">
        <w:rPr>
          <w:rFonts w:eastAsia="Times New Roman" w:cs="Times New Roman"/>
          <w:color w:val="000000"/>
          <w:szCs w:val="20"/>
          <w:lang w:eastAsia="ca-ES"/>
        </w:rPr>
        <w:t xml:space="preserve"> </w:t>
      </w:r>
      <w:r w:rsidRPr="00BC0351">
        <w:rPr>
          <w:rFonts w:eastAsia="Times New Roman" w:cs="Times New Roman"/>
          <w:color w:val="000000"/>
          <w:szCs w:val="20"/>
          <w:lang w:eastAsia="ca-ES"/>
        </w:rPr>
        <w:t>l</w:t>
      </w:r>
      <w:r w:rsidR="00EB15DC" w:rsidRPr="00BC0351">
        <w:rPr>
          <w:rFonts w:eastAsia="Times New Roman" w:cs="Times New Roman"/>
          <w:color w:val="000000"/>
          <w:szCs w:val="20"/>
          <w:lang w:eastAsia="ca-ES"/>
        </w:rPr>
        <w:t>o</w:t>
      </w:r>
      <w:r w:rsidRPr="00BC0351">
        <w:rPr>
          <w:rFonts w:eastAsia="Times New Roman" w:cs="Times New Roman"/>
          <w:color w:val="000000"/>
          <w:szCs w:val="20"/>
          <w:lang w:eastAsia="ca-ES"/>
        </w:rPr>
        <w:t>s D</w:t>
      </w:r>
      <w:r w:rsidR="00EB15DC" w:rsidRPr="00BC0351">
        <w:rPr>
          <w:rFonts w:eastAsia="Times New Roman" w:cs="Times New Roman"/>
          <w:color w:val="000000"/>
          <w:szCs w:val="20"/>
          <w:lang w:eastAsia="ca-ES"/>
        </w:rPr>
        <w:t>e</w:t>
      </w:r>
      <w:r w:rsidRPr="00BC0351">
        <w:rPr>
          <w:rFonts w:eastAsia="Times New Roman" w:cs="Times New Roman"/>
          <w:color w:val="000000"/>
          <w:szCs w:val="20"/>
          <w:lang w:eastAsia="ca-ES"/>
        </w:rPr>
        <w:t>re</w:t>
      </w:r>
      <w:r w:rsidR="00EB15DC" w:rsidRPr="00BC0351">
        <w:rPr>
          <w:rFonts w:eastAsia="Times New Roman" w:cs="Times New Roman"/>
          <w:color w:val="000000"/>
          <w:szCs w:val="20"/>
          <w:lang w:eastAsia="ca-ES"/>
        </w:rPr>
        <w:t>cho</w:t>
      </w:r>
      <w:r w:rsidRPr="00BC0351">
        <w:rPr>
          <w:rFonts w:eastAsia="Times New Roman" w:cs="Times New Roman"/>
          <w:color w:val="000000"/>
          <w:szCs w:val="20"/>
          <w:lang w:eastAsia="ca-ES"/>
        </w:rPr>
        <w:t>s Human</w:t>
      </w:r>
      <w:r w:rsidR="00EB15DC" w:rsidRPr="00BC0351">
        <w:rPr>
          <w:rFonts w:eastAsia="Times New Roman" w:cs="Times New Roman"/>
          <w:color w:val="000000"/>
          <w:szCs w:val="20"/>
          <w:lang w:eastAsia="ca-ES"/>
        </w:rPr>
        <w:t>os</w:t>
      </w:r>
      <w:r w:rsidRPr="00BC0351">
        <w:rPr>
          <w:rFonts w:eastAsia="Times New Roman" w:cs="Times New Roman"/>
          <w:color w:val="000000"/>
          <w:szCs w:val="20"/>
          <w:lang w:eastAsia="ca-ES"/>
        </w:rPr>
        <w:t xml:space="preserve">.  </w:t>
      </w:r>
    </w:p>
    <w:p w14:paraId="42FCE671" w14:textId="7B21674C" w:rsidR="00677E0D" w:rsidRPr="00BC0351"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BC0351" w:rsidRDefault="00EB15DC" w:rsidP="00EB15DC">
      <w:pPr>
        <w:autoSpaceDE w:val="0"/>
        <w:autoSpaceDN w:val="0"/>
        <w:spacing w:after="0"/>
        <w:ind w:firstLine="708"/>
        <w:rPr>
          <w:rFonts w:eastAsia="Times New Roman" w:cs="Times New Roman"/>
          <w:color w:val="000000"/>
          <w:szCs w:val="20"/>
          <w:lang w:eastAsia="ca-ES"/>
        </w:rPr>
      </w:pPr>
      <w:r w:rsidRPr="00BC0351">
        <w:rPr>
          <w:rFonts w:eastAsia="Times New Roman" w:cs="Arial"/>
          <w:i/>
          <w:color w:val="000000"/>
          <w:szCs w:val="20"/>
          <w:lang w:eastAsia="ca-ES"/>
        </w:rPr>
        <w:fldChar w:fldCharType="begin">
          <w:ffData>
            <w:name w:val="Verifica1"/>
            <w:enabled w:val="0"/>
            <w:calcOnExit w:val="0"/>
            <w:checkBox>
              <w:sizeAuto/>
              <w:default w:val="0"/>
            </w:checkBox>
          </w:ffData>
        </w:fldChar>
      </w:r>
      <w:r w:rsidRPr="00BC0351">
        <w:rPr>
          <w:rFonts w:eastAsia="Times New Roman" w:cs="Arial"/>
          <w:i/>
          <w:color w:val="000000"/>
          <w:szCs w:val="20"/>
          <w:lang w:eastAsia="ca-ES"/>
        </w:rPr>
        <w:instrText xml:space="preserve"> FORMCHECKBOX </w:instrText>
      </w:r>
      <w:r w:rsidRPr="00BC0351">
        <w:rPr>
          <w:rFonts w:eastAsia="Times New Roman" w:cs="Arial"/>
          <w:i/>
          <w:color w:val="000000"/>
          <w:szCs w:val="20"/>
          <w:lang w:eastAsia="ca-ES"/>
        </w:rPr>
      </w:r>
      <w:r w:rsidRPr="00BC0351">
        <w:rPr>
          <w:rFonts w:eastAsia="Times New Roman" w:cs="Arial"/>
          <w:i/>
          <w:color w:val="000000"/>
          <w:szCs w:val="20"/>
          <w:lang w:eastAsia="ca-ES"/>
        </w:rPr>
        <w:fldChar w:fldCharType="separate"/>
      </w:r>
      <w:r w:rsidRPr="00BC0351">
        <w:rPr>
          <w:rFonts w:eastAsia="Times New Roman" w:cs="Arial"/>
          <w:i/>
          <w:color w:val="000000"/>
          <w:szCs w:val="20"/>
          <w:lang w:eastAsia="ca-ES"/>
        </w:rPr>
        <w:fldChar w:fldCharType="end"/>
      </w:r>
      <w:r w:rsidRPr="00BC0351">
        <w:rPr>
          <w:rFonts w:eastAsia="Times New Roman" w:cs="Arial"/>
          <w:i/>
          <w:color w:val="000000"/>
          <w:szCs w:val="20"/>
          <w:lang w:eastAsia="ca-ES"/>
        </w:rPr>
        <w:t xml:space="preserve"> </w:t>
      </w:r>
      <w:r w:rsidRPr="00BC0351">
        <w:rPr>
          <w:rFonts w:eastAsia="Times New Roman" w:cs="Times New Roman"/>
          <w:color w:val="000000"/>
          <w:szCs w:val="20"/>
          <w:lang w:eastAsia="ca-ES"/>
        </w:rPr>
        <w:t xml:space="preserve">Cumple las obligaciones legales en materia de igualdad efectiva de mujeres y hombres.  </w:t>
      </w:r>
    </w:p>
    <w:p w14:paraId="10150705" w14:textId="77777777" w:rsidR="00734DC1" w:rsidRPr="00BC0351" w:rsidRDefault="00734DC1" w:rsidP="00EB15DC">
      <w:pPr>
        <w:autoSpaceDE w:val="0"/>
        <w:autoSpaceDN w:val="0"/>
        <w:spacing w:after="0"/>
        <w:ind w:firstLine="708"/>
        <w:rPr>
          <w:rFonts w:eastAsia="Times New Roman" w:cs="Times New Roman"/>
          <w:color w:val="000000"/>
          <w:szCs w:val="20"/>
          <w:lang w:eastAsia="ca-ES"/>
        </w:rPr>
      </w:pPr>
    </w:p>
    <w:p w14:paraId="647BF323" w14:textId="77777777" w:rsidR="00734DC1" w:rsidRPr="00BC0351" w:rsidRDefault="00734DC1" w:rsidP="00734DC1">
      <w:pPr>
        <w:autoSpaceDE w:val="0"/>
        <w:autoSpaceDN w:val="0"/>
        <w:spacing w:after="0"/>
        <w:rPr>
          <w:rFonts w:eastAsia="Times New Roman" w:cs="Times New Roman"/>
          <w:color w:val="000000"/>
          <w:szCs w:val="20"/>
          <w:lang w:eastAsia="ca-ES"/>
        </w:rPr>
      </w:pPr>
    </w:p>
    <w:p w14:paraId="4DF6B234" w14:textId="11906873" w:rsidR="00734DC1" w:rsidRPr="00BC0351" w:rsidRDefault="00734DC1" w:rsidP="00734DC1">
      <w:pPr>
        <w:autoSpaceDE w:val="0"/>
        <w:autoSpaceDN w:val="0"/>
        <w:spacing w:after="0"/>
        <w:rPr>
          <w:rFonts w:eastAsia="Times New Roman" w:cs="Times New Roman"/>
          <w:color w:val="000000"/>
          <w:szCs w:val="20"/>
          <w:lang w:eastAsia="ca-ES"/>
        </w:rPr>
      </w:pPr>
      <w:r w:rsidRPr="00BC0351">
        <w:rPr>
          <w:rFonts w:eastAsia="Times New Roman" w:cs="Times New Roman"/>
          <w:b/>
          <w:bCs/>
          <w:color w:val="000000"/>
          <w:szCs w:val="20"/>
          <w:lang w:eastAsia="ca-ES"/>
        </w:rPr>
        <w:t>Que la empresa que representa tiene 50 o más trabajadores</w:t>
      </w:r>
      <w:r w:rsidRPr="00BC0351">
        <w:rPr>
          <w:rFonts w:eastAsia="Times New Roman" w:cs="Times New Roman"/>
          <w:color w:val="000000"/>
          <w:szCs w:val="20"/>
          <w:lang w:eastAsia="ca-ES"/>
        </w:rPr>
        <w:t>: SI / NO</w:t>
      </w:r>
    </w:p>
    <w:p w14:paraId="13E9F640" w14:textId="77777777" w:rsidR="00734DC1" w:rsidRPr="00BC0351" w:rsidRDefault="00734DC1" w:rsidP="00734DC1">
      <w:pPr>
        <w:autoSpaceDE w:val="0"/>
        <w:autoSpaceDN w:val="0"/>
        <w:spacing w:after="0"/>
        <w:rPr>
          <w:rFonts w:eastAsia="Times New Roman" w:cs="Times New Roman"/>
          <w:color w:val="000000"/>
          <w:szCs w:val="20"/>
          <w:lang w:eastAsia="ca-ES"/>
        </w:rPr>
      </w:pPr>
    </w:p>
    <w:p w14:paraId="3CF2B8B6" w14:textId="5587167E" w:rsidR="00734DC1" w:rsidRPr="00BC0351" w:rsidRDefault="00734DC1" w:rsidP="00734DC1">
      <w:pPr>
        <w:autoSpaceDE w:val="0"/>
        <w:autoSpaceDN w:val="0"/>
        <w:spacing w:after="0"/>
        <w:rPr>
          <w:rFonts w:eastAsia="Times New Roman" w:cs="Times New Roman"/>
          <w:color w:val="000000"/>
          <w:szCs w:val="20"/>
          <w:lang w:eastAsia="ca-ES"/>
        </w:rPr>
      </w:pPr>
      <w:r w:rsidRPr="00BC0351">
        <w:rPr>
          <w:rFonts w:eastAsia="Times New Roman" w:cs="Times New Roman"/>
          <w:color w:val="000000"/>
          <w:szCs w:val="20"/>
          <w:lang w:eastAsia="ca-ES"/>
        </w:rPr>
        <w:t xml:space="preserve">En caso afirmativo, indicar el </w:t>
      </w:r>
      <w:proofErr w:type="spellStart"/>
      <w:r w:rsidRPr="00BC0351">
        <w:rPr>
          <w:rFonts w:eastAsia="Times New Roman" w:cs="Times New Roman"/>
          <w:color w:val="000000"/>
          <w:szCs w:val="20"/>
          <w:lang w:eastAsia="ca-ES"/>
        </w:rPr>
        <w:t>nº</w:t>
      </w:r>
      <w:proofErr w:type="spellEnd"/>
      <w:r w:rsidRPr="00BC0351">
        <w:rPr>
          <w:rFonts w:eastAsia="Times New Roman" w:cs="Times New Roman"/>
          <w:color w:val="000000"/>
          <w:szCs w:val="20"/>
          <w:lang w:eastAsia="ca-ES"/>
        </w:rPr>
        <w:t xml:space="preserve"> de registro del REGCON para acceder al Plan de igualdad obligatorio:</w:t>
      </w:r>
      <w:r w:rsidRPr="00BC0351">
        <w:rPr>
          <w:rFonts w:eastAsia="Times New Roman" w:cs="Times New Roman"/>
          <w:b/>
          <w:bCs/>
          <w:color w:val="000000"/>
          <w:szCs w:val="20"/>
          <w:lang w:eastAsia="ca-ES"/>
        </w:rPr>
        <w:t xml:space="preserve"> …………………</w:t>
      </w:r>
    </w:p>
    <w:p w14:paraId="4B84D52E" w14:textId="41F3283E" w:rsidR="00677E0D" w:rsidRPr="00BC0351" w:rsidRDefault="00677E0D">
      <w:pPr>
        <w:suppressAutoHyphens/>
        <w:spacing w:after="0"/>
        <w:textAlignment w:val="baseline"/>
        <w:rPr>
          <w:rFonts w:eastAsia="Times New Roman" w:cs="Arial"/>
          <w:color w:val="00000A"/>
          <w:kern w:val="2"/>
          <w:szCs w:val="20"/>
          <w:lang w:eastAsia="zh-CN"/>
        </w:rPr>
      </w:pPr>
    </w:p>
    <w:p w14:paraId="44438378" w14:textId="77777777" w:rsidR="0052059C" w:rsidRPr="00BC0351"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BC0351" w:rsidRDefault="000132DC" w:rsidP="000132DC">
      <w:pPr>
        <w:spacing w:after="0"/>
        <w:rPr>
          <w:rFonts w:ascii="Arial" w:eastAsia="Times New Roman" w:hAnsi="Arial" w:cs="Arial"/>
          <w:b/>
          <w:color w:val="000000"/>
          <w:szCs w:val="20"/>
          <w:lang w:eastAsia="ca-ES"/>
        </w:rPr>
      </w:pPr>
      <w:r w:rsidRPr="00BC0351">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BC0351">
        <w:rPr>
          <w:rFonts w:ascii="Arial" w:eastAsia="Times New Roman" w:hAnsi="Arial" w:cs="Arial"/>
          <w:b/>
          <w:color w:val="000000"/>
          <w:szCs w:val="20"/>
          <w:lang w:eastAsia="ca-ES"/>
        </w:rPr>
        <w:t>.</w:t>
      </w:r>
    </w:p>
    <w:p w14:paraId="37628797" w14:textId="77777777" w:rsidR="0052059C" w:rsidRPr="00BC0351"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BC0351"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BC0351" w:rsidRDefault="002B3F7F" w:rsidP="002B3F7F">
      <w:pPr>
        <w:spacing w:before="100" w:line="276" w:lineRule="auto"/>
        <w:contextualSpacing/>
        <w:rPr>
          <w:rFonts w:eastAsia="Times New Roman" w:cs="Times New Roman"/>
          <w:sz w:val="24"/>
          <w:szCs w:val="24"/>
          <w:lang w:eastAsia="ja-JP"/>
        </w:rPr>
      </w:pPr>
    </w:p>
    <w:p w14:paraId="544DF135" w14:textId="77777777" w:rsidR="00841393" w:rsidRPr="00BC0351" w:rsidRDefault="00841393">
      <w:pPr>
        <w:suppressAutoHyphens/>
        <w:spacing w:after="0"/>
        <w:textAlignment w:val="baseline"/>
        <w:rPr>
          <w:rFonts w:eastAsia="Times New Roman" w:cs="Courier"/>
          <w:color w:val="00000A"/>
          <w:kern w:val="2"/>
          <w:szCs w:val="20"/>
          <w:lang w:eastAsia="zh-CN"/>
        </w:rPr>
      </w:pPr>
    </w:p>
    <w:p w14:paraId="0949DC7C" w14:textId="77777777" w:rsidR="00BA64E8" w:rsidRPr="00BC0351" w:rsidRDefault="00AB1102">
      <w:pPr>
        <w:suppressAutoHyphens/>
        <w:spacing w:after="0"/>
        <w:textAlignment w:val="baseline"/>
        <w:rPr>
          <w:rFonts w:eastAsia="Times New Roman" w:cs="Courier"/>
          <w:color w:val="00000A"/>
          <w:kern w:val="2"/>
          <w:szCs w:val="20"/>
          <w:lang w:eastAsia="zh-CN"/>
        </w:rPr>
      </w:pPr>
      <w:r w:rsidRPr="00BC0351">
        <w:rPr>
          <w:rFonts w:eastAsia="Times New Roman" w:cs="Arial"/>
          <w:color w:val="00000A"/>
          <w:kern w:val="2"/>
          <w:szCs w:val="20"/>
          <w:lang w:eastAsia="zh-CN"/>
        </w:rPr>
        <w:t>Y a los efectos oportunos, se firma la presente declaración responsable, a ............ de .................. ... de ............</w:t>
      </w:r>
    </w:p>
    <w:p w14:paraId="0949DC7D" w14:textId="77777777" w:rsidR="00BA64E8" w:rsidRPr="00BC0351" w:rsidRDefault="00BA64E8">
      <w:pPr>
        <w:suppressAutoHyphens/>
        <w:spacing w:after="0"/>
        <w:jc w:val="center"/>
        <w:textAlignment w:val="baseline"/>
        <w:rPr>
          <w:rFonts w:eastAsia="Times New Roman" w:cs="Courier"/>
          <w:color w:val="00000A"/>
          <w:kern w:val="2"/>
          <w:szCs w:val="20"/>
          <w:lang w:eastAsia="zh-CN"/>
        </w:rPr>
      </w:pPr>
    </w:p>
    <w:p w14:paraId="0C1FB984" w14:textId="12C5872B" w:rsidR="000D0FCD" w:rsidRPr="00BC0351" w:rsidRDefault="000D0FCD">
      <w:pPr>
        <w:suppressAutoHyphens/>
        <w:spacing w:after="0"/>
        <w:textAlignment w:val="baseline"/>
        <w:rPr>
          <w:rFonts w:eastAsia="Times New Roman" w:cs="Arial"/>
          <w:color w:val="00000A"/>
          <w:kern w:val="2"/>
          <w:szCs w:val="20"/>
          <w:lang w:eastAsia="zh-CN"/>
        </w:rPr>
      </w:pPr>
      <w:r w:rsidRPr="00BC0351">
        <w:rPr>
          <w:rFonts w:eastAsia="Times New Roman" w:cs="Arial"/>
          <w:color w:val="00000A"/>
          <w:kern w:val="2"/>
          <w:szCs w:val="20"/>
          <w:lang w:eastAsia="zh-CN"/>
        </w:rPr>
        <w:t>F</w:t>
      </w:r>
      <w:r w:rsidR="00AB1102" w:rsidRPr="00BC0351">
        <w:rPr>
          <w:rFonts w:eastAsia="Times New Roman" w:cs="Arial"/>
          <w:color w:val="00000A"/>
          <w:kern w:val="2"/>
          <w:szCs w:val="20"/>
          <w:lang w:eastAsia="zh-CN"/>
        </w:rPr>
        <w:t>irma</w:t>
      </w:r>
    </w:p>
    <w:p w14:paraId="45CFBD05" w14:textId="77777777" w:rsidR="00133BF8" w:rsidRPr="00BC0351" w:rsidRDefault="00133BF8">
      <w:pPr>
        <w:spacing w:after="0"/>
        <w:jc w:val="left"/>
        <w:rPr>
          <w:rFonts w:eastAsia="Times New Roman" w:cs="Arial"/>
          <w:b/>
          <w:bCs/>
          <w:color w:val="000000"/>
          <w:szCs w:val="20"/>
          <w:u w:val="single"/>
          <w:lang w:eastAsia="es-ES"/>
        </w:rPr>
      </w:pPr>
      <w:r w:rsidRPr="00BC0351">
        <w:rPr>
          <w:rFonts w:eastAsia="Times New Roman" w:cs="Arial"/>
          <w:b/>
          <w:bCs/>
          <w:color w:val="000000"/>
          <w:szCs w:val="20"/>
          <w:u w:val="single"/>
          <w:lang w:eastAsia="es-ES"/>
        </w:rPr>
        <w:br w:type="page"/>
      </w:r>
    </w:p>
    <w:p w14:paraId="0949DC7F" w14:textId="72AF2FF5" w:rsidR="00BA64E8" w:rsidRPr="00BC0351" w:rsidRDefault="00AB1102">
      <w:pPr>
        <w:spacing w:after="0"/>
        <w:jc w:val="center"/>
        <w:rPr>
          <w:rFonts w:eastAsia="Times New Roman" w:cs="Arial"/>
          <w:b/>
          <w:bCs/>
          <w:color w:val="000000"/>
          <w:szCs w:val="20"/>
          <w:u w:val="single"/>
          <w:lang w:eastAsia="es-ES"/>
        </w:rPr>
      </w:pPr>
      <w:r w:rsidRPr="00BC0351">
        <w:rPr>
          <w:rFonts w:eastAsia="Times New Roman" w:cs="Arial"/>
          <w:b/>
          <w:bCs/>
          <w:color w:val="000000"/>
          <w:szCs w:val="20"/>
          <w:u w:val="single"/>
          <w:lang w:eastAsia="es-ES"/>
        </w:rPr>
        <w:lastRenderedPageBreak/>
        <w:t xml:space="preserve">ANEXO </w:t>
      </w:r>
      <w:proofErr w:type="spellStart"/>
      <w:r w:rsidRPr="00BC0351">
        <w:rPr>
          <w:rFonts w:eastAsia="Times New Roman" w:cs="Arial"/>
          <w:b/>
          <w:bCs/>
          <w:color w:val="000000"/>
          <w:szCs w:val="20"/>
          <w:u w:val="single"/>
          <w:lang w:eastAsia="es-ES"/>
        </w:rPr>
        <w:t>Nº</w:t>
      </w:r>
      <w:proofErr w:type="spellEnd"/>
      <w:r w:rsidRPr="00BC0351">
        <w:rPr>
          <w:rFonts w:eastAsia="Times New Roman" w:cs="Arial"/>
          <w:b/>
          <w:bCs/>
          <w:color w:val="000000"/>
          <w:szCs w:val="20"/>
          <w:u w:val="single"/>
          <w:lang w:eastAsia="es-ES"/>
        </w:rPr>
        <w:t>.</w:t>
      </w:r>
      <w:r w:rsidRPr="00BC0351">
        <w:rPr>
          <w:rFonts w:eastAsia="Times New Roman" w:cs="Times New Roman"/>
          <w:color w:val="000000"/>
          <w:szCs w:val="20"/>
          <w:u w:val="single"/>
          <w:lang w:eastAsia="es-ES"/>
        </w:rPr>
        <w:t> </w:t>
      </w:r>
      <w:r w:rsidRPr="00BC0351">
        <w:rPr>
          <w:rFonts w:eastAsia="Times New Roman" w:cs="Arial"/>
          <w:b/>
          <w:bCs/>
          <w:color w:val="000000"/>
          <w:szCs w:val="20"/>
          <w:u w:val="single"/>
          <w:lang w:eastAsia="es-ES"/>
        </w:rPr>
        <w:t>2</w:t>
      </w:r>
    </w:p>
    <w:p w14:paraId="0949DC80" w14:textId="06E54779" w:rsidR="00BA64E8" w:rsidRPr="00BC0351" w:rsidRDefault="00AB1102">
      <w:pPr>
        <w:spacing w:after="0"/>
        <w:jc w:val="center"/>
        <w:rPr>
          <w:rFonts w:eastAsia="Times New Roman" w:cs="Times New Roman"/>
          <w:color w:val="000000"/>
          <w:szCs w:val="20"/>
          <w:lang w:eastAsia="es-ES"/>
        </w:rPr>
      </w:pPr>
      <w:r w:rsidRPr="00BC0351">
        <w:rPr>
          <w:rFonts w:eastAsia="Times New Roman" w:cs="Arial"/>
          <w:b/>
          <w:bCs/>
          <w:iCs/>
          <w:color w:val="000000"/>
          <w:szCs w:val="20"/>
          <w:u w:val="single"/>
          <w:lang w:eastAsia="es-ES"/>
        </w:rPr>
        <w:t>PROPUESTA ECONÓMICA</w:t>
      </w:r>
      <w:r w:rsidR="00406236" w:rsidRPr="00BC0351">
        <w:rPr>
          <w:rFonts w:eastAsia="Times New Roman" w:cs="Arial"/>
          <w:b/>
          <w:bCs/>
          <w:iCs/>
          <w:color w:val="000000"/>
          <w:szCs w:val="20"/>
          <w:u w:val="single"/>
          <w:lang w:eastAsia="es-ES"/>
        </w:rPr>
        <w:t xml:space="preserve"> Y OTROS CRITERIOS EVALUABLES AUTOMÁTICAMENTE</w:t>
      </w:r>
    </w:p>
    <w:p w14:paraId="0949DC81" w14:textId="77777777" w:rsidR="00BA64E8" w:rsidRPr="00BC0351" w:rsidRDefault="00AB1102">
      <w:pPr>
        <w:spacing w:after="0"/>
        <w:rPr>
          <w:rFonts w:eastAsia="Times New Roman" w:cs="Arial"/>
          <w:iCs/>
          <w:color w:val="000000"/>
          <w:szCs w:val="20"/>
          <w:lang w:eastAsia="es-ES"/>
        </w:rPr>
      </w:pPr>
      <w:r w:rsidRPr="00BC0351">
        <w:rPr>
          <w:rFonts w:eastAsia="Times New Roman" w:cs="Arial"/>
          <w:i/>
          <w:iCs/>
          <w:color w:val="000000"/>
          <w:szCs w:val="20"/>
          <w:lang w:eastAsia="es-ES"/>
        </w:rPr>
        <w:t> </w:t>
      </w:r>
    </w:p>
    <w:p w14:paraId="35F86130" w14:textId="18F2BF27" w:rsidR="00381BE4" w:rsidRPr="00BC0351" w:rsidRDefault="00381BE4" w:rsidP="00381BE4">
      <w:pPr>
        <w:suppressAutoHyphens/>
        <w:spacing w:after="0"/>
        <w:textAlignment w:val="baseline"/>
        <w:rPr>
          <w:rFonts w:eastAsia="Times New Roman" w:cs="Arial"/>
          <w:b/>
          <w:color w:val="00000A"/>
          <w:kern w:val="2"/>
          <w:szCs w:val="20"/>
          <w:lang w:eastAsia="zh-CN"/>
        </w:rPr>
      </w:pPr>
      <w:r w:rsidRPr="00BC0351">
        <w:rPr>
          <w:rFonts w:eastAsia="Times New Roman" w:cs="Arial"/>
          <w:color w:val="00000A"/>
          <w:kern w:val="2"/>
          <w:szCs w:val="20"/>
          <w:lang w:eastAsia="zh-CN"/>
        </w:rPr>
        <w:t xml:space="preserve">El Sr./Sra. .............................., con DNI </w:t>
      </w:r>
      <w:proofErr w:type="spellStart"/>
      <w:r w:rsidRPr="00BC0351">
        <w:rPr>
          <w:rFonts w:eastAsia="Times New Roman" w:cs="Arial"/>
          <w:color w:val="00000A"/>
          <w:kern w:val="2"/>
          <w:szCs w:val="20"/>
          <w:lang w:eastAsia="zh-CN"/>
        </w:rPr>
        <w:t>núm</w:t>
      </w:r>
      <w:proofErr w:type="spellEnd"/>
      <w:r w:rsidRPr="00BC0351">
        <w:rPr>
          <w:rFonts w:eastAsia="Times New Roman" w:cs="Arial"/>
          <w:color w:val="00000A"/>
          <w:kern w:val="2"/>
          <w:szCs w:val="20"/>
          <w:lang w:eastAsia="zh-CN"/>
        </w:rPr>
        <w:t xml:space="preserve"> ................ ........., actuando en nombre y representación de .................................. ................... (licitador), con CIF número </w:t>
      </w:r>
      <w:proofErr w:type="gramStart"/>
      <w:r w:rsidRPr="00BC0351">
        <w:rPr>
          <w:rFonts w:eastAsia="Times New Roman" w:cs="Arial"/>
          <w:color w:val="00000A"/>
          <w:kern w:val="2"/>
          <w:szCs w:val="20"/>
          <w:lang w:eastAsia="zh-CN"/>
        </w:rPr>
        <w:t>…….</w:t>
      </w:r>
      <w:proofErr w:type="gramEnd"/>
      <w:r w:rsidRPr="00BC0351">
        <w:rPr>
          <w:rFonts w:eastAsia="Times New Roman" w:cs="Arial"/>
          <w:color w:val="00000A"/>
          <w:kern w:val="2"/>
          <w:szCs w:val="20"/>
          <w:lang w:eastAsia="zh-CN"/>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0949DC82" w14:textId="351C83DC" w:rsidR="00BA64E8" w:rsidRPr="00BC0351" w:rsidRDefault="00BA64E8">
      <w:pPr>
        <w:spacing w:after="0"/>
        <w:rPr>
          <w:rFonts w:eastAsia="Times New Roman" w:cs="Arial"/>
          <w:iCs/>
          <w:color w:val="000000"/>
          <w:szCs w:val="20"/>
          <w:lang w:eastAsia="es-ES"/>
        </w:rPr>
      </w:pPr>
    </w:p>
    <w:p w14:paraId="5AEDD608" w14:textId="77777777" w:rsidR="00D14213" w:rsidRPr="00BC0351" w:rsidRDefault="00D14213">
      <w:pPr>
        <w:spacing w:after="0"/>
        <w:rPr>
          <w:rFonts w:eastAsia="Times New Roman" w:cs="Arial"/>
          <w:iCs/>
          <w:color w:val="000000"/>
          <w:szCs w:val="20"/>
          <w:lang w:eastAsia="es-ES"/>
        </w:rPr>
      </w:pPr>
    </w:p>
    <w:p w14:paraId="3AD02826" w14:textId="18EFC668" w:rsidR="00D665E0" w:rsidRPr="00BC0351" w:rsidRDefault="001F2C15" w:rsidP="00C6077B">
      <w:pPr>
        <w:pStyle w:val="Pargrafdellista"/>
        <w:numPr>
          <w:ilvl w:val="1"/>
          <w:numId w:val="8"/>
        </w:numPr>
        <w:tabs>
          <w:tab w:val="clear" w:pos="1080"/>
          <w:tab w:val="num" w:pos="284"/>
        </w:tabs>
        <w:spacing w:after="0"/>
        <w:ind w:left="0" w:firstLine="0"/>
        <w:textAlignment w:val="baseline"/>
        <w:rPr>
          <w:rFonts w:eastAsia="Times New Roman" w:cs="Arial"/>
          <w:b/>
          <w:szCs w:val="20"/>
          <w:lang w:eastAsia="es-ES"/>
        </w:rPr>
      </w:pPr>
      <w:r w:rsidRPr="00BC0351">
        <w:rPr>
          <w:rFonts w:eastAsia="Times New Roman" w:cs="Arial"/>
          <w:b/>
          <w:szCs w:val="20"/>
          <w:lang w:eastAsia="es-ES"/>
        </w:rPr>
        <w:t>PROPUESTA ECONÓMIC</w:t>
      </w:r>
      <w:r w:rsidR="001622A1" w:rsidRPr="00BC0351">
        <w:rPr>
          <w:rFonts w:eastAsia="Times New Roman" w:cs="Arial"/>
          <w:b/>
          <w:szCs w:val="20"/>
          <w:lang w:eastAsia="es-ES"/>
        </w:rPr>
        <w:t>A</w:t>
      </w:r>
      <w:r w:rsidR="00CC25CB" w:rsidRPr="00BC0351">
        <w:rPr>
          <w:rFonts w:eastAsia="Times New Roman" w:cs="Arial"/>
          <w:b/>
          <w:szCs w:val="20"/>
          <w:lang w:eastAsia="es-ES"/>
        </w:rPr>
        <w:t>.</w:t>
      </w:r>
      <w:r w:rsidR="00EA3B19" w:rsidRPr="00BC0351">
        <w:rPr>
          <w:rFonts w:eastAsia="Times New Roman" w:cs="Arial"/>
          <w:b/>
          <w:szCs w:val="20"/>
          <w:lang w:eastAsia="es-ES"/>
        </w:rPr>
        <w:t xml:space="preserve"> PRESUPUESTO MÁXIMO </w:t>
      </w:r>
      <w:r w:rsidR="000C3DE5">
        <w:rPr>
          <w:rFonts w:eastAsia="Times New Roman" w:cs="Arial"/>
          <w:b/>
          <w:szCs w:val="20"/>
          <w:lang w:eastAsia="es-ES"/>
        </w:rPr>
        <w:t>1</w:t>
      </w:r>
      <w:r w:rsidR="00EA3B19" w:rsidRPr="00BC0351">
        <w:rPr>
          <w:rFonts w:eastAsia="Times New Roman" w:cs="Arial"/>
          <w:b/>
          <w:szCs w:val="20"/>
          <w:lang w:eastAsia="es-ES"/>
        </w:rPr>
        <w:t xml:space="preserve"> AÑO: </w:t>
      </w:r>
      <w:r w:rsidR="00A702E1">
        <w:rPr>
          <w:rFonts w:eastAsia="Times New Roman" w:cs="Arial"/>
          <w:b/>
          <w:szCs w:val="20"/>
          <w:lang w:eastAsia="es-ES"/>
        </w:rPr>
        <w:t>121.800,00</w:t>
      </w:r>
      <w:r w:rsidR="00170CDF" w:rsidRPr="00BC0351">
        <w:rPr>
          <w:rFonts w:eastAsia="Times New Roman" w:cs="Arial"/>
          <w:b/>
          <w:szCs w:val="20"/>
          <w:lang w:eastAsia="es-ES"/>
        </w:rPr>
        <w:t>.-€ (IVA excluido):</w:t>
      </w:r>
    </w:p>
    <w:p w14:paraId="2779838E" w14:textId="77777777" w:rsidR="00BF239F" w:rsidRDefault="00BF239F" w:rsidP="00BF239F">
      <w:pPr>
        <w:pStyle w:val="Pargrafdellista"/>
        <w:spacing w:after="0"/>
        <w:ind w:left="0"/>
        <w:textAlignment w:val="baseline"/>
        <w:rPr>
          <w:rFonts w:eastAsia="Times New Roman" w:cs="Arial"/>
          <w:b/>
          <w:szCs w:val="20"/>
          <w:lang w:eastAsia="es-ES"/>
        </w:rPr>
      </w:pPr>
    </w:p>
    <w:tbl>
      <w:tblPr>
        <w:tblStyle w:val="Taulaambquadrcula"/>
        <w:tblW w:w="0" w:type="auto"/>
        <w:tblLook w:val="04A0" w:firstRow="1" w:lastRow="0" w:firstColumn="1" w:lastColumn="0" w:noHBand="0" w:noVBand="1"/>
      </w:tblPr>
      <w:tblGrid>
        <w:gridCol w:w="3681"/>
        <w:gridCol w:w="2551"/>
        <w:gridCol w:w="2545"/>
      </w:tblGrid>
      <w:tr w:rsidR="00E27D18" w:rsidRPr="001F51E4" w14:paraId="132BC0C3" w14:textId="1D365F86" w:rsidTr="00720C22">
        <w:tc>
          <w:tcPr>
            <w:tcW w:w="3681" w:type="dxa"/>
            <w:shd w:val="clear" w:color="auto" w:fill="D9D9D9" w:themeFill="background1" w:themeFillShade="D9"/>
            <w:vAlign w:val="center"/>
          </w:tcPr>
          <w:p w14:paraId="527051CF" w14:textId="274EF5D7" w:rsidR="00E27D18" w:rsidRPr="001F51E4" w:rsidRDefault="00E27D18" w:rsidP="001F51E4">
            <w:pPr>
              <w:spacing w:after="0"/>
              <w:jc w:val="center"/>
              <w:rPr>
                <w:rFonts w:eastAsia="Calibri" w:cs="Times New Roman"/>
                <w:b/>
                <w:bCs/>
                <w:szCs w:val="20"/>
                <w:lang w:val="es-ES_tradnl"/>
              </w:rPr>
            </w:pPr>
            <w:r w:rsidRPr="001F51E4">
              <w:rPr>
                <w:rFonts w:eastAsia="Calibri" w:cs="Times New Roman"/>
                <w:b/>
                <w:bCs/>
                <w:szCs w:val="20"/>
                <w:lang w:val="es-ES_tradnl"/>
              </w:rPr>
              <w:t>CONCEPTO</w:t>
            </w:r>
          </w:p>
        </w:tc>
        <w:tc>
          <w:tcPr>
            <w:tcW w:w="2551" w:type="dxa"/>
            <w:shd w:val="clear" w:color="auto" w:fill="D9D9D9" w:themeFill="background1" w:themeFillShade="D9"/>
            <w:vAlign w:val="center"/>
          </w:tcPr>
          <w:p w14:paraId="16346FE9" w14:textId="77777777" w:rsidR="00E27D18" w:rsidRDefault="00E27D18" w:rsidP="001F51E4">
            <w:pPr>
              <w:spacing w:after="0"/>
              <w:jc w:val="center"/>
              <w:rPr>
                <w:rFonts w:eastAsia="Calibri" w:cs="Times New Roman"/>
                <w:b/>
                <w:bCs/>
                <w:szCs w:val="20"/>
                <w:lang w:val="es-ES_tradnl"/>
              </w:rPr>
            </w:pPr>
            <w:r>
              <w:rPr>
                <w:rFonts w:eastAsia="Calibri" w:cs="Times New Roman"/>
                <w:b/>
                <w:bCs/>
                <w:szCs w:val="20"/>
                <w:lang w:val="es-ES_tradnl"/>
              </w:rPr>
              <w:t>IMPORTE UNITARIO MÁXIMO</w:t>
            </w:r>
          </w:p>
          <w:p w14:paraId="39FF534F" w14:textId="72EF7300" w:rsidR="00E27D18" w:rsidRPr="001F51E4" w:rsidRDefault="00E27D18" w:rsidP="001F51E4">
            <w:pPr>
              <w:spacing w:after="0"/>
              <w:jc w:val="center"/>
              <w:rPr>
                <w:rFonts w:eastAsia="Calibri" w:cs="Times New Roman"/>
                <w:b/>
                <w:bCs/>
                <w:szCs w:val="20"/>
                <w:lang w:val="es-ES_tradnl"/>
              </w:rPr>
            </w:pPr>
            <w:r>
              <w:rPr>
                <w:rFonts w:eastAsia="Calibri" w:cs="Times New Roman"/>
                <w:b/>
                <w:bCs/>
                <w:szCs w:val="20"/>
                <w:lang w:val="es-ES_tradnl"/>
              </w:rPr>
              <w:t>(IVA excluido)</w:t>
            </w:r>
          </w:p>
        </w:tc>
        <w:tc>
          <w:tcPr>
            <w:tcW w:w="2545" w:type="dxa"/>
            <w:shd w:val="clear" w:color="auto" w:fill="D9D9D9" w:themeFill="background1" w:themeFillShade="D9"/>
          </w:tcPr>
          <w:p w14:paraId="1C53EED2" w14:textId="764A6940" w:rsidR="00D24ED6" w:rsidRDefault="00D24ED6" w:rsidP="00D24ED6">
            <w:pPr>
              <w:spacing w:after="0"/>
              <w:jc w:val="center"/>
              <w:rPr>
                <w:rFonts w:eastAsia="Calibri" w:cs="Times New Roman"/>
                <w:b/>
                <w:bCs/>
                <w:szCs w:val="20"/>
                <w:lang w:val="es-ES_tradnl"/>
              </w:rPr>
            </w:pPr>
            <w:r>
              <w:rPr>
                <w:rFonts w:eastAsia="Calibri" w:cs="Times New Roman"/>
                <w:b/>
                <w:bCs/>
                <w:szCs w:val="20"/>
                <w:lang w:val="es-ES_tradnl"/>
              </w:rPr>
              <w:t>IMPORTE UNITARIO OFERTADO</w:t>
            </w:r>
          </w:p>
          <w:p w14:paraId="49FB4FCD" w14:textId="5AFDA523" w:rsidR="00E27D18" w:rsidRPr="001F51E4" w:rsidRDefault="00D24ED6" w:rsidP="00D24ED6">
            <w:pPr>
              <w:spacing w:after="0"/>
              <w:jc w:val="center"/>
              <w:rPr>
                <w:rFonts w:eastAsia="Calibri" w:cs="Times New Roman"/>
                <w:b/>
                <w:bCs/>
                <w:szCs w:val="20"/>
                <w:lang w:val="es-ES_tradnl"/>
              </w:rPr>
            </w:pPr>
            <w:r>
              <w:rPr>
                <w:rFonts w:eastAsia="Calibri" w:cs="Times New Roman"/>
                <w:b/>
                <w:bCs/>
                <w:szCs w:val="20"/>
                <w:lang w:val="es-ES_tradnl"/>
              </w:rPr>
              <w:t>(IVA excluido)</w:t>
            </w:r>
          </w:p>
        </w:tc>
      </w:tr>
      <w:tr w:rsidR="00E27D18" w:rsidRPr="001F51E4" w14:paraId="2A8B03A8" w14:textId="39405FF4" w:rsidTr="00720C22">
        <w:tc>
          <w:tcPr>
            <w:tcW w:w="3681" w:type="dxa"/>
            <w:vAlign w:val="center"/>
          </w:tcPr>
          <w:p w14:paraId="108EC21F" w14:textId="2DCE9EDD" w:rsidR="00E27D18" w:rsidRPr="001F51E4" w:rsidRDefault="00720C22" w:rsidP="001F51E4">
            <w:pPr>
              <w:spacing w:after="0"/>
              <w:jc w:val="center"/>
              <w:rPr>
                <w:rFonts w:eastAsia="Calibri" w:cs="Times New Roman"/>
                <w:szCs w:val="20"/>
                <w:lang w:val="es-ES_tradnl"/>
              </w:rPr>
            </w:pPr>
            <w:r>
              <w:rPr>
                <w:rFonts w:eastAsia="Calibri" w:cs="Times New Roman"/>
                <w:szCs w:val="20"/>
                <w:lang w:val="es-ES_tradnl"/>
              </w:rPr>
              <w:t xml:space="preserve">Gestió del rechazo </w:t>
            </w:r>
            <w:r w:rsidRPr="00E227AF">
              <w:rPr>
                <w:rFonts w:eastAsia="Times New Roman" w:cs="Verdana"/>
                <w:szCs w:val="20"/>
                <w:lang w:val="es-ES_tradnl"/>
              </w:rPr>
              <w:t>(LER 191212)</w:t>
            </w:r>
          </w:p>
        </w:tc>
        <w:tc>
          <w:tcPr>
            <w:tcW w:w="2551" w:type="dxa"/>
            <w:vAlign w:val="center"/>
          </w:tcPr>
          <w:p w14:paraId="4FB9EB77" w14:textId="5582748F" w:rsidR="00E27D18" w:rsidRPr="001F51E4" w:rsidRDefault="00F53CCB" w:rsidP="001F51E4">
            <w:pPr>
              <w:spacing w:after="0"/>
              <w:jc w:val="center"/>
              <w:rPr>
                <w:rFonts w:eastAsia="Calibri" w:cs="Times New Roman"/>
                <w:szCs w:val="20"/>
                <w:lang w:val="es-ES_tradnl"/>
              </w:rPr>
            </w:pPr>
            <w:r>
              <w:rPr>
                <w:rFonts w:eastAsia="Calibri" w:cs="Times New Roman"/>
                <w:szCs w:val="20"/>
                <w:lang w:val="es-ES_tradnl"/>
              </w:rPr>
              <w:t>60,90.-€/</w:t>
            </w:r>
            <w:proofErr w:type="spellStart"/>
            <w:r>
              <w:rPr>
                <w:rFonts w:eastAsia="Calibri" w:cs="Times New Roman"/>
                <w:szCs w:val="20"/>
                <w:lang w:val="es-ES_tradnl"/>
              </w:rPr>
              <w:t>tn</w:t>
            </w:r>
            <w:proofErr w:type="spellEnd"/>
          </w:p>
        </w:tc>
        <w:tc>
          <w:tcPr>
            <w:tcW w:w="2545" w:type="dxa"/>
          </w:tcPr>
          <w:p w14:paraId="75ADEB3B" w14:textId="428D74B8" w:rsidR="00E27D18" w:rsidRPr="001F51E4" w:rsidRDefault="004A24C0" w:rsidP="001F51E4">
            <w:pPr>
              <w:spacing w:after="0"/>
              <w:jc w:val="center"/>
              <w:rPr>
                <w:rFonts w:eastAsia="Calibri" w:cs="Times New Roman"/>
                <w:szCs w:val="20"/>
                <w:lang w:val="es-ES_tradnl"/>
              </w:rPr>
            </w:pPr>
            <w:r>
              <w:rPr>
                <w:rFonts w:eastAsia="Calibri" w:cs="Times New Roman"/>
                <w:szCs w:val="20"/>
                <w:lang w:val="es-ES_tradnl"/>
              </w:rPr>
              <w:t>…</w:t>
            </w:r>
            <w:proofErr w:type="gramStart"/>
            <w:r>
              <w:rPr>
                <w:rFonts w:eastAsia="Calibri" w:cs="Times New Roman"/>
                <w:szCs w:val="20"/>
                <w:lang w:val="es-ES_tradnl"/>
              </w:rPr>
              <w:t xml:space="preserve">… </w:t>
            </w:r>
            <w:r w:rsidR="00E53BDE">
              <w:rPr>
                <w:rFonts w:eastAsia="Calibri" w:cs="Times New Roman"/>
                <w:szCs w:val="20"/>
                <w:lang w:val="es-ES_tradnl"/>
              </w:rPr>
              <w:t>.</w:t>
            </w:r>
            <w:proofErr w:type="gramEnd"/>
            <w:r w:rsidR="00E53BDE">
              <w:rPr>
                <w:rFonts w:eastAsia="Calibri" w:cs="Times New Roman"/>
                <w:szCs w:val="20"/>
                <w:lang w:val="es-ES_tradnl"/>
              </w:rPr>
              <w:t>-€/</w:t>
            </w:r>
            <w:proofErr w:type="spellStart"/>
            <w:r w:rsidR="00E53BDE">
              <w:rPr>
                <w:rFonts w:eastAsia="Calibri" w:cs="Times New Roman"/>
                <w:szCs w:val="20"/>
                <w:lang w:val="es-ES_tradnl"/>
              </w:rPr>
              <w:t>tn</w:t>
            </w:r>
            <w:proofErr w:type="spellEnd"/>
          </w:p>
        </w:tc>
      </w:tr>
    </w:tbl>
    <w:p w14:paraId="6219EF04" w14:textId="77777777" w:rsidR="00F91683" w:rsidRDefault="00F91683" w:rsidP="00F91683">
      <w:pPr>
        <w:spacing w:after="0" w:line="259" w:lineRule="auto"/>
        <w:rPr>
          <w:rFonts w:eastAsia="Calibri" w:cs="Times New Roman"/>
          <w:szCs w:val="20"/>
          <w:u w:val="single"/>
          <w:lang w:val="es-ES_tradnl"/>
        </w:rPr>
      </w:pPr>
    </w:p>
    <w:p w14:paraId="3C921E9B" w14:textId="215557E7" w:rsidR="00107D9B" w:rsidRPr="00107D9B" w:rsidRDefault="00107D9B" w:rsidP="00107D9B">
      <w:pPr>
        <w:spacing w:line="259" w:lineRule="auto"/>
        <w:rPr>
          <w:rFonts w:eastAsia="Calibri" w:cs="Times New Roman"/>
          <w:szCs w:val="20"/>
          <w:u w:val="single"/>
          <w:lang w:val="es-ES_tradnl"/>
        </w:rPr>
      </w:pPr>
      <w:r w:rsidRPr="00107D9B">
        <w:rPr>
          <w:rFonts w:eastAsia="Calibri" w:cs="Times New Roman"/>
          <w:szCs w:val="20"/>
          <w:u w:val="single"/>
          <w:lang w:val="es-ES_tradnl"/>
        </w:rPr>
        <w:t xml:space="preserve">* Dentro del precio unitario indicado se encuentra excluido el canon establecido por la legislación vigente. En caso de requerirse, este importe será facturado a SEMESA como concepto diferenciado del precio unitario ofertado. </w:t>
      </w:r>
    </w:p>
    <w:p w14:paraId="2172E796" w14:textId="77777777" w:rsidR="00107D9B" w:rsidRPr="00107D9B" w:rsidRDefault="00107D9B" w:rsidP="00107D9B">
      <w:pPr>
        <w:rPr>
          <w:b/>
          <w:bCs/>
          <w:lang w:val="es-ES_tradnl"/>
        </w:rPr>
      </w:pPr>
      <w:r w:rsidRPr="00107D9B">
        <w:rPr>
          <w:rFonts w:cs="Verdana"/>
          <w:szCs w:val="20"/>
          <w:lang w:val="es-ES_tradnl"/>
        </w:rPr>
        <w:t>El precio vinculante en el contrato es el precio unitario ofrecido por el contratista, el cual se facturará en el momento de realizarse, y no el importe total establecido.</w:t>
      </w:r>
    </w:p>
    <w:p w14:paraId="7FB6E20A" w14:textId="66683F2C" w:rsidR="009557D0" w:rsidRPr="00BC0351" w:rsidRDefault="003B5C9C" w:rsidP="00C6077B">
      <w:pPr>
        <w:pStyle w:val="Pargrafdellista"/>
        <w:numPr>
          <w:ilvl w:val="1"/>
          <w:numId w:val="8"/>
        </w:numPr>
        <w:tabs>
          <w:tab w:val="clear" w:pos="1080"/>
          <w:tab w:val="num" w:pos="0"/>
          <w:tab w:val="left" w:pos="284"/>
        </w:tabs>
        <w:ind w:left="0" w:firstLine="0"/>
        <w:rPr>
          <w:b/>
        </w:rPr>
      </w:pPr>
      <w:r>
        <w:rPr>
          <w:b/>
        </w:rPr>
        <w:t>CRITERIOS AMBIENTALES</w:t>
      </w:r>
      <w:r w:rsidR="00D65913" w:rsidRPr="00BC0351">
        <w:rPr>
          <w:b/>
        </w:rPr>
        <w:t>:</w:t>
      </w:r>
    </w:p>
    <w:p w14:paraId="0DA46881" w14:textId="538AA78A" w:rsidR="008B7667" w:rsidRPr="00BC0351" w:rsidRDefault="008B7667" w:rsidP="008B7667">
      <w:pPr>
        <w:autoSpaceDE w:val="0"/>
        <w:autoSpaceDN w:val="0"/>
        <w:adjustRightInd w:val="0"/>
        <w:rPr>
          <w:rFonts w:cs="Verdana"/>
          <w:b/>
          <w:bCs/>
          <w:color w:val="000000"/>
          <w:szCs w:val="20"/>
          <w:lang w:eastAsia="es-ES"/>
        </w:rPr>
      </w:pPr>
      <w:r w:rsidRPr="00BC0351">
        <w:rPr>
          <w:rFonts w:cs="Verdana"/>
          <w:b/>
          <w:bCs/>
          <w:color w:val="000000"/>
          <w:szCs w:val="20"/>
          <w:lang w:eastAsia="es-ES"/>
        </w:rPr>
        <w:t xml:space="preserve">2.1 </w:t>
      </w:r>
      <w:r w:rsidR="008C3D48">
        <w:rPr>
          <w:rFonts w:cs="Verdana"/>
          <w:b/>
          <w:bCs/>
          <w:color w:val="000000"/>
          <w:szCs w:val="20"/>
          <w:lang w:eastAsia="es-ES"/>
        </w:rPr>
        <w:t>Aprovechamiento del residuo</w:t>
      </w:r>
      <w:r w:rsidR="00D93481" w:rsidRPr="00BC0351">
        <w:rPr>
          <w:rFonts w:cs="Verdana"/>
          <w:b/>
          <w:bCs/>
          <w:color w:val="000000"/>
          <w:szCs w:val="20"/>
          <w:lang w:eastAsia="es-ES"/>
        </w:rPr>
        <w:t>:</w:t>
      </w:r>
    </w:p>
    <w:p w14:paraId="709CA9B5" w14:textId="77777777" w:rsidR="0054492B" w:rsidRPr="0054492B" w:rsidRDefault="0054492B" w:rsidP="0054492B">
      <w:pPr>
        <w:autoSpaceDE w:val="0"/>
        <w:autoSpaceDN w:val="0"/>
        <w:adjustRightInd w:val="0"/>
        <w:spacing w:after="0"/>
        <w:rPr>
          <w:rFonts w:eastAsia="Times New Roman" w:cs="Verdana"/>
          <w:color w:val="000000"/>
          <w:szCs w:val="20"/>
          <w:lang w:val="es-ES_tradnl" w:eastAsia="ca-ES"/>
        </w:rPr>
      </w:pPr>
      <w:r w:rsidRPr="0054492B">
        <w:rPr>
          <w:rFonts w:eastAsia="Times New Roman" w:cs="Verdana"/>
          <w:color w:val="000000"/>
          <w:szCs w:val="20"/>
          <w:lang w:val="es-ES_tradnl" w:eastAsia="ca-ES"/>
        </w:rPr>
        <w:t xml:space="preserve">Se prevé valorar la gestión final de los residuos generados, primando el aprovechamiento del material. </w:t>
      </w:r>
      <w:r w:rsidRPr="0054492B">
        <w:rPr>
          <w:rFonts w:eastAsia="Times New Roman" w:cs="Verdana"/>
          <w:b/>
          <w:bCs/>
          <w:color w:val="000000"/>
          <w:szCs w:val="20"/>
          <w:lang w:val="es-ES_tradnl" w:eastAsia="ca-ES"/>
        </w:rPr>
        <w:t>Se entiende por aprovechamiento aquella gestión que no implique ningún tipo de canon.</w:t>
      </w:r>
      <w:r w:rsidRPr="0054492B">
        <w:rPr>
          <w:rFonts w:eastAsia="Times New Roman" w:cs="Verdana"/>
          <w:color w:val="000000"/>
          <w:szCs w:val="20"/>
          <w:lang w:val="es-ES_tradnl" w:eastAsia="ca-ES"/>
        </w:rPr>
        <w:t xml:space="preserve"> </w:t>
      </w:r>
    </w:p>
    <w:p w14:paraId="45276FD4" w14:textId="77777777" w:rsidR="0054492B" w:rsidRPr="0054492B" w:rsidRDefault="0054492B" w:rsidP="0054492B">
      <w:pPr>
        <w:autoSpaceDE w:val="0"/>
        <w:autoSpaceDN w:val="0"/>
        <w:adjustRightInd w:val="0"/>
        <w:spacing w:after="0"/>
        <w:rPr>
          <w:rFonts w:eastAsia="Times New Roman" w:cs="Verdana"/>
          <w:color w:val="000000"/>
          <w:szCs w:val="20"/>
          <w:lang w:val="es-ES_tradnl" w:eastAsia="ca-ES"/>
        </w:rPr>
      </w:pPr>
    </w:p>
    <w:p w14:paraId="14F9E139" w14:textId="77777777" w:rsidR="0054492B" w:rsidRPr="0054492B" w:rsidRDefault="0054492B" w:rsidP="0054492B">
      <w:pPr>
        <w:suppressAutoHyphens/>
        <w:spacing w:after="0"/>
        <w:outlineLvl w:val="0"/>
        <w:rPr>
          <w:rFonts w:eastAsia="Times New Roman" w:cs="Verdana"/>
          <w:b/>
          <w:bCs/>
          <w:color w:val="000000"/>
          <w:szCs w:val="20"/>
          <w:u w:val="single"/>
          <w:lang w:val="es-ES_tradnl" w:eastAsia="ca-ES"/>
        </w:rPr>
      </w:pPr>
      <w:r w:rsidRPr="0054492B">
        <w:rPr>
          <w:rFonts w:eastAsia="Times New Roman" w:cs="Verdana"/>
          <w:b/>
          <w:bCs/>
          <w:color w:val="000000"/>
          <w:szCs w:val="20"/>
          <w:u w:val="single"/>
          <w:lang w:val="es-ES_tradnl" w:eastAsia="ca-ES"/>
        </w:rPr>
        <w:t>Únicamente se aceptarán aquellas ofertas que se acompañen de la oportuna memoria justificativa, de lo contrario, se les dará una puntuación de 0 puntos.</w:t>
      </w:r>
    </w:p>
    <w:p w14:paraId="2A4115A2" w14:textId="77777777" w:rsidR="00834B90" w:rsidRPr="0054492B" w:rsidRDefault="00834B90" w:rsidP="00834B90">
      <w:pPr>
        <w:spacing w:after="0"/>
        <w:rPr>
          <w:rFonts w:eastAsia="Times New Roman" w:cs="Verdana"/>
          <w:color w:val="000000"/>
          <w:szCs w:val="20"/>
          <w:highlight w:val="yellow"/>
          <w:lang w:val="es-ES_tradnl"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8"/>
        <w:gridCol w:w="2553"/>
      </w:tblGrid>
      <w:tr w:rsidR="008B7667" w:rsidRPr="00BC0351" w14:paraId="71962DE3" w14:textId="77777777" w:rsidTr="00A733EE">
        <w:trPr>
          <w:jc w:val="center"/>
        </w:trPr>
        <w:tc>
          <w:tcPr>
            <w:tcW w:w="4388" w:type="dxa"/>
            <w:shd w:val="clear" w:color="auto" w:fill="D9D9D9"/>
            <w:vAlign w:val="center"/>
          </w:tcPr>
          <w:p w14:paraId="295C26A7" w14:textId="77777777" w:rsidR="008B7667" w:rsidRPr="00BC0351" w:rsidRDefault="008B7667" w:rsidP="0054492B">
            <w:pPr>
              <w:autoSpaceDE w:val="0"/>
              <w:autoSpaceDN w:val="0"/>
              <w:adjustRightInd w:val="0"/>
              <w:spacing w:after="0"/>
              <w:jc w:val="center"/>
              <w:rPr>
                <w:rFonts w:eastAsia="Calibri" w:cs="Verdana"/>
                <w:b/>
                <w:bCs/>
                <w:spacing w:val="4"/>
                <w:kern w:val="28"/>
                <w:szCs w:val="20"/>
              </w:rPr>
            </w:pPr>
            <w:r w:rsidRPr="00BC0351">
              <w:rPr>
                <w:rFonts w:eastAsia="Calibri" w:cs="Verdana"/>
                <w:b/>
                <w:bCs/>
                <w:spacing w:val="4"/>
                <w:kern w:val="28"/>
                <w:szCs w:val="20"/>
              </w:rPr>
              <w:t>CONCEPTO</w:t>
            </w:r>
          </w:p>
        </w:tc>
        <w:tc>
          <w:tcPr>
            <w:tcW w:w="2553" w:type="dxa"/>
            <w:shd w:val="clear" w:color="auto" w:fill="D9D9D9"/>
            <w:vAlign w:val="center"/>
          </w:tcPr>
          <w:p w14:paraId="4F43A823" w14:textId="311045FA" w:rsidR="008B7667" w:rsidRPr="00BC0351" w:rsidRDefault="00016256" w:rsidP="0054492B">
            <w:pPr>
              <w:autoSpaceDE w:val="0"/>
              <w:autoSpaceDN w:val="0"/>
              <w:adjustRightInd w:val="0"/>
              <w:spacing w:after="0"/>
              <w:jc w:val="center"/>
              <w:rPr>
                <w:rFonts w:eastAsia="Calibri" w:cs="Verdana"/>
                <w:b/>
                <w:bCs/>
                <w:spacing w:val="4"/>
                <w:kern w:val="28"/>
                <w:szCs w:val="20"/>
              </w:rPr>
            </w:pPr>
            <w:r>
              <w:rPr>
                <w:rFonts w:eastAsia="Calibri" w:cs="Verdana"/>
                <w:b/>
                <w:bCs/>
                <w:spacing w:val="4"/>
                <w:kern w:val="28"/>
                <w:szCs w:val="20"/>
              </w:rPr>
              <w:t>INDICAR PORCENTAJE</w:t>
            </w:r>
          </w:p>
        </w:tc>
      </w:tr>
      <w:tr w:rsidR="008B7667" w:rsidRPr="00BC0351" w14:paraId="1FA49278" w14:textId="77777777" w:rsidTr="004479A9">
        <w:trPr>
          <w:trHeight w:val="412"/>
          <w:jc w:val="center"/>
        </w:trPr>
        <w:tc>
          <w:tcPr>
            <w:tcW w:w="4388" w:type="dxa"/>
            <w:shd w:val="clear" w:color="auto" w:fill="auto"/>
            <w:vAlign w:val="center"/>
          </w:tcPr>
          <w:p w14:paraId="296B623D" w14:textId="4B9F5584" w:rsidR="008B7667" w:rsidRPr="00BC0351" w:rsidRDefault="00020DBC" w:rsidP="0054492B">
            <w:pPr>
              <w:autoSpaceDE w:val="0"/>
              <w:autoSpaceDN w:val="0"/>
              <w:adjustRightInd w:val="0"/>
              <w:spacing w:after="0"/>
              <w:jc w:val="center"/>
              <w:rPr>
                <w:rFonts w:eastAsia="Calibri" w:cs="Verdana"/>
                <w:spacing w:val="4"/>
                <w:kern w:val="28"/>
                <w:szCs w:val="20"/>
              </w:rPr>
            </w:pPr>
            <w:r>
              <w:rPr>
                <w:rFonts w:eastAsia="Calibri" w:cs="Verdana"/>
                <w:spacing w:val="4"/>
                <w:kern w:val="28"/>
                <w:szCs w:val="20"/>
              </w:rPr>
              <w:t xml:space="preserve">Porcentaje de </w:t>
            </w:r>
            <w:r w:rsidR="00016256">
              <w:rPr>
                <w:rFonts w:eastAsia="Calibri" w:cs="Verdana"/>
                <w:spacing w:val="4"/>
                <w:kern w:val="28"/>
                <w:szCs w:val="20"/>
              </w:rPr>
              <w:t>valorización del residuo</w:t>
            </w:r>
          </w:p>
        </w:tc>
        <w:tc>
          <w:tcPr>
            <w:tcW w:w="2553" w:type="dxa"/>
            <w:shd w:val="clear" w:color="auto" w:fill="auto"/>
            <w:vAlign w:val="center"/>
          </w:tcPr>
          <w:p w14:paraId="17A492E8" w14:textId="7CCFA499" w:rsidR="008B7667" w:rsidRPr="00BC0351" w:rsidRDefault="00016256" w:rsidP="0054492B">
            <w:pPr>
              <w:autoSpaceDE w:val="0"/>
              <w:autoSpaceDN w:val="0"/>
              <w:adjustRightInd w:val="0"/>
              <w:spacing w:after="0"/>
              <w:jc w:val="center"/>
              <w:rPr>
                <w:rFonts w:eastAsia="Calibri" w:cs="Verdana"/>
                <w:spacing w:val="4"/>
                <w:kern w:val="28"/>
                <w:szCs w:val="20"/>
              </w:rPr>
            </w:pPr>
            <w:r>
              <w:rPr>
                <w:rFonts w:eastAsia="Calibri" w:cs="Verdana"/>
                <w:spacing w:val="4"/>
                <w:kern w:val="28"/>
                <w:szCs w:val="20"/>
              </w:rPr>
              <w:t>…… %</w:t>
            </w:r>
          </w:p>
        </w:tc>
      </w:tr>
    </w:tbl>
    <w:p w14:paraId="3532E75E" w14:textId="77777777" w:rsidR="008B7667" w:rsidRDefault="008B7667" w:rsidP="008B7667">
      <w:pPr>
        <w:pStyle w:val="Pargrafdellista"/>
        <w:spacing w:after="0"/>
        <w:ind w:left="0"/>
        <w:rPr>
          <w:rFonts w:eastAsia="Times New Roman" w:cs="Verdana"/>
          <w:color w:val="000000"/>
          <w:szCs w:val="20"/>
          <w:highlight w:val="yellow"/>
          <w:lang w:eastAsia="es-ES"/>
        </w:rPr>
      </w:pPr>
    </w:p>
    <w:p w14:paraId="2D4003D5" w14:textId="77777777" w:rsidR="00020DBC" w:rsidRPr="007F2155" w:rsidRDefault="00020DBC" w:rsidP="00020DBC">
      <w:pPr>
        <w:rPr>
          <w:rFonts w:cs="Verdana"/>
          <w:b/>
          <w:bCs/>
          <w:color w:val="000000"/>
          <w:szCs w:val="20"/>
          <w:u w:val="single"/>
          <w:lang w:val="es-ES_tradnl" w:eastAsia="ca-ES"/>
        </w:rPr>
      </w:pPr>
      <w:r w:rsidRPr="007F2155">
        <w:rPr>
          <w:rFonts w:cs="Verdana"/>
          <w:b/>
          <w:bCs/>
          <w:color w:val="000000"/>
          <w:szCs w:val="20"/>
          <w:u w:val="single"/>
          <w:lang w:val="es-ES_tradnl" w:eastAsia="ca-ES"/>
        </w:rPr>
        <w:t xml:space="preserve">El porcentaje mínimo de valorización del residuo deberá de ser como mínimo del 20 %. </w:t>
      </w:r>
    </w:p>
    <w:p w14:paraId="69DA8266" w14:textId="77777777" w:rsidR="00020DBC" w:rsidRDefault="00020DBC" w:rsidP="00020DBC">
      <w:pPr>
        <w:pStyle w:val="Pargrafdellista"/>
        <w:spacing w:line="276" w:lineRule="auto"/>
        <w:ind w:left="0"/>
        <w:rPr>
          <w:szCs w:val="20"/>
          <w:lang w:val="es-ES_tradnl"/>
        </w:rPr>
      </w:pPr>
      <w:r w:rsidRPr="005047CA">
        <w:rPr>
          <w:szCs w:val="20"/>
          <w:lang w:val="es-ES_tradnl"/>
        </w:rPr>
        <w:t xml:space="preserve">Mensualmente el adjudicatario/gestor deberá entregar un certificado del tipo de tratamiento aplicado al residuo de </w:t>
      </w:r>
      <w:r>
        <w:rPr>
          <w:szCs w:val="20"/>
          <w:lang w:val="es-ES_tradnl"/>
        </w:rPr>
        <w:t>SEMESA</w:t>
      </w:r>
      <w:r w:rsidRPr="005047CA">
        <w:rPr>
          <w:szCs w:val="20"/>
          <w:lang w:val="es-ES_tradnl"/>
        </w:rPr>
        <w:t>, el % de valorización efectuado (si no fuera el 100%), y la cantidad final gestionada.</w:t>
      </w:r>
      <w:r>
        <w:rPr>
          <w:szCs w:val="20"/>
          <w:lang w:val="es-ES_tradnl"/>
        </w:rPr>
        <w:t xml:space="preserve"> El % de valorización siempre deberá ser igual o superior a lo indicado en la oferta. </w:t>
      </w:r>
    </w:p>
    <w:p w14:paraId="628112D7" w14:textId="77777777" w:rsidR="0054492B" w:rsidRPr="00020DBC" w:rsidRDefault="0054492B" w:rsidP="008B7667">
      <w:pPr>
        <w:pStyle w:val="Pargrafdellista"/>
        <w:spacing w:after="0"/>
        <w:ind w:left="0"/>
        <w:rPr>
          <w:rFonts w:eastAsia="Times New Roman" w:cs="Verdana"/>
          <w:color w:val="000000"/>
          <w:szCs w:val="20"/>
          <w:highlight w:val="yellow"/>
          <w:lang w:val="es-ES_tradnl" w:eastAsia="es-ES"/>
        </w:rPr>
      </w:pPr>
    </w:p>
    <w:p w14:paraId="3D69458C" w14:textId="77777777" w:rsidR="0054492B" w:rsidRPr="00BC0351" w:rsidRDefault="0054492B" w:rsidP="008B7667">
      <w:pPr>
        <w:pStyle w:val="Pargrafdellista"/>
        <w:spacing w:after="0"/>
        <w:ind w:left="0"/>
        <w:rPr>
          <w:rFonts w:eastAsia="Times New Roman" w:cs="Verdana"/>
          <w:color w:val="000000"/>
          <w:szCs w:val="20"/>
          <w:highlight w:val="yellow"/>
          <w:lang w:eastAsia="es-ES"/>
        </w:rPr>
      </w:pPr>
    </w:p>
    <w:p w14:paraId="7A9A2970" w14:textId="77777777" w:rsidR="00016256" w:rsidRDefault="00016256">
      <w:pPr>
        <w:spacing w:after="0"/>
        <w:jc w:val="left"/>
        <w:rPr>
          <w:rFonts w:eastAsia="Times New Roman" w:cs="Verdana"/>
          <w:b/>
          <w:bCs/>
          <w:color w:val="000000"/>
          <w:szCs w:val="20"/>
          <w:lang w:eastAsia="es-ES"/>
        </w:rPr>
      </w:pPr>
      <w:r>
        <w:rPr>
          <w:rFonts w:eastAsia="Times New Roman" w:cs="Verdana"/>
          <w:b/>
          <w:bCs/>
          <w:color w:val="000000"/>
          <w:szCs w:val="20"/>
          <w:lang w:eastAsia="es-ES"/>
        </w:rPr>
        <w:br w:type="page"/>
      </w:r>
    </w:p>
    <w:p w14:paraId="7CE2D5BD" w14:textId="78A55AD2" w:rsidR="008B7667" w:rsidRPr="00BC0351" w:rsidRDefault="003B5C9C" w:rsidP="00C6077B">
      <w:pPr>
        <w:pStyle w:val="Pargrafdellista"/>
        <w:numPr>
          <w:ilvl w:val="1"/>
          <w:numId w:val="31"/>
        </w:numPr>
        <w:suppressAutoHyphens/>
        <w:spacing w:after="0"/>
        <w:rPr>
          <w:rFonts w:eastAsia="Times New Roman" w:cs="Verdana"/>
          <w:b/>
          <w:bCs/>
          <w:color w:val="000000"/>
          <w:szCs w:val="20"/>
          <w:lang w:eastAsia="es-ES"/>
        </w:rPr>
      </w:pPr>
      <w:r>
        <w:rPr>
          <w:rFonts w:eastAsia="Times New Roman" w:cs="Verdana"/>
          <w:b/>
          <w:bCs/>
          <w:color w:val="000000"/>
          <w:szCs w:val="20"/>
          <w:lang w:eastAsia="es-ES"/>
        </w:rPr>
        <w:lastRenderedPageBreak/>
        <w:t>P</w:t>
      </w:r>
      <w:r w:rsidR="008C3D48">
        <w:rPr>
          <w:rFonts w:eastAsia="Times New Roman" w:cs="Verdana"/>
          <w:b/>
          <w:bCs/>
          <w:color w:val="000000"/>
          <w:szCs w:val="20"/>
          <w:lang w:eastAsia="es-ES"/>
        </w:rPr>
        <w:t>roximidad</w:t>
      </w:r>
      <w:r w:rsidR="008B7667" w:rsidRPr="00BC0351">
        <w:rPr>
          <w:rFonts w:eastAsia="Times New Roman" w:cs="Verdana"/>
          <w:b/>
          <w:bCs/>
          <w:color w:val="000000"/>
          <w:szCs w:val="20"/>
          <w:lang w:eastAsia="es-ES"/>
        </w:rPr>
        <w:t>:</w:t>
      </w:r>
    </w:p>
    <w:p w14:paraId="252EB6A3" w14:textId="77777777" w:rsidR="008B7667" w:rsidRPr="00BC0351" w:rsidRDefault="008B7667" w:rsidP="008B7667">
      <w:pPr>
        <w:pStyle w:val="Pargrafdellista"/>
        <w:rPr>
          <w:rFonts w:eastAsia="Times New Roman" w:cs="Verdana"/>
          <w:b/>
          <w:bCs/>
          <w:color w:val="000000"/>
          <w:szCs w:val="20"/>
          <w:lang w:eastAsia="es-ES"/>
        </w:rPr>
      </w:pPr>
    </w:p>
    <w:p w14:paraId="0CF4D9C6" w14:textId="77777777" w:rsidR="00790593" w:rsidRDefault="00790593" w:rsidP="00790593">
      <w:pPr>
        <w:pStyle w:val="Pargrafdellista"/>
        <w:spacing w:after="0"/>
        <w:ind w:left="0"/>
        <w:rPr>
          <w:szCs w:val="20"/>
          <w:lang w:val="es-ES_tradnl"/>
        </w:rPr>
      </w:pPr>
      <w:r w:rsidRPr="007F2155">
        <w:rPr>
          <w:szCs w:val="20"/>
          <w:lang w:val="es-ES_tradnl"/>
        </w:rPr>
        <w:t xml:space="preserve">Se valorará la </w:t>
      </w:r>
      <w:r>
        <w:rPr>
          <w:szCs w:val="20"/>
          <w:lang w:val="es-ES_tradnl"/>
        </w:rPr>
        <w:t xml:space="preserve">proximidad de la planta de tratamiento del residuo en relación con la </w:t>
      </w:r>
      <w:r w:rsidRPr="007F2155">
        <w:rPr>
          <w:szCs w:val="20"/>
          <w:lang w:val="es-ES_tradnl"/>
        </w:rPr>
        <w:t>calidad ambiental de las emisiones de CO2 ocasionadas por el desplazamiento que realicen los transportistas, dada la distancia entre la planta de gestión</w:t>
      </w:r>
      <w:r>
        <w:rPr>
          <w:szCs w:val="20"/>
          <w:lang w:val="es-ES_tradnl"/>
        </w:rPr>
        <w:t xml:space="preserve"> propuesta</w:t>
      </w:r>
      <w:r w:rsidRPr="007F2155">
        <w:rPr>
          <w:szCs w:val="20"/>
          <w:lang w:val="es-ES_tradnl"/>
        </w:rPr>
        <w:t xml:space="preserve"> y </w:t>
      </w:r>
      <w:r>
        <w:rPr>
          <w:szCs w:val="20"/>
          <w:lang w:val="es-ES_tradnl"/>
        </w:rPr>
        <w:t>el CTRM</w:t>
      </w:r>
      <w:r w:rsidRPr="007F2155">
        <w:rPr>
          <w:szCs w:val="20"/>
          <w:lang w:val="es-ES_tradnl"/>
        </w:rPr>
        <w:t>.</w:t>
      </w:r>
    </w:p>
    <w:p w14:paraId="114A0427" w14:textId="77777777" w:rsidR="00790593" w:rsidRPr="007F2155" w:rsidRDefault="00790593" w:rsidP="00790593">
      <w:pPr>
        <w:pStyle w:val="Pargrafdellista"/>
        <w:spacing w:after="0"/>
        <w:ind w:left="0"/>
        <w:rPr>
          <w:szCs w:val="20"/>
          <w:lang w:val="es-ES_tradnl"/>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560"/>
        <w:gridCol w:w="4819"/>
      </w:tblGrid>
      <w:tr w:rsidR="002F0250" w:rsidRPr="00BC0351" w14:paraId="3656180F" w14:textId="473FCF00" w:rsidTr="00DD4BF8">
        <w:trPr>
          <w:jc w:val="center"/>
        </w:trPr>
        <w:tc>
          <w:tcPr>
            <w:tcW w:w="2830" w:type="dxa"/>
            <w:shd w:val="clear" w:color="auto" w:fill="D9D9D9"/>
            <w:vAlign w:val="center"/>
          </w:tcPr>
          <w:p w14:paraId="045E6798" w14:textId="77777777" w:rsidR="002F0250" w:rsidRPr="00BC0351" w:rsidRDefault="002F0250" w:rsidP="00DD4BF8">
            <w:pPr>
              <w:autoSpaceDE w:val="0"/>
              <w:autoSpaceDN w:val="0"/>
              <w:adjustRightInd w:val="0"/>
              <w:spacing w:after="0"/>
              <w:jc w:val="center"/>
              <w:rPr>
                <w:rFonts w:eastAsia="Calibri" w:cs="Verdana"/>
                <w:b/>
                <w:bCs/>
                <w:spacing w:val="4"/>
                <w:kern w:val="28"/>
                <w:szCs w:val="20"/>
              </w:rPr>
            </w:pPr>
            <w:r w:rsidRPr="00BC0351">
              <w:rPr>
                <w:rFonts w:eastAsia="Calibri" w:cs="Verdana"/>
                <w:b/>
                <w:bCs/>
                <w:spacing w:val="4"/>
                <w:kern w:val="28"/>
                <w:szCs w:val="20"/>
              </w:rPr>
              <w:t>CONCEPTO</w:t>
            </w:r>
          </w:p>
        </w:tc>
        <w:tc>
          <w:tcPr>
            <w:tcW w:w="1560" w:type="dxa"/>
            <w:shd w:val="clear" w:color="auto" w:fill="D9D9D9"/>
            <w:vAlign w:val="center"/>
          </w:tcPr>
          <w:p w14:paraId="34B8F32F" w14:textId="352A59C5" w:rsidR="002F0250" w:rsidRPr="00BC0351" w:rsidRDefault="00206E72" w:rsidP="00DD4BF8">
            <w:pPr>
              <w:autoSpaceDE w:val="0"/>
              <w:autoSpaceDN w:val="0"/>
              <w:adjustRightInd w:val="0"/>
              <w:spacing w:after="0"/>
              <w:jc w:val="center"/>
              <w:rPr>
                <w:rFonts w:eastAsia="Calibri" w:cs="Verdana"/>
                <w:b/>
                <w:bCs/>
                <w:spacing w:val="4"/>
                <w:kern w:val="28"/>
                <w:szCs w:val="20"/>
              </w:rPr>
            </w:pPr>
            <w:r>
              <w:rPr>
                <w:rFonts w:eastAsia="Calibri" w:cs="Verdana"/>
                <w:b/>
                <w:bCs/>
                <w:spacing w:val="4"/>
                <w:kern w:val="28"/>
                <w:szCs w:val="20"/>
              </w:rPr>
              <w:t>DISTANCIA</w:t>
            </w:r>
          </w:p>
        </w:tc>
        <w:tc>
          <w:tcPr>
            <w:tcW w:w="4819" w:type="dxa"/>
            <w:shd w:val="clear" w:color="auto" w:fill="D9D9D9"/>
          </w:tcPr>
          <w:p w14:paraId="75F4FD67" w14:textId="313D88B9" w:rsidR="002F0250" w:rsidRDefault="00206E72" w:rsidP="00DD4BF8">
            <w:pPr>
              <w:autoSpaceDE w:val="0"/>
              <w:autoSpaceDN w:val="0"/>
              <w:adjustRightInd w:val="0"/>
              <w:spacing w:after="0"/>
              <w:jc w:val="center"/>
              <w:rPr>
                <w:rFonts w:eastAsia="Calibri" w:cs="Verdana"/>
                <w:b/>
                <w:bCs/>
                <w:spacing w:val="4"/>
                <w:kern w:val="28"/>
                <w:szCs w:val="20"/>
              </w:rPr>
            </w:pPr>
            <w:r>
              <w:rPr>
                <w:rFonts w:eastAsia="Calibri" w:cs="Verdana"/>
                <w:b/>
                <w:bCs/>
                <w:spacing w:val="4"/>
                <w:kern w:val="28"/>
                <w:szCs w:val="20"/>
              </w:rPr>
              <w:t>UBICACIÓN</w:t>
            </w:r>
            <w:r w:rsidR="00DD4BF8">
              <w:rPr>
                <w:rFonts w:eastAsia="Calibri" w:cs="Verdana"/>
                <w:b/>
                <w:bCs/>
                <w:spacing w:val="4"/>
                <w:kern w:val="28"/>
                <w:szCs w:val="20"/>
              </w:rPr>
              <w:t xml:space="preserve"> DE LA PLANTA DEL GESTOR</w:t>
            </w:r>
          </w:p>
        </w:tc>
      </w:tr>
      <w:tr w:rsidR="002F0250" w:rsidRPr="00BC0351" w14:paraId="7809E16F" w14:textId="17CAEA08" w:rsidTr="00DD4BF8">
        <w:trPr>
          <w:trHeight w:val="412"/>
          <w:jc w:val="center"/>
        </w:trPr>
        <w:tc>
          <w:tcPr>
            <w:tcW w:w="2830" w:type="dxa"/>
            <w:shd w:val="clear" w:color="auto" w:fill="auto"/>
            <w:vAlign w:val="center"/>
          </w:tcPr>
          <w:p w14:paraId="1FE5C3F4" w14:textId="643A22D6" w:rsidR="002F0250" w:rsidRPr="00BC0351" w:rsidRDefault="00206E72" w:rsidP="00DD4BF8">
            <w:pPr>
              <w:overflowPunct w:val="0"/>
              <w:autoSpaceDE w:val="0"/>
              <w:autoSpaceDN w:val="0"/>
              <w:adjustRightInd w:val="0"/>
              <w:spacing w:after="0"/>
              <w:jc w:val="center"/>
              <w:textAlignment w:val="baseline"/>
              <w:rPr>
                <w:rFonts w:eastAsia="Calibri" w:cs="Verdana"/>
                <w:spacing w:val="4"/>
                <w:kern w:val="28"/>
                <w:szCs w:val="20"/>
              </w:rPr>
            </w:pPr>
            <w:r>
              <w:rPr>
                <w:rFonts w:eastAsia="Calibri" w:cs="Verdana"/>
                <w:spacing w:val="4"/>
                <w:kern w:val="28"/>
                <w:szCs w:val="20"/>
              </w:rPr>
              <w:t>Distancia de</w:t>
            </w:r>
            <w:r w:rsidR="00BA2E1C">
              <w:rPr>
                <w:rFonts w:eastAsia="Calibri" w:cs="Verdana"/>
                <w:spacing w:val="4"/>
                <w:kern w:val="28"/>
                <w:szCs w:val="20"/>
              </w:rPr>
              <w:t xml:space="preserve">sde el CTRM hasta </w:t>
            </w:r>
            <w:r w:rsidR="00BA2E1C" w:rsidRPr="007F2155">
              <w:rPr>
                <w:rFonts w:cs="Times New Roman"/>
                <w:szCs w:val="20"/>
                <w:lang w:eastAsia="ca-ES"/>
              </w:rPr>
              <w:t>la Planta del Gest</w:t>
            </w:r>
            <w:r w:rsidR="00BA2E1C">
              <w:rPr>
                <w:rFonts w:cs="Times New Roman"/>
                <w:szCs w:val="20"/>
                <w:lang w:eastAsia="ca-ES"/>
              </w:rPr>
              <w:t>o</w:t>
            </w:r>
            <w:r w:rsidR="00BA2E1C" w:rsidRPr="007F2155">
              <w:rPr>
                <w:rFonts w:cs="Times New Roman"/>
                <w:szCs w:val="20"/>
                <w:lang w:eastAsia="ca-ES"/>
              </w:rPr>
              <w:t>r</w:t>
            </w:r>
          </w:p>
        </w:tc>
        <w:tc>
          <w:tcPr>
            <w:tcW w:w="1560" w:type="dxa"/>
            <w:shd w:val="clear" w:color="auto" w:fill="auto"/>
            <w:vAlign w:val="center"/>
          </w:tcPr>
          <w:p w14:paraId="4C9B2C93" w14:textId="07E00615" w:rsidR="002F0250" w:rsidRPr="00BC0351" w:rsidRDefault="002F0250" w:rsidP="00DD4BF8">
            <w:pPr>
              <w:autoSpaceDE w:val="0"/>
              <w:autoSpaceDN w:val="0"/>
              <w:adjustRightInd w:val="0"/>
              <w:spacing w:after="0"/>
              <w:jc w:val="center"/>
              <w:rPr>
                <w:rFonts w:eastAsia="Calibri" w:cs="Verdana"/>
                <w:spacing w:val="4"/>
                <w:kern w:val="28"/>
                <w:szCs w:val="20"/>
              </w:rPr>
            </w:pPr>
            <w:r>
              <w:rPr>
                <w:rFonts w:eastAsia="Calibri" w:cs="Verdana"/>
                <w:spacing w:val="4"/>
                <w:kern w:val="28"/>
                <w:szCs w:val="20"/>
              </w:rPr>
              <w:t>… km</w:t>
            </w:r>
          </w:p>
        </w:tc>
        <w:tc>
          <w:tcPr>
            <w:tcW w:w="4819" w:type="dxa"/>
            <w:vAlign w:val="center"/>
          </w:tcPr>
          <w:p w14:paraId="5E80FD36" w14:textId="4B2C22CB" w:rsidR="002F0250" w:rsidRDefault="00206E72" w:rsidP="00DD4BF8">
            <w:pPr>
              <w:autoSpaceDE w:val="0"/>
              <w:autoSpaceDN w:val="0"/>
              <w:adjustRightInd w:val="0"/>
              <w:spacing w:after="0"/>
              <w:jc w:val="center"/>
              <w:rPr>
                <w:rFonts w:eastAsia="Calibri" w:cs="Verdana"/>
                <w:spacing w:val="4"/>
                <w:kern w:val="28"/>
                <w:szCs w:val="20"/>
              </w:rPr>
            </w:pPr>
            <w:r>
              <w:rPr>
                <w:rFonts w:eastAsia="Calibri" w:cs="Verdana"/>
                <w:spacing w:val="4"/>
                <w:kern w:val="28"/>
                <w:szCs w:val="20"/>
              </w:rPr>
              <w:t>………</w:t>
            </w:r>
          </w:p>
        </w:tc>
      </w:tr>
    </w:tbl>
    <w:p w14:paraId="1FE382B0" w14:textId="77777777" w:rsidR="002F0250" w:rsidRDefault="002F0250" w:rsidP="002F0250">
      <w:pPr>
        <w:overflowPunct w:val="0"/>
        <w:autoSpaceDE w:val="0"/>
        <w:autoSpaceDN w:val="0"/>
        <w:adjustRightInd w:val="0"/>
        <w:spacing w:after="0"/>
        <w:textAlignment w:val="baseline"/>
        <w:rPr>
          <w:rFonts w:cs="Times New Roman"/>
          <w:szCs w:val="20"/>
          <w:lang w:eastAsia="ca-ES"/>
        </w:rPr>
      </w:pPr>
    </w:p>
    <w:p w14:paraId="689BAF3F" w14:textId="5493F07B" w:rsidR="002F0250" w:rsidRPr="00B609AC" w:rsidRDefault="00B609AC" w:rsidP="002F0250">
      <w:pPr>
        <w:overflowPunct w:val="0"/>
        <w:autoSpaceDE w:val="0"/>
        <w:autoSpaceDN w:val="0"/>
        <w:adjustRightInd w:val="0"/>
        <w:textAlignment w:val="baseline"/>
        <w:rPr>
          <w:rFonts w:cs="Times New Roman"/>
          <w:color w:val="0000FF"/>
          <w:szCs w:val="20"/>
          <w:u w:val="single"/>
          <w:lang w:val="en-US" w:eastAsia="ca-ES"/>
        </w:rPr>
      </w:pPr>
      <w:r w:rsidRPr="00B609AC">
        <w:rPr>
          <w:lang w:val="en-US"/>
        </w:rPr>
        <w:t xml:space="preserve">CTRM </w:t>
      </w:r>
      <w:r>
        <w:rPr>
          <w:lang w:val="en-US"/>
        </w:rPr>
        <w:t>(</w:t>
      </w:r>
      <w:hyperlink r:id="rId11" w:history="1">
        <w:r w:rsidRPr="006D7F44">
          <w:rPr>
            <w:rStyle w:val="Enlla"/>
            <w:rFonts w:cs="Times New Roman"/>
            <w:szCs w:val="20"/>
            <w:lang w:val="en-US" w:eastAsia="ca-ES"/>
          </w:rPr>
          <w:t>https://maps.app.goo.gl/imNNbLAX7UDwBaKL6</w:t>
        </w:r>
      </w:hyperlink>
      <w:r>
        <w:rPr>
          <w:lang w:val="en-US"/>
        </w:rPr>
        <w:t>)</w:t>
      </w:r>
    </w:p>
    <w:p w14:paraId="28B56255" w14:textId="77777777" w:rsidR="00CD6888" w:rsidRPr="00B609AC" w:rsidRDefault="00CD6888" w:rsidP="00C221F2">
      <w:pPr>
        <w:overflowPunct w:val="0"/>
        <w:autoSpaceDE w:val="0"/>
        <w:autoSpaceDN w:val="0"/>
        <w:adjustRightInd w:val="0"/>
        <w:spacing w:after="0"/>
        <w:textAlignment w:val="baseline"/>
        <w:rPr>
          <w:rFonts w:eastAsia="Times New Roman" w:cs="Courier"/>
          <w:bCs/>
          <w:szCs w:val="20"/>
          <w:lang w:val="en-US" w:eastAsia="es-ES"/>
        </w:rPr>
      </w:pPr>
    </w:p>
    <w:p w14:paraId="13D40AFD" w14:textId="77777777" w:rsidR="00B10D42" w:rsidRPr="00B609AC" w:rsidRDefault="00B10D42" w:rsidP="00EA775C">
      <w:pPr>
        <w:spacing w:after="0"/>
        <w:contextualSpacing/>
        <w:rPr>
          <w:rFonts w:eastAsia="Times New Roman" w:cs="Times New Roman"/>
          <w:b/>
          <w:bCs/>
          <w:szCs w:val="20"/>
          <w:lang w:val="en-US"/>
        </w:rPr>
      </w:pPr>
    </w:p>
    <w:p w14:paraId="0949DCAE" w14:textId="79353894" w:rsidR="00BA64E8" w:rsidRPr="00BC0351" w:rsidRDefault="00AB1102">
      <w:pPr>
        <w:spacing w:after="0"/>
        <w:jc w:val="center"/>
        <w:textAlignment w:val="baseline"/>
        <w:rPr>
          <w:rFonts w:eastAsia="Times New Roman" w:cs="Arial"/>
          <w:i/>
          <w:szCs w:val="20"/>
          <w:lang w:eastAsia="es-ES"/>
        </w:rPr>
      </w:pPr>
      <w:r w:rsidRPr="00BC0351">
        <w:rPr>
          <w:rFonts w:eastAsia="Times New Roman" w:cs="Arial"/>
          <w:i/>
          <w:szCs w:val="20"/>
          <w:lang w:eastAsia="es-ES"/>
        </w:rPr>
        <w:t>Plazo de validez de la oferta............................</w:t>
      </w:r>
      <w:r w:rsidR="00652454" w:rsidRPr="00BC0351">
        <w:rPr>
          <w:rFonts w:eastAsia="Times New Roman" w:cs="Arial"/>
          <w:i/>
          <w:szCs w:val="20"/>
          <w:lang w:eastAsia="es-ES"/>
        </w:rPr>
        <w:t>5</w:t>
      </w:r>
      <w:r w:rsidRPr="00BC0351">
        <w:rPr>
          <w:rFonts w:eastAsia="Times New Roman" w:cs="Arial"/>
          <w:i/>
          <w:szCs w:val="20"/>
          <w:lang w:eastAsia="es-ES"/>
        </w:rPr>
        <w:t xml:space="preserve"> meses</w:t>
      </w:r>
    </w:p>
    <w:p w14:paraId="09C87C02" w14:textId="77777777" w:rsidR="003464CD" w:rsidRPr="00BC0351" w:rsidRDefault="003464CD">
      <w:pPr>
        <w:spacing w:after="0"/>
        <w:jc w:val="center"/>
        <w:textAlignment w:val="baseline"/>
        <w:rPr>
          <w:rFonts w:eastAsia="Times New Roman" w:cs="Arial"/>
          <w:i/>
          <w:szCs w:val="20"/>
          <w:lang w:eastAsia="es-ES"/>
        </w:rPr>
      </w:pPr>
    </w:p>
    <w:p w14:paraId="0949DCB0" w14:textId="2BAE68B3" w:rsidR="00BA64E8" w:rsidRPr="00BC0351" w:rsidRDefault="00AB1102" w:rsidP="00EA775C">
      <w:pPr>
        <w:spacing w:after="0"/>
        <w:rPr>
          <w:rFonts w:eastAsia="Times New Roman" w:cs="Times New Roman"/>
          <w:color w:val="000000"/>
          <w:szCs w:val="20"/>
          <w:lang w:eastAsia="es-ES"/>
        </w:rPr>
      </w:pPr>
      <w:r w:rsidRPr="00BC0351">
        <w:rPr>
          <w:rFonts w:eastAsia="Times New Roman" w:cs="Arial"/>
          <w:b/>
          <w:bCs/>
          <w:color w:val="000000"/>
          <w:szCs w:val="20"/>
          <w:lang w:eastAsia="es-ES"/>
        </w:rPr>
        <w:t> </w:t>
      </w:r>
      <w:r w:rsidRPr="00BC0351">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Pr="00BC0351" w:rsidRDefault="00AB1102">
      <w:pPr>
        <w:spacing w:after="0"/>
      </w:pPr>
      <w:r w:rsidRPr="00BC0351">
        <w:rPr>
          <w:rFonts w:eastAsia="Times New Roman" w:cs="Arial"/>
          <w:color w:val="000000"/>
          <w:szCs w:val="20"/>
          <w:lang w:eastAsia="es-ES"/>
        </w:rPr>
        <w:t> </w:t>
      </w:r>
    </w:p>
    <w:p w14:paraId="0949DCB2" w14:textId="37717D56" w:rsidR="00BA64E8" w:rsidRPr="00BC0351" w:rsidRDefault="00AB1102">
      <w:pPr>
        <w:spacing w:after="0"/>
        <w:rPr>
          <w:rFonts w:eastAsia="Times New Roman" w:cs="Verdana"/>
          <w:szCs w:val="20"/>
          <w:lang w:eastAsia="es-ES"/>
        </w:rPr>
      </w:pPr>
      <w:r w:rsidRPr="00BC0351">
        <w:rPr>
          <w:rFonts w:eastAsia="Times New Roman" w:cs="Verdana"/>
          <w:szCs w:val="20"/>
          <w:lang w:eastAsia="es-ES"/>
        </w:rPr>
        <w:t>Y a los efectos oportunos, se firma la presente, en ............ de .................... de</w:t>
      </w:r>
      <w:proofErr w:type="gramStart"/>
      <w:r w:rsidRPr="00BC0351">
        <w:rPr>
          <w:rFonts w:eastAsia="Times New Roman" w:cs="Verdana"/>
          <w:szCs w:val="20"/>
          <w:lang w:eastAsia="es-ES"/>
        </w:rPr>
        <w:t xml:space="preserve"> </w:t>
      </w:r>
      <w:r w:rsidR="00EA775C" w:rsidRPr="00BC0351">
        <w:rPr>
          <w:rFonts w:eastAsia="Times New Roman" w:cs="Verdana"/>
          <w:szCs w:val="20"/>
          <w:lang w:eastAsia="es-ES"/>
        </w:rPr>
        <w:t>..</w:t>
      </w:r>
      <w:proofErr w:type="gramEnd"/>
    </w:p>
    <w:p w14:paraId="17E20C3C" w14:textId="77777777" w:rsidR="00EA775C" w:rsidRPr="00BC0351" w:rsidRDefault="00EA775C">
      <w:pPr>
        <w:spacing w:after="0"/>
      </w:pPr>
    </w:p>
    <w:p w14:paraId="4775A0CF" w14:textId="50689246" w:rsidR="007D7F4E" w:rsidRPr="00BC0351" w:rsidRDefault="00AB1102">
      <w:pPr>
        <w:spacing w:after="0"/>
        <w:jc w:val="left"/>
        <w:outlineLvl w:val="0"/>
        <w:rPr>
          <w:rFonts w:eastAsia="Times New Roman" w:cs="Verdana"/>
          <w:szCs w:val="20"/>
          <w:lang w:eastAsia="es-ES"/>
        </w:rPr>
      </w:pPr>
      <w:r w:rsidRPr="00BC0351">
        <w:rPr>
          <w:rFonts w:eastAsia="Times New Roman" w:cs="Verdana"/>
          <w:szCs w:val="20"/>
          <w:lang w:eastAsia="es-ES"/>
        </w:rPr>
        <w:t>Firma</w:t>
      </w:r>
    </w:p>
    <w:p w14:paraId="7AB6D9BD" w14:textId="77777777" w:rsidR="00402597" w:rsidRPr="00BC0351" w:rsidRDefault="00402597" w:rsidP="005E132F">
      <w:pPr>
        <w:spacing w:after="0"/>
        <w:jc w:val="center"/>
        <w:rPr>
          <w:rFonts w:eastAsia="Times New Roman" w:cs="Arial"/>
          <w:b/>
          <w:bCs/>
          <w:color w:val="000000"/>
          <w:szCs w:val="20"/>
          <w:u w:val="single"/>
          <w:lang w:eastAsia="es-ES"/>
        </w:rPr>
      </w:pPr>
    </w:p>
    <w:p w14:paraId="506200CC" w14:textId="77777777" w:rsidR="00D57DB2" w:rsidRPr="00BC0351" w:rsidRDefault="00D57DB2">
      <w:pPr>
        <w:spacing w:after="0"/>
        <w:jc w:val="left"/>
        <w:rPr>
          <w:rFonts w:eastAsia="Times New Roman" w:cs="Arial"/>
          <w:b/>
          <w:bCs/>
          <w:color w:val="000000"/>
          <w:szCs w:val="20"/>
          <w:u w:val="single"/>
          <w:lang w:eastAsia="es-ES"/>
        </w:rPr>
      </w:pPr>
      <w:r w:rsidRPr="00BC0351">
        <w:rPr>
          <w:rFonts w:eastAsia="Times New Roman" w:cs="Arial"/>
          <w:b/>
          <w:bCs/>
          <w:color w:val="000000"/>
          <w:szCs w:val="20"/>
          <w:u w:val="single"/>
          <w:lang w:eastAsia="es-ES"/>
        </w:rPr>
        <w:br w:type="page"/>
      </w:r>
    </w:p>
    <w:p w14:paraId="1AA0A2F2" w14:textId="4A2D8C09" w:rsidR="005E132F" w:rsidRPr="00BC0351" w:rsidRDefault="00AB1102" w:rsidP="005E132F">
      <w:pPr>
        <w:spacing w:after="0"/>
        <w:jc w:val="center"/>
        <w:rPr>
          <w:rFonts w:eastAsia="Times New Roman" w:cs="Arial"/>
          <w:b/>
          <w:bCs/>
          <w:color w:val="000000"/>
          <w:szCs w:val="20"/>
          <w:u w:val="single"/>
          <w:lang w:eastAsia="es-ES"/>
        </w:rPr>
      </w:pPr>
      <w:r w:rsidRPr="00BC0351">
        <w:rPr>
          <w:rFonts w:eastAsia="Times New Roman" w:cs="Arial"/>
          <w:b/>
          <w:bCs/>
          <w:color w:val="000000"/>
          <w:szCs w:val="20"/>
          <w:u w:val="single"/>
          <w:lang w:eastAsia="es-ES"/>
        </w:rPr>
        <w:lastRenderedPageBreak/>
        <w:t xml:space="preserve">ANEXO </w:t>
      </w:r>
      <w:proofErr w:type="spellStart"/>
      <w:r w:rsidRPr="00BC0351">
        <w:rPr>
          <w:rFonts w:eastAsia="Times New Roman" w:cs="Arial"/>
          <w:b/>
          <w:bCs/>
          <w:color w:val="000000"/>
          <w:szCs w:val="20"/>
          <w:u w:val="single"/>
          <w:lang w:eastAsia="es-ES"/>
        </w:rPr>
        <w:t>Nº</w:t>
      </w:r>
      <w:proofErr w:type="spellEnd"/>
      <w:r w:rsidRPr="00BC0351">
        <w:rPr>
          <w:rFonts w:eastAsia="Times New Roman" w:cs="Arial"/>
          <w:b/>
          <w:bCs/>
          <w:color w:val="000000"/>
          <w:szCs w:val="20"/>
          <w:u w:val="single"/>
          <w:lang w:eastAsia="es-ES"/>
        </w:rPr>
        <w:t>.</w:t>
      </w:r>
      <w:r w:rsidRPr="00BC0351">
        <w:rPr>
          <w:rFonts w:eastAsia="Times New Roman" w:cs="Times New Roman"/>
          <w:color w:val="000000"/>
          <w:szCs w:val="20"/>
          <w:u w:val="single"/>
          <w:lang w:eastAsia="es-ES"/>
        </w:rPr>
        <w:t> </w:t>
      </w:r>
      <w:r w:rsidRPr="00BC0351">
        <w:rPr>
          <w:rFonts w:eastAsia="Times New Roman" w:cs="Arial"/>
          <w:b/>
          <w:bCs/>
          <w:color w:val="000000"/>
          <w:szCs w:val="20"/>
          <w:u w:val="single"/>
          <w:lang w:eastAsia="es-ES"/>
        </w:rPr>
        <w:t xml:space="preserve">3 </w:t>
      </w:r>
    </w:p>
    <w:p w14:paraId="0949DCB4" w14:textId="1A65B0D7" w:rsidR="00BA64E8" w:rsidRPr="00BC0351" w:rsidRDefault="00AB1102" w:rsidP="005E132F">
      <w:pPr>
        <w:spacing w:after="0"/>
        <w:jc w:val="center"/>
        <w:rPr>
          <w:rFonts w:eastAsia="Times New Roman" w:cs="Arial"/>
          <w:b/>
          <w:bCs/>
          <w:color w:val="000000"/>
          <w:szCs w:val="20"/>
          <w:u w:val="single"/>
          <w:lang w:eastAsia="es-ES"/>
        </w:rPr>
      </w:pPr>
      <w:r w:rsidRPr="00BC0351">
        <w:rPr>
          <w:rFonts w:eastAsia="Times New Roman" w:cs="Arial"/>
          <w:b/>
          <w:bCs/>
          <w:color w:val="000000"/>
          <w:szCs w:val="20"/>
          <w:u w:val="single"/>
          <w:lang w:eastAsia="es-ES"/>
        </w:rPr>
        <w:t>CRITERIOS DE ADJUDICACIÓN</w:t>
      </w:r>
      <w:bookmarkStart w:id="0" w:name="_ftnref24"/>
      <w:bookmarkEnd w:id="0"/>
    </w:p>
    <w:p w14:paraId="4A3DD79C" w14:textId="77777777" w:rsidR="002C6F50" w:rsidRPr="00BC0351" w:rsidRDefault="002C6F50" w:rsidP="005E132F">
      <w:pPr>
        <w:spacing w:after="0"/>
        <w:jc w:val="center"/>
        <w:rPr>
          <w:rFonts w:eastAsia="Times New Roman" w:cs="Arial"/>
          <w:b/>
          <w:bCs/>
          <w:color w:val="000000"/>
          <w:szCs w:val="20"/>
          <w:u w:val="single"/>
          <w:lang w:eastAsia="es-ES"/>
        </w:rPr>
      </w:pPr>
    </w:p>
    <w:p w14:paraId="374EFCAD" w14:textId="2EB6D7BF" w:rsidR="00AA5BF6" w:rsidRPr="00BC0351" w:rsidRDefault="00AA5BF6" w:rsidP="00C6077B">
      <w:pPr>
        <w:numPr>
          <w:ilvl w:val="0"/>
          <w:numId w:val="24"/>
        </w:numPr>
        <w:spacing w:before="100" w:beforeAutospacing="1" w:after="100" w:afterAutospacing="1"/>
        <w:rPr>
          <w:rFonts w:eastAsia="Times New Roman" w:cs="Times New Roman"/>
          <w:b/>
          <w:bCs/>
          <w:szCs w:val="20"/>
          <w:lang w:eastAsia="es-ES"/>
        </w:rPr>
      </w:pPr>
      <w:bookmarkStart w:id="1" w:name="_Hlk26369085"/>
      <w:r w:rsidRPr="00BC0351">
        <w:rPr>
          <w:rFonts w:eastAsia="Times New Roman" w:cs="Times New Roman"/>
          <w:b/>
          <w:bCs/>
          <w:szCs w:val="20"/>
          <w:lang w:eastAsia="es-ES"/>
        </w:rPr>
        <w:t xml:space="preserve">SOBRE </w:t>
      </w:r>
      <w:r w:rsidR="008B7667" w:rsidRPr="00BC0351">
        <w:rPr>
          <w:rFonts w:eastAsia="Times New Roman" w:cs="Times New Roman"/>
          <w:b/>
          <w:bCs/>
          <w:szCs w:val="20"/>
          <w:lang w:eastAsia="es-ES"/>
        </w:rPr>
        <w:t>B</w:t>
      </w:r>
      <w:r w:rsidRPr="00BC0351">
        <w:rPr>
          <w:rFonts w:eastAsia="Times New Roman" w:cs="Times New Roman"/>
          <w:b/>
          <w:bCs/>
          <w:szCs w:val="20"/>
          <w:lang w:eastAsia="es-ES"/>
        </w:rPr>
        <w:t xml:space="preserve">. Criterios de adjudicación evaluables mediante fórmulas automáticas (hasta </w:t>
      </w:r>
      <w:r w:rsidR="008B7667" w:rsidRPr="00BC0351">
        <w:rPr>
          <w:rFonts w:eastAsia="Times New Roman" w:cs="Times New Roman"/>
          <w:b/>
          <w:bCs/>
          <w:szCs w:val="20"/>
          <w:lang w:eastAsia="es-ES"/>
        </w:rPr>
        <w:t>100</w:t>
      </w:r>
      <w:r w:rsidRPr="00BC0351">
        <w:rPr>
          <w:rFonts w:eastAsia="Times New Roman" w:cs="Times New Roman"/>
          <w:b/>
          <w:bCs/>
          <w:szCs w:val="20"/>
          <w:lang w:eastAsia="es-ES"/>
        </w:rPr>
        <w:t xml:space="preserve"> puntos):</w:t>
      </w:r>
    </w:p>
    <w:p w14:paraId="6C404A98" w14:textId="77777777" w:rsidR="00AA5BF6" w:rsidRPr="00BC0351" w:rsidRDefault="00AA5BF6" w:rsidP="00AA5BF6">
      <w:pPr>
        <w:spacing w:before="100" w:beforeAutospacing="1" w:after="100" w:afterAutospacing="1"/>
        <w:rPr>
          <w:rFonts w:eastAsia="Times New Roman" w:cs="Times New Roman"/>
          <w:szCs w:val="20"/>
          <w:lang w:eastAsia="es-ES"/>
        </w:rPr>
      </w:pPr>
      <w:r w:rsidRPr="00BC0351">
        <w:rPr>
          <w:rFonts w:eastAsia="Times New Roman" w:cs="Times New Roman"/>
          <w:szCs w:val="20"/>
          <w:lang w:eastAsia="es-ES"/>
        </w:rPr>
        <w:t>De conformidad con el artículo 146.2 de la LCSP, para la evaluación de las ofertas conforme a criterios cuantificables mediante la mera aplicación de fórmulas, para el presente procedimiento se utilizará la siguiente:</w:t>
      </w:r>
    </w:p>
    <w:bookmarkEnd w:id="1"/>
    <w:p w14:paraId="15522F80" w14:textId="77777777" w:rsidR="00A50E13" w:rsidRPr="00A50E13" w:rsidRDefault="00A50E13" w:rsidP="00A50E13">
      <w:pPr>
        <w:numPr>
          <w:ilvl w:val="0"/>
          <w:numId w:val="47"/>
        </w:numPr>
        <w:suppressAutoHyphens/>
        <w:spacing w:after="0" w:line="276" w:lineRule="auto"/>
        <w:ind w:left="0" w:firstLine="0"/>
        <w:contextualSpacing/>
        <w:jc w:val="left"/>
        <w:rPr>
          <w:rFonts w:eastAsia="Calibri" w:cs="Times New Roman"/>
          <w:b/>
          <w:bCs/>
          <w:szCs w:val="20"/>
          <w:lang w:val="es-ES_tradnl" w:eastAsia="zh-CN"/>
        </w:rPr>
      </w:pPr>
      <w:r w:rsidRPr="00A50E13">
        <w:rPr>
          <w:rFonts w:eastAsia="Calibri" w:cs="Times New Roman"/>
          <w:b/>
          <w:bCs/>
          <w:szCs w:val="20"/>
          <w:lang w:val="es-ES_tradnl" w:eastAsia="zh-CN"/>
        </w:rPr>
        <w:t>Propuesta económica (55 puntos):</w:t>
      </w:r>
    </w:p>
    <w:p w14:paraId="0CF4FCD9" w14:textId="77777777" w:rsidR="00A50E13" w:rsidRPr="00A50E13" w:rsidRDefault="00A50E13" w:rsidP="00A50E13">
      <w:pPr>
        <w:spacing w:after="0"/>
        <w:rPr>
          <w:rFonts w:eastAsia="Times New Roman" w:cs="Verdana"/>
          <w:szCs w:val="20"/>
          <w:lang w:val="es-ES_tradnl" w:eastAsia="zh-CN"/>
        </w:rPr>
      </w:pPr>
      <w:r w:rsidRPr="00A50E13">
        <w:rPr>
          <w:rFonts w:eastAsia="Times New Roman" w:cs="Verdana"/>
          <w:szCs w:val="20"/>
          <w:lang w:val="es-ES_tradnl" w:eastAsia="zh-CN"/>
        </w:rPr>
        <w:t xml:space="preserve">Se valora con más del 35% de la puntuación total la oferta económica a pesar de lo que dicta la Instrucción municipal aprobada por la Comisión de Gobierno de 15 de marzo de 2018, para la aplicación de la Ley 9/2017, de 8 de noviembre, de contratos del sector público, dado que no es posible introducir criterios de carácter cualitativo, diferentes a los ya previstos en los apartados siguientes, que tengan un peso equiparable al del precio como factor determinante de la adjudicación; ya que en el pliego de prescripciones técnicas se encuentran detallados de manera rigurosa los trabajos a realizar. </w:t>
      </w:r>
    </w:p>
    <w:p w14:paraId="2D94BEEA" w14:textId="77777777" w:rsidR="00A50E13" w:rsidRPr="00A50E13" w:rsidRDefault="00A50E13" w:rsidP="00A50E13">
      <w:pPr>
        <w:suppressAutoHyphens/>
        <w:spacing w:after="0"/>
        <w:rPr>
          <w:rFonts w:eastAsia="Times New Roman" w:cs="Verdana"/>
          <w:szCs w:val="20"/>
          <w:lang w:val="es-ES_tradnl" w:eastAsia="zh-CN"/>
        </w:rPr>
      </w:pPr>
    </w:p>
    <w:p w14:paraId="3E6CE5AF" w14:textId="77777777" w:rsidR="00A50E13" w:rsidRPr="00A50E13" w:rsidRDefault="00A50E13" w:rsidP="00A50E13">
      <w:pPr>
        <w:suppressAutoHyphens/>
        <w:spacing w:after="0"/>
        <w:rPr>
          <w:rFonts w:eastAsia="Times New Roman" w:cs="Verdana"/>
          <w:szCs w:val="20"/>
          <w:lang w:val="es-ES_tradnl" w:eastAsia="zh-CN"/>
        </w:rPr>
      </w:pPr>
      <w:r w:rsidRPr="00A50E13">
        <w:rPr>
          <w:rFonts w:eastAsia="Times New Roman" w:cs="Verdana"/>
          <w:szCs w:val="20"/>
          <w:lang w:val="es-ES_tradnl" w:eastAsia="zh-CN"/>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72B439C5" w14:textId="77777777" w:rsidR="00A50E13" w:rsidRPr="00A50E13" w:rsidRDefault="00A50E13" w:rsidP="00A50E13">
      <w:pPr>
        <w:suppressAutoHyphens/>
        <w:spacing w:after="0"/>
        <w:rPr>
          <w:rFonts w:eastAsia="Times New Roman" w:cs="Verdana"/>
          <w:szCs w:val="20"/>
          <w:lang w:val="es-ES_tradnl" w:eastAsia="zh-CN"/>
        </w:rPr>
      </w:pPr>
    </w:p>
    <w:p w14:paraId="07193A8C" w14:textId="77777777" w:rsidR="00A50E13" w:rsidRPr="00A50E13" w:rsidRDefault="00A50E13" w:rsidP="00A50E13">
      <w:pPr>
        <w:suppressAutoHyphens/>
        <w:spacing w:after="0"/>
        <w:rPr>
          <w:rFonts w:eastAsia="Times New Roman" w:cs="Verdana"/>
          <w:szCs w:val="20"/>
          <w:lang w:val="es-ES_tradnl" w:eastAsia="zh-CN"/>
        </w:rPr>
      </w:pPr>
      <w:r w:rsidRPr="00A50E13">
        <w:rPr>
          <w:rFonts w:eastAsia="Times New Roman" w:cs="Verdana"/>
          <w:szCs w:val="20"/>
          <w:lang w:val="es-ES_tradnl" w:eastAsia="zh-CN"/>
        </w:rPr>
        <w:t xml:space="preserve">La fórmula establecida se describe a continuación, y se aplicará de acuerdo con los diferentes precios unitarios de la licitación ofertados en base a lo establecido como máximo en el procedimiento: </w:t>
      </w:r>
    </w:p>
    <w:p w14:paraId="6DE7C9A0" w14:textId="77777777" w:rsidR="00A50E13" w:rsidRPr="00A50E13" w:rsidRDefault="00A50E13" w:rsidP="00A50E13">
      <w:pPr>
        <w:spacing w:after="0"/>
        <w:rPr>
          <w:rFonts w:eastAsia="Times New Roman" w:cs="Times New Roman"/>
          <w:sz w:val="16"/>
          <w:szCs w:val="16"/>
          <w:lang w:val="es-ES_tradnl" w:eastAsia="es-ES"/>
        </w:rPr>
      </w:pPr>
    </w:p>
    <w:p w14:paraId="702EE4E0" w14:textId="77777777" w:rsidR="00A50E13" w:rsidRPr="00A50E13" w:rsidRDefault="00A50E13" w:rsidP="00A50E13">
      <w:pPr>
        <w:spacing w:after="0"/>
        <w:rPr>
          <w:rFonts w:eastAsia="Times New Roman" w:cs="Times New Roman"/>
          <w:sz w:val="16"/>
          <w:szCs w:val="16"/>
          <w:lang w:val="es-ES_tradnl" w:eastAsia="es-ES"/>
        </w:rPr>
      </w:pPr>
      <w:r w:rsidRPr="00A50E13">
        <w:rPr>
          <w:rFonts w:eastAsia="Times New Roman" w:cs="Times New Roman"/>
          <w:sz w:val="16"/>
          <w:szCs w:val="16"/>
          <w:lang w:val="es-ES_tradnl" w:eastAsia="es-ES"/>
        </w:rPr>
        <w:t xml:space="preserve">Presupuesto máximo precio unitario ítem – oferta </w:t>
      </w:r>
    </w:p>
    <w:p w14:paraId="520F58FD" w14:textId="77777777" w:rsidR="00A50E13" w:rsidRPr="00A50E13" w:rsidRDefault="00A50E13" w:rsidP="00A50E13">
      <w:pPr>
        <w:spacing w:after="0"/>
        <w:ind w:left="1080"/>
        <w:contextualSpacing/>
        <w:rPr>
          <w:rFonts w:eastAsia="Times New Roman" w:cs="Times New Roman"/>
          <w:sz w:val="16"/>
          <w:szCs w:val="16"/>
          <w:lang w:val="es-ES_tradnl" w:eastAsia="es-ES"/>
        </w:rPr>
      </w:pPr>
      <w:r w:rsidRPr="00A50E13">
        <w:rPr>
          <w:rFonts w:ascii="Arial" w:eastAsia="Times New Roman" w:hAnsi="Arial" w:cs="Arial"/>
          <w:noProof/>
          <w:color w:val="333399"/>
          <w:sz w:val="24"/>
          <w:szCs w:val="24"/>
          <w:lang w:val="es-ES_tradnl" w:eastAsia="zh-CN"/>
        </w:rPr>
        <w:drawing>
          <wp:anchor distT="0" distB="0" distL="114300" distR="114300" simplePos="0" relativeHeight="251659264" behindDoc="0" locked="0" layoutInCell="1" allowOverlap="1" wp14:anchorId="2D66320C" wp14:editId="449AC82E">
            <wp:simplePos x="0" y="0"/>
            <wp:positionH relativeFrom="column">
              <wp:posOffset>131445</wp:posOffset>
            </wp:positionH>
            <wp:positionV relativeFrom="paragraph">
              <wp:posOffset>81915</wp:posOffset>
            </wp:positionV>
            <wp:extent cx="2766060" cy="45720"/>
            <wp:effectExtent l="0" t="0" r="0" b="0"/>
            <wp:wrapNone/>
            <wp:docPr id="5"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66060" cy="45720"/>
                    </a:xfrm>
                    <a:prstGeom prst="rect">
                      <a:avLst/>
                    </a:prstGeom>
                    <a:noFill/>
                    <a:ln>
                      <a:noFill/>
                    </a:ln>
                  </pic:spPr>
                </pic:pic>
              </a:graphicData>
            </a:graphic>
            <wp14:sizeRelH relativeFrom="margin">
              <wp14:pctWidth>0</wp14:pctWidth>
            </wp14:sizeRelH>
            <wp14:sizeRelV relativeFrom="page">
              <wp14:pctHeight>0</wp14:pctHeight>
            </wp14:sizeRelV>
          </wp:anchor>
        </w:drawing>
      </w:r>
      <w:r w:rsidRPr="00A50E13">
        <w:rPr>
          <w:rFonts w:eastAsia="Times New Roman" w:cs="Times New Roman"/>
          <w:sz w:val="16"/>
          <w:szCs w:val="16"/>
          <w:lang w:val="es-ES_tradnl" w:eastAsia="es-ES"/>
        </w:rPr>
        <w:t>                                                                           X Puntos máximos =Puntuación resultante</w:t>
      </w:r>
    </w:p>
    <w:p w14:paraId="31D5C63E" w14:textId="77777777" w:rsidR="00A50E13" w:rsidRPr="00A50E13" w:rsidRDefault="00A50E13" w:rsidP="00A50E13">
      <w:pPr>
        <w:spacing w:after="0"/>
        <w:ind w:left="1080"/>
        <w:contextualSpacing/>
        <w:rPr>
          <w:rFonts w:eastAsia="Times New Roman" w:cs="Times New Roman"/>
          <w:sz w:val="16"/>
          <w:szCs w:val="16"/>
          <w:lang w:val="es-ES_tradnl" w:eastAsia="es-ES"/>
        </w:rPr>
      </w:pPr>
    </w:p>
    <w:p w14:paraId="7122F450" w14:textId="77777777" w:rsidR="00A50E13" w:rsidRPr="00A50E13" w:rsidRDefault="00A50E13" w:rsidP="00A50E13">
      <w:pPr>
        <w:spacing w:after="0"/>
        <w:rPr>
          <w:rFonts w:eastAsia="Times New Roman" w:cs="Times New Roman"/>
          <w:sz w:val="16"/>
          <w:szCs w:val="16"/>
          <w:lang w:val="es-ES_tradnl" w:eastAsia="es-ES"/>
        </w:rPr>
      </w:pPr>
      <w:r w:rsidRPr="00A50E13">
        <w:rPr>
          <w:rFonts w:eastAsia="Times New Roman" w:cs="Times New Roman"/>
          <w:sz w:val="16"/>
          <w:szCs w:val="16"/>
          <w:lang w:val="es-ES_tradnl" w:eastAsia="es-ES"/>
        </w:rPr>
        <w:t>Presupuesto máximo precio unitario ítem – oferta más económica</w:t>
      </w:r>
    </w:p>
    <w:p w14:paraId="65039F51" w14:textId="77777777" w:rsidR="00A50E13" w:rsidRPr="00A50E13" w:rsidRDefault="00A50E13" w:rsidP="00A50E13">
      <w:pPr>
        <w:suppressAutoHyphens/>
        <w:spacing w:after="0"/>
        <w:rPr>
          <w:rFonts w:eastAsia="Times New Roman" w:cs="Verdana"/>
          <w:szCs w:val="20"/>
          <w:lang w:val="es-ES_tradnl" w:eastAsia="zh-CN"/>
        </w:rPr>
      </w:pPr>
    </w:p>
    <w:p w14:paraId="5703C2D0" w14:textId="77777777" w:rsidR="00A50E13" w:rsidRPr="00A50E13" w:rsidRDefault="00A50E13" w:rsidP="00A50E13">
      <w:pPr>
        <w:suppressAutoHyphens/>
        <w:spacing w:after="0" w:line="276" w:lineRule="auto"/>
        <w:jc w:val="left"/>
        <w:rPr>
          <w:rFonts w:eastAsia="Times New Roman" w:cs="Verdana"/>
          <w:szCs w:val="20"/>
          <w:lang w:val="es-ES_tradnl" w:eastAsia="zh-CN"/>
        </w:rPr>
      </w:pPr>
      <w:r w:rsidRPr="00A50E13">
        <w:rPr>
          <w:rFonts w:eastAsia="Times New Roman" w:cs="Verdana"/>
          <w:szCs w:val="20"/>
          <w:lang w:val="es-ES_tradnl" w:eastAsia="zh-CN"/>
        </w:rPr>
        <w:t>Dicha formula será utilizada parar cada uno de los ítems descritos a continuación:</w:t>
      </w:r>
    </w:p>
    <w:p w14:paraId="46557DFA" w14:textId="77777777" w:rsidR="00A50E13" w:rsidRPr="00A50E13" w:rsidRDefault="00A50E13" w:rsidP="00A50E1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720"/>
        <w:contextualSpacing/>
        <w:rPr>
          <w:rFonts w:eastAsia="Calibri" w:cs="Courier New"/>
          <w:color w:val="212121"/>
          <w:szCs w:val="20"/>
          <w:lang w:val="es-ES_tradnl" w:eastAsia="zh-CN"/>
        </w:rPr>
      </w:pPr>
    </w:p>
    <w:p w14:paraId="58CEC68C" w14:textId="77777777" w:rsidR="00A50E13" w:rsidRPr="00A50E13" w:rsidRDefault="00A50E13" w:rsidP="00A50E13">
      <w:pPr>
        <w:numPr>
          <w:ilvl w:val="0"/>
          <w:numId w:val="4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76" w:lineRule="auto"/>
        <w:contextualSpacing/>
        <w:jc w:val="left"/>
        <w:rPr>
          <w:rFonts w:eastAsia="Calibri" w:cs="Courier New"/>
          <w:color w:val="212121"/>
          <w:szCs w:val="20"/>
          <w:lang w:val="es-ES_tradnl" w:eastAsia="zh-CN"/>
        </w:rPr>
      </w:pPr>
      <w:r w:rsidRPr="00A50E13">
        <w:rPr>
          <w:rFonts w:eastAsia="Calibri" w:cs="Courier New"/>
          <w:color w:val="212121"/>
          <w:szCs w:val="20"/>
          <w:lang w:val="es-ES_tradnl" w:eastAsia="zh-CN"/>
        </w:rPr>
        <w:t>Precio unitario máximo de licitación por tonelada gestionada de rechazo: 60,90</w:t>
      </w:r>
      <w:proofErr w:type="gramStart"/>
      <w:r w:rsidRPr="00A50E13">
        <w:rPr>
          <w:rFonts w:eastAsia="Calibri" w:cs="Courier New"/>
          <w:color w:val="212121"/>
          <w:szCs w:val="20"/>
          <w:lang w:val="es-ES_tradnl" w:eastAsia="zh-CN"/>
        </w:rPr>
        <w:t>*.-</w:t>
      </w:r>
      <w:proofErr w:type="gramEnd"/>
      <w:r w:rsidRPr="00A50E13">
        <w:rPr>
          <w:rFonts w:eastAsia="Calibri" w:cs="Courier New"/>
          <w:color w:val="212121"/>
          <w:szCs w:val="20"/>
          <w:lang w:val="es-ES_tradnl" w:eastAsia="zh-CN"/>
        </w:rPr>
        <w:t>€/tonelada = 55 puntos.</w:t>
      </w:r>
    </w:p>
    <w:p w14:paraId="0FA3C3D3" w14:textId="77777777" w:rsidR="00A50E13" w:rsidRPr="00A50E13" w:rsidRDefault="00A50E13" w:rsidP="00A50E13">
      <w:pPr>
        <w:suppressAutoHyphens/>
        <w:spacing w:after="0"/>
        <w:rPr>
          <w:rFonts w:eastAsia="Times New Roman" w:cs="Arial"/>
          <w:b/>
          <w:bCs/>
          <w:szCs w:val="24"/>
          <w:lang w:val="es-ES_tradnl" w:eastAsia="zh-CN"/>
        </w:rPr>
      </w:pPr>
    </w:p>
    <w:p w14:paraId="189C3CC3" w14:textId="77777777" w:rsidR="00A50E13" w:rsidRPr="00A50E13" w:rsidRDefault="00A50E13" w:rsidP="00A50E13">
      <w:pPr>
        <w:spacing w:after="0" w:line="259" w:lineRule="auto"/>
        <w:rPr>
          <w:rFonts w:eastAsia="Calibri" w:cs="Times New Roman"/>
          <w:szCs w:val="20"/>
          <w:u w:val="single"/>
          <w:lang w:val="es-ES_tradnl"/>
        </w:rPr>
      </w:pPr>
      <w:r w:rsidRPr="00A50E13">
        <w:rPr>
          <w:rFonts w:eastAsia="Calibri" w:cs="Times New Roman"/>
          <w:szCs w:val="20"/>
          <w:u w:val="single"/>
          <w:lang w:val="es-ES_tradnl"/>
        </w:rPr>
        <w:t xml:space="preserve">* Dentro del precio unitario indicado se encuentra excluido el canon establecido por la legislación vigente. En caso de requerirse, este importe será facturado a SEMESA como concepto diferenciado del precio unitario ofertado. </w:t>
      </w:r>
    </w:p>
    <w:p w14:paraId="3CD3C6C7" w14:textId="77777777" w:rsidR="00A50E13" w:rsidRPr="00A50E13" w:rsidRDefault="00A50E13" w:rsidP="00A50E13">
      <w:pPr>
        <w:suppressAutoHyphens/>
        <w:spacing w:after="0"/>
        <w:rPr>
          <w:rFonts w:eastAsia="Times New Roman" w:cs="Arial"/>
          <w:b/>
          <w:bCs/>
          <w:szCs w:val="24"/>
          <w:lang w:val="es-ES_tradnl" w:eastAsia="zh-CN"/>
        </w:rPr>
      </w:pPr>
    </w:p>
    <w:p w14:paraId="237D9424" w14:textId="77777777" w:rsidR="00A50E13" w:rsidRPr="00A50E13" w:rsidRDefault="00A50E13" w:rsidP="00A50E13">
      <w:pPr>
        <w:suppressAutoHyphens/>
        <w:spacing w:after="0"/>
        <w:rPr>
          <w:rFonts w:eastAsia="Times New Roman" w:cs="Verdana"/>
          <w:szCs w:val="20"/>
          <w:lang w:val="es-ES_tradnl" w:eastAsia="zh-CN"/>
        </w:rPr>
      </w:pPr>
      <w:r w:rsidRPr="00A50E13">
        <w:rPr>
          <w:rFonts w:eastAsia="Times New Roman" w:cs="Verdana"/>
          <w:szCs w:val="20"/>
          <w:lang w:val="es-ES_tradnl" w:eastAsia="zh-CN"/>
        </w:rPr>
        <w:t>El precio vinculante en el contrato es el precio unitario ofrecido por el contratista, el cual se facturará en el momento de realizarse, y no el importe total establecido.</w:t>
      </w:r>
    </w:p>
    <w:p w14:paraId="23A8E65F" w14:textId="77777777" w:rsidR="00A50E13" w:rsidRPr="00A50E13" w:rsidRDefault="00A50E13" w:rsidP="00A50E13">
      <w:pPr>
        <w:suppressAutoHyphens/>
        <w:spacing w:after="0"/>
        <w:rPr>
          <w:rFonts w:eastAsia="Times New Roman" w:cs="Verdana"/>
          <w:szCs w:val="20"/>
          <w:lang w:val="es-ES_tradnl" w:eastAsia="zh-CN"/>
        </w:rPr>
      </w:pPr>
      <w:r w:rsidRPr="00A50E13">
        <w:rPr>
          <w:rFonts w:eastAsia="Times New Roman" w:cs="Verdana"/>
          <w:szCs w:val="20"/>
          <w:lang w:val="es-ES_tradnl" w:eastAsia="zh-CN"/>
        </w:rPr>
        <w:br/>
        <w:t>Dentro del precio ofrecido se consideran incluidos todos los costes necesarios para la correcta realización del contrato y, especialmente, los generales de empresa del adjudicatario, su beneficio industrial y toda suerte de arbitrios, honorarios, costes de autorización, tributos y tasas que se originan por motivo del contrato.</w:t>
      </w:r>
    </w:p>
    <w:p w14:paraId="219A9451" w14:textId="77777777" w:rsidR="00A50E13" w:rsidRPr="00A50E13" w:rsidRDefault="00A50E13" w:rsidP="00A50E13">
      <w:pPr>
        <w:suppressAutoHyphens/>
        <w:spacing w:after="0"/>
        <w:rPr>
          <w:rFonts w:eastAsia="Times New Roman" w:cs="Verdana"/>
          <w:szCs w:val="20"/>
          <w:lang w:val="es-ES_tradnl" w:eastAsia="zh-CN"/>
        </w:rPr>
      </w:pPr>
    </w:p>
    <w:p w14:paraId="4238BE0B" w14:textId="77777777" w:rsidR="00A50E13" w:rsidRPr="00A50E13" w:rsidRDefault="00A50E13" w:rsidP="00A50E13">
      <w:pPr>
        <w:suppressAutoHyphens/>
        <w:spacing w:after="0"/>
        <w:rPr>
          <w:rFonts w:eastAsia="Times New Roman" w:cs="Verdana"/>
          <w:szCs w:val="20"/>
          <w:lang w:val="es-ES_tradnl" w:eastAsia="zh-CN"/>
        </w:rPr>
      </w:pPr>
      <w:r w:rsidRPr="00A50E13">
        <w:rPr>
          <w:rFonts w:eastAsia="Times New Roman" w:cs="Verdana"/>
          <w:szCs w:val="20"/>
          <w:lang w:val="es-ES_tradnl" w:eastAsia="zh-CN"/>
        </w:rPr>
        <w:t xml:space="preserve">La Mesa de contratación de acuerdo con el artículo 149 de la LCSP 9/2017, de 8 de noviembre de 2017, podrá apreciar que la proposición de una empresa no podrá ser </w:t>
      </w:r>
      <w:r w:rsidRPr="00A50E13">
        <w:rPr>
          <w:rFonts w:eastAsia="Times New Roman" w:cs="Verdana"/>
          <w:szCs w:val="20"/>
          <w:lang w:val="es-ES_tradnl" w:eastAsia="zh-CN"/>
        </w:rPr>
        <w:lastRenderedPageBreak/>
        <w:t>cumplida, cuando en igualdad de condiciones técnicas, su oferta económica sea considerada anormal o desproporcionada, en aplicación de los siguientes criterios, según lo establecido en la Instrucción de la Gerencia Municipal, aprobada por Decreto de Alcaldía de 22 de junio de 2017 publicada en la Gaceta Municipal el día 29 de junio.</w:t>
      </w:r>
    </w:p>
    <w:p w14:paraId="15DF84F0" w14:textId="77777777" w:rsidR="00A50E13" w:rsidRPr="00A50E13" w:rsidRDefault="00A50E13" w:rsidP="00A50E13">
      <w:pPr>
        <w:suppressAutoHyphens/>
        <w:spacing w:after="0"/>
        <w:ind w:left="862"/>
        <w:rPr>
          <w:rFonts w:ascii="Arial" w:eastAsia="Times New Roman" w:hAnsi="Arial" w:cs="Arial"/>
          <w:color w:val="333399"/>
          <w:sz w:val="24"/>
          <w:szCs w:val="24"/>
          <w:lang w:val="es-ES_tradnl" w:eastAsia="zh-CN"/>
        </w:rPr>
      </w:pPr>
    </w:p>
    <w:p w14:paraId="3AFBB5F7" w14:textId="77777777" w:rsidR="00A50E13" w:rsidRPr="00A50E13" w:rsidRDefault="00A50E13" w:rsidP="00A50E13">
      <w:pPr>
        <w:spacing w:after="160" w:line="259" w:lineRule="auto"/>
        <w:rPr>
          <w:rFonts w:eastAsia="Times New Roman" w:cs="Arial"/>
          <w:szCs w:val="20"/>
          <w:lang w:val="es-ES_tradnl" w:eastAsia="zh-CN"/>
        </w:rPr>
      </w:pPr>
      <w:r w:rsidRPr="00A50E13">
        <w:rPr>
          <w:rFonts w:eastAsia="Times New Roman" w:cs="Arial"/>
          <w:szCs w:val="20"/>
          <w:lang w:val="es-ES_tradnl" w:eastAsia="zh-CN"/>
        </w:rPr>
        <w:t xml:space="preserve">Se definen los siguientes límites para la consideración de ofertas con valores anormales o desproporcionados: </w:t>
      </w:r>
    </w:p>
    <w:p w14:paraId="6580A935" w14:textId="77777777" w:rsidR="00A50E13" w:rsidRPr="00A50E13" w:rsidRDefault="00A50E13" w:rsidP="00A50E13">
      <w:pPr>
        <w:spacing w:after="160" w:line="259" w:lineRule="auto"/>
        <w:rPr>
          <w:rFonts w:eastAsia="Times New Roman" w:cs="Arial"/>
          <w:szCs w:val="20"/>
          <w:lang w:val="es-ES_tradnl" w:eastAsia="zh-CN"/>
        </w:rPr>
      </w:pPr>
      <w:r w:rsidRPr="00A50E13">
        <w:rPr>
          <w:rFonts w:eastAsia="Times New Roman" w:cs="Arial"/>
          <w:szCs w:val="20"/>
          <w:lang w:val="es-ES_tradnl" w:eastAsia="zh-CN"/>
        </w:rPr>
        <w:t>• En caso de un único licitador, la oferta que sea inferior a un diferencial de 25 puntos porcentuales en relación con el presupuesto máximo establecido.</w:t>
      </w:r>
    </w:p>
    <w:p w14:paraId="13E8465A" w14:textId="77777777" w:rsidR="00A50E13" w:rsidRPr="00A50E13" w:rsidRDefault="00A50E13" w:rsidP="00A50E13">
      <w:pPr>
        <w:spacing w:after="160" w:line="259" w:lineRule="auto"/>
        <w:rPr>
          <w:rFonts w:eastAsia="Times New Roman" w:cs="Arial"/>
          <w:szCs w:val="20"/>
          <w:lang w:val="es-ES_tradnl" w:eastAsia="zh-CN"/>
        </w:rPr>
      </w:pPr>
      <w:r w:rsidRPr="00A50E13">
        <w:rPr>
          <w:rFonts w:eastAsia="Times New Roman" w:cs="Arial"/>
          <w:szCs w:val="20"/>
          <w:lang w:val="es-ES_tradnl" w:eastAsia="zh-CN"/>
        </w:rPr>
        <w:t>• Las ofertas que sean inferiores a un diferencial de 10 puntos porcentuales en relación con la media de las ofertas.</w:t>
      </w:r>
    </w:p>
    <w:p w14:paraId="50DF93FB" w14:textId="77777777" w:rsidR="00A50E13" w:rsidRPr="00A50E13" w:rsidRDefault="00A50E13" w:rsidP="00A50E13">
      <w:pPr>
        <w:spacing w:after="160" w:line="259" w:lineRule="auto"/>
        <w:rPr>
          <w:rFonts w:eastAsia="Times New Roman" w:cs="Arial"/>
          <w:szCs w:val="20"/>
          <w:lang w:val="es-ES_tradnl" w:eastAsia="zh-CN"/>
        </w:rPr>
      </w:pPr>
      <w:r w:rsidRPr="00A50E13">
        <w:rPr>
          <w:rFonts w:eastAsia="Times New Roman" w:cs="Arial"/>
          <w:szCs w:val="20"/>
          <w:lang w:val="es-ES_tradnl" w:eastAsia="zh-CN"/>
        </w:rPr>
        <w:t>• Si el número de licitadores es superior a 10, para el cálculo de la media de las ofertas se podrá prescindir de la oferta más alta si hay un diferencial superior al 5% respecto de la oferta inmediatamente consecutiva.</w:t>
      </w:r>
    </w:p>
    <w:p w14:paraId="2C3CE13F" w14:textId="77777777" w:rsidR="00A50E13" w:rsidRPr="00A50E13" w:rsidRDefault="00A50E13" w:rsidP="00A50E13">
      <w:pPr>
        <w:spacing w:after="160" w:line="259" w:lineRule="auto"/>
        <w:rPr>
          <w:rFonts w:eastAsia="Times New Roman" w:cs="Arial"/>
          <w:szCs w:val="20"/>
          <w:lang w:val="es-ES_tradnl" w:eastAsia="zh-CN"/>
        </w:rPr>
      </w:pPr>
      <w:r w:rsidRPr="00A50E13">
        <w:rPr>
          <w:rFonts w:eastAsia="Times New Roman" w:cs="Arial"/>
          <w:szCs w:val="20"/>
          <w:lang w:val="es-ES_tradnl" w:eastAsia="zh-CN"/>
        </w:rPr>
        <w:t>• Si el número de licitadores es superior a 20, para el cálculo de la media de las ofertas se podrán excluir una o las dos ofertas más caras siempre que una con la otra o ambas tengan un diferencial superior al 5% con la siguiente oferta.</w:t>
      </w:r>
    </w:p>
    <w:p w14:paraId="3699F84B" w14:textId="77777777" w:rsidR="00A50E13" w:rsidRPr="00A50E13" w:rsidRDefault="00A50E13" w:rsidP="00A50E13">
      <w:pPr>
        <w:spacing w:after="160" w:line="259" w:lineRule="auto"/>
        <w:rPr>
          <w:rFonts w:eastAsia="Times New Roman" w:cs="Calibri"/>
          <w:b/>
          <w:szCs w:val="20"/>
          <w:highlight w:val="yellow"/>
          <w:lang w:val="es-ES_tradnl" w:eastAsia="zh-CN"/>
        </w:rPr>
      </w:pPr>
      <w:r w:rsidRPr="00A50E13">
        <w:rPr>
          <w:rFonts w:eastAsia="Times New Roman" w:cs="Arial"/>
          <w:szCs w:val="20"/>
          <w:lang w:val="es-ES_tradnl" w:eastAsia="zh-CN"/>
        </w:rPr>
        <w:t>Medida social: 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contrato considerado en la oferta son inferiores al que establece el convenio sectorial de aplicación.</w:t>
      </w:r>
    </w:p>
    <w:p w14:paraId="4BD716E2" w14:textId="77777777" w:rsidR="00A50E13" w:rsidRPr="00A50E13" w:rsidRDefault="00A50E13" w:rsidP="00A50E13">
      <w:pPr>
        <w:suppressAutoHyphens/>
        <w:spacing w:after="0"/>
        <w:ind w:left="720"/>
        <w:rPr>
          <w:rFonts w:eastAsia="Times New Roman" w:cs="Calibri"/>
          <w:b/>
          <w:szCs w:val="20"/>
          <w:highlight w:val="yellow"/>
          <w:lang w:val="es-ES_tradnl" w:eastAsia="zh-CN"/>
        </w:rPr>
      </w:pPr>
    </w:p>
    <w:p w14:paraId="1595BA70" w14:textId="77777777" w:rsidR="00A50E13" w:rsidRPr="00A50E13" w:rsidRDefault="00A50E13" w:rsidP="00A50E13">
      <w:pPr>
        <w:numPr>
          <w:ilvl w:val="0"/>
          <w:numId w:val="47"/>
        </w:numPr>
        <w:suppressAutoHyphens/>
        <w:spacing w:after="0" w:line="276" w:lineRule="auto"/>
        <w:ind w:left="0" w:firstLine="0"/>
        <w:contextualSpacing/>
        <w:jc w:val="left"/>
        <w:rPr>
          <w:rFonts w:eastAsia="Calibri" w:cs="Times New Roman"/>
          <w:b/>
          <w:bCs/>
          <w:szCs w:val="20"/>
          <w:lang w:val="es-ES_tradnl" w:eastAsia="zh-CN"/>
        </w:rPr>
      </w:pPr>
      <w:r w:rsidRPr="00A50E13">
        <w:rPr>
          <w:rFonts w:eastAsia="Calibri" w:cs="Times New Roman"/>
          <w:b/>
          <w:bCs/>
          <w:szCs w:val="20"/>
          <w:lang w:val="es-ES_tradnl" w:eastAsia="zh-CN"/>
        </w:rPr>
        <w:t xml:space="preserve">Criterios ambientales: </w:t>
      </w:r>
    </w:p>
    <w:p w14:paraId="2C1E2877" w14:textId="77777777" w:rsidR="00A50E13" w:rsidRPr="00A50E13" w:rsidRDefault="00A50E13" w:rsidP="00A50E13">
      <w:pPr>
        <w:spacing w:line="276" w:lineRule="auto"/>
        <w:contextualSpacing/>
        <w:rPr>
          <w:rFonts w:eastAsia="Calibri" w:cs="Verdana"/>
          <w:color w:val="000000"/>
          <w:lang w:val="ca-ES" w:eastAsia="ca-ES"/>
        </w:rPr>
      </w:pPr>
    </w:p>
    <w:p w14:paraId="1C03258A" w14:textId="77777777" w:rsidR="00A50E13" w:rsidRDefault="00A50E13" w:rsidP="00A50E13">
      <w:pPr>
        <w:spacing w:line="276" w:lineRule="auto"/>
        <w:ind w:left="720"/>
        <w:contextualSpacing/>
        <w:rPr>
          <w:rFonts w:eastAsia="Calibri" w:cs="Times New Roman"/>
          <w:b/>
          <w:bCs/>
          <w:szCs w:val="20"/>
          <w:lang w:val="es-ES_tradnl" w:eastAsia="zh-CN"/>
        </w:rPr>
      </w:pPr>
      <w:r w:rsidRPr="00A50E13">
        <w:rPr>
          <w:rFonts w:eastAsia="Calibri" w:cs="Times New Roman"/>
          <w:b/>
          <w:bCs/>
          <w:szCs w:val="20"/>
          <w:lang w:val="es-ES_tradnl" w:eastAsia="zh-CN"/>
        </w:rPr>
        <w:t>2.1 Aprovechamiento del residuo (hasta 40 puntos):</w:t>
      </w:r>
    </w:p>
    <w:p w14:paraId="04D6604A" w14:textId="77777777" w:rsidR="00A01B0B" w:rsidRPr="00A50E13" w:rsidRDefault="00A01B0B" w:rsidP="00A50E13">
      <w:pPr>
        <w:spacing w:line="276" w:lineRule="auto"/>
        <w:ind w:left="720"/>
        <w:contextualSpacing/>
        <w:rPr>
          <w:rFonts w:eastAsia="Calibri" w:cs="Times New Roman"/>
          <w:lang w:val="ca-ES" w:eastAsia="ca-ES"/>
        </w:rPr>
      </w:pPr>
    </w:p>
    <w:p w14:paraId="3FC3DD79" w14:textId="77777777" w:rsidR="00A50E13" w:rsidRPr="00A50E13" w:rsidRDefault="00A50E13" w:rsidP="00A50E13">
      <w:pPr>
        <w:autoSpaceDE w:val="0"/>
        <w:autoSpaceDN w:val="0"/>
        <w:adjustRightInd w:val="0"/>
        <w:spacing w:after="0"/>
        <w:rPr>
          <w:rFonts w:eastAsia="Times New Roman" w:cs="Verdana"/>
          <w:color w:val="000000"/>
          <w:szCs w:val="20"/>
          <w:lang w:val="es-ES_tradnl" w:eastAsia="ca-ES"/>
        </w:rPr>
      </w:pPr>
      <w:r w:rsidRPr="00A50E13">
        <w:rPr>
          <w:rFonts w:eastAsia="Times New Roman" w:cs="Verdana"/>
          <w:color w:val="000000"/>
          <w:szCs w:val="20"/>
          <w:lang w:val="es-ES_tradnl" w:eastAsia="ca-ES"/>
        </w:rPr>
        <w:t xml:space="preserve">Se prevé valorar la gestión final de los residuos generados, primando el aprovechamiento del material. </w:t>
      </w:r>
      <w:r w:rsidRPr="00A50E13">
        <w:rPr>
          <w:rFonts w:eastAsia="Times New Roman" w:cs="Verdana"/>
          <w:b/>
          <w:bCs/>
          <w:color w:val="000000"/>
          <w:szCs w:val="20"/>
          <w:lang w:val="es-ES_tradnl" w:eastAsia="ca-ES"/>
        </w:rPr>
        <w:t>Se entiende por aprovechamiento aquella gestión que no implique ningún tipo de canon.</w:t>
      </w:r>
      <w:r w:rsidRPr="00A50E13">
        <w:rPr>
          <w:rFonts w:eastAsia="Times New Roman" w:cs="Verdana"/>
          <w:color w:val="000000"/>
          <w:szCs w:val="20"/>
          <w:lang w:val="es-ES_tradnl" w:eastAsia="ca-ES"/>
        </w:rPr>
        <w:t xml:space="preserve"> </w:t>
      </w:r>
    </w:p>
    <w:p w14:paraId="58144997" w14:textId="77777777" w:rsidR="00A50E13" w:rsidRPr="00A50E13" w:rsidRDefault="00A50E13" w:rsidP="00A50E13">
      <w:pPr>
        <w:autoSpaceDE w:val="0"/>
        <w:autoSpaceDN w:val="0"/>
        <w:adjustRightInd w:val="0"/>
        <w:spacing w:after="0"/>
        <w:rPr>
          <w:rFonts w:eastAsia="Times New Roman" w:cs="Verdana"/>
          <w:color w:val="000000"/>
          <w:szCs w:val="20"/>
          <w:lang w:val="es-ES_tradnl" w:eastAsia="ca-ES"/>
        </w:rPr>
      </w:pPr>
    </w:p>
    <w:p w14:paraId="1D580F82" w14:textId="77777777" w:rsidR="00A50E13" w:rsidRPr="00A50E13" w:rsidRDefault="00A50E13" w:rsidP="00A50E13">
      <w:pPr>
        <w:suppressAutoHyphens/>
        <w:spacing w:after="0"/>
        <w:outlineLvl w:val="0"/>
        <w:rPr>
          <w:rFonts w:eastAsia="Times New Roman" w:cs="Verdana"/>
          <w:b/>
          <w:bCs/>
          <w:color w:val="000000"/>
          <w:szCs w:val="20"/>
          <w:u w:val="single"/>
          <w:lang w:val="es-ES_tradnl" w:eastAsia="ca-ES"/>
        </w:rPr>
      </w:pPr>
      <w:r w:rsidRPr="00A50E13">
        <w:rPr>
          <w:rFonts w:eastAsia="Times New Roman" w:cs="Verdana"/>
          <w:b/>
          <w:bCs/>
          <w:color w:val="000000"/>
          <w:szCs w:val="20"/>
          <w:u w:val="single"/>
          <w:lang w:val="es-ES_tradnl" w:eastAsia="ca-ES"/>
        </w:rPr>
        <w:t>Únicamente se aceptarán aquellas ofertas que se acompañen de la oportuna memoria justificativa, de lo contrario, se les dará una puntuación de 0 puntos.</w:t>
      </w:r>
    </w:p>
    <w:p w14:paraId="5657A60C" w14:textId="77777777" w:rsidR="00A50E13" w:rsidRPr="00A50E13" w:rsidRDefault="00A50E13" w:rsidP="00A50E13">
      <w:pPr>
        <w:suppressAutoHyphens/>
        <w:spacing w:after="0"/>
        <w:outlineLvl w:val="0"/>
        <w:rPr>
          <w:rFonts w:eastAsia="Times New Roman" w:cs="Verdana"/>
          <w:b/>
          <w:bCs/>
          <w:color w:val="000000"/>
          <w:szCs w:val="20"/>
          <w:u w:val="single"/>
          <w:lang w:val="es-ES_tradnl" w:eastAsia="ca-ES"/>
        </w:rPr>
      </w:pPr>
    </w:p>
    <w:tbl>
      <w:tblPr>
        <w:tblStyle w:val="Taulaambquadrcula2"/>
        <w:tblW w:w="0" w:type="auto"/>
        <w:tblLook w:val="04A0" w:firstRow="1" w:lastRow="0" w:firstColumn="1" w:lastColumn="0" w:noHBand="0" w:noVBand="1"/>
      </w:tblPr>
      <w:tblGrid>
        <w:gridCol w:w="1980"/>
        <w:gridCol w:w="1481"/>
        <w:gridCol w:w="5316"/>
      </w:tblGrid>
      <w:tr w:rsidR="00A50E13" w:rsidRPr="00A50E13" w14:paraId="50E269FF" w14:textId="77777777" w:rsidTr="00A50E13">
        <w:tc>
          <w:tcPr>
            <w:tcW w:w="1980" w:type="dxa"/>
            <w:shd w:val="clear" w:color="auto" w:fill="D9D9D9"/>
            <w:vAlign w:val="center"/>
          </w:tcPr>
          <w:p w14:paraId="7B8A008F" w14:textId="77777777" w:rsidR="00A50E13" w:rsidRPr="00A50E13" w:rsidRDefault="00A50E13" w:rsidP="00A50E13">
            <w:pPr>
              <w:suppressAutoHyphens/>
              <w:spacing w:after="0"/>
              <w:jc w:val="center"/>
              <w:outlineLvl w:val="0"/>
              <w:rPr>
                <w:rFonts w:cs="Verdana"/>
                <w:b/>
                <w:bCs/>
                <w:szCs w:val="20"/>
                <w:lang w:val="es-ES_tradnl" w:eastAsia="ca-ES"/>
              </w:rPr>
            </w:pPr>
            <w:r w:rsidRPr="00A50E13">
              <w:rPr>
                <w:rFonts w:cs="Verdana"/>
                <w:b/>
                <w:bCs/>
                <w:szCs w:val="20"/>
                <w:lang w:val="es-ES_tradnl" w:eastAsia="ca-ES"/>
              </w:rPr>
              <w:t>Criterio de valoración</w:t>
            </w:r>
          </w:p>
        </w:tc>
        <w:tc>
          <w:tcPr>
            <w:tcW w:w="1477" w:type="dxa"/>
            <w:shd w:val="clear" w:color="auto" w:fill="D9D9D9"/>
            <w:vAlign w:val="center"/>
          </w:tcPr>
          <w:p w14:paraId="784464DB" w14:textId="77777777" w:rsidR="00A50E13" w:rsidRPr="00A50E13" w:rsidRDefault="00A50E13" w:rsidP="00A50E13">
            <w:pPr>
              <w:suppressAutoHyphens/>
              <w:spacing w:after="0"/>
              <w:jc w:val="center"/>
              <w:outlineLvl w:val="0"/>
              <w:rPr>
                <w:rFonts w:cs="Verdana"/>
                <w:b/>
                <w:bCs/>
                <w:szCs w:val="20"/>
                <w:lang w:val="es-ES_tradnl" w:eastAsia="ca-ES"/>
              </w:rPr>
            </w:pPr>
            <w:r w:rsidRPr="00A50E13">
              <w:rPr>
                <w:rFonts w:cs="Verdana"/>
                <w:b/>
                <w:bCs/>
                <w:szCs w:val="20"/>
                <w:lang w:val="es-ES_tradnl" w:eastAsia="ca-ES"/>
              </w:rPr>
              <w:t>Puntuación máxima</w:t>
            </w:r>
          </w:p>
        </w:tc>
        <w:tc>
          <w:tcPr>
            <w:tcW w:w="5320" w:type="dxa"/>
            <w:shd w:val="clear" w:color="auto" w:fill="D9D9D9"/>
            <w:vAlign w:val="center"/>
          </w:tcPr>
          <w:p w14:paraId="72DE2FF3" w14:textId="77777777" w:rsidR="00A50E13" w:rsidRPr="00A50E13" w:rsidRDefault="00A50E13" w:rsidP="00A50E13">
            <w:pPr>
              <w:suppressAutoHyphens/>
              <w:spacing w:after="0"/>
              <w:jc w:val="center"/>
              <w:outlineLvl w:val="0"/>
              <w:rPr>
                <w:rFonts w:cs="Verdana"/>
                <w:b/>
                <w:bCs/>
                <w:szCs w:val="20"/>
                <w:lang w:val="es-ES_tradnl" w:eastAsia="ca-ES"/>
              </w:rPr>
            </w:pPr>
            <w:r w:rsidRPr="00A50E13">
              <w:rPr>
                <w:rFonts w:cs="Verdana"/>
                <w:b/>
                <w:bCs/>
                <w:szCs w:val="20"/>
                <w:lang w:val="es-ES_tradnl" w:eastAsia="ca-ES"/>
              </w:rPr>
              <w:t>Modalidad de valoración</w:t>
            </w:r>
          </w:p>
        </w:tc>
      </w:tr>
      <w:tr w:rsidR="00A50E13" w:rsidRPr="00A50E13" w14:paraId="168F5793" w14:textId="77777777" w:rsidTr="00E2006A">
        <w:tc>
          <w:tcPr>
            <w:tcW w:w="1980" w:type="dxa"/>
            <w:vAlign w:val="center"/>
          </w:tcPr>
          <w:p w14:paraId="19094B0F" w14:textId="77777777" w:rsidR="00A50E13" w:rsidRPr="00A50E13" w:rsidRDefault="00A50E13" w:rsidP="00A50E13">
            <w:pPr>
              <w:suppressAutoHyphens/>
              <w:spacing w:after="0"/>
              <w:jc w:val="center"/>
              <w:outlineLvl w:val="0"/>
              <w:rPr>
                <w:rFonts w:cs="Verdana"/>
                <w:szCs w:val="20"/>
                <w:lang w:val="es-ES_tradnl" w:eastAsia="ca-ES"/>
              </w:rPr>
            </w:pPr>
            <w:r w:rsidRPr="00A50E13">
              <w:rPr>
                <w:rFonts w:cs="Verdana"/>
                <w:szCs w:val="20"/>
                <w:lang w:val="es-ES_tradnl" w:eastAsia="ca-ES"/>
              </w:rPr>
              <w:t>Aprovechamiento del residuo</w:t>
            </w:r>
          </w:p>
        </w:tc>
        <w:tc>
          <w:tcPr>
            <w:tcW w:w="1477" w:type="dxa"/>
            <w:vAlign w:val="center"/>
          </w:tcPr>
          <w:p w14:paraId="149135C0" w14:textId="77777777" w:rsidR="00A50E13" w:rsidRPr="00A50E13" w:rsidRDefault="00A50E13" w:rsidP="00A50E13">
            <w:pPr>
              <w:suppressAutoHyphens/>
              <w:spacing w:after="0"/>
              <w:jc w:val="center"/>
              <w:outlineLvl w:val="0"/>
              <w:rPr>
                <w:rFonts w:cs="Verdana"/>
                <w:szCs w:val="20"/>
                <w:lang w:val="es-ES_tradnl" w:eastAsia="ca-ES"/>
              </w:rPr>
            </w:pPr>
            <w:r w:rsidRPr="00A50E13">
              <w:rPr>
                <w:rFonts w:cs="Verdana"/>
                <w:szCs w:val="20"/>
                <w:lang w:val="es-ES_tradnl" w:eastAsia="ca-ES"/>
              </w:rPr>
              <w:t>40</w:t>
            </w:r>
          </w:p>
        </w:tc>
        <w:tc>
          <w:tcPr>
            <w:tcW w:w="5320" w:type="dxa"/>
            <w:vAlign w:val="center"/>
          </w:tcPr>
          <w:p w14:paraId="21C7BC2D" w14:textId="77777777" w:rsidR="00A50E13" w:rsidRPr="00A50E13" w:rsidRDefault="00A50E13" w:rsidP="00A50E13">
            <w:pPr>
              <w:suppressAutoHyphens/>
              <w:spacing w:after="0"/>
              <w:jc w:val="center"/>
              <w:outlineLvl w:val="0"/>
              <w:rPr>
                <w:rFonts w:cs="Verdana"/>
                <w:szCs w:val="20"/>
                <w:lang w:val="es-ES_tradnl" w:eastAsia="ca-ES"/>
              </w:rPr>
            </w:pPr>
            <w:r w:rsidRPr="00A50E13">
              <w:rPr>
                <w:rFonts w:cs="Verdana"/>
                <w:szCs w:val="20"/>
                <w:lang w:val="es-ES_tradnl" w:eastAsia="ca-ES"/>
              </w:rPr>
              <w:t>La puntuación será proporcional y se calculará según la fórmula:</w:t>
            </w:r>
          </w:p>
          <w:p w14:paraId="068AD162" w14:textId="77777777" w:rsidR="00A50E13" w:rsidRPr="00A50E13" w:rsidRDefault="00A50E13" w:rsidP="00A50E13">
            <w:pPr>
              <w:suppressAutoHyphens/>
              <w:spacing w:after="0"/>
              <w:jc w:val="center"/>
              <w:outlineLvl w:val="0"/>
              <w:rPr>
                <w:rFonts w:cs="Verdana"/>
                <w:b/>
                <w:bCs/>
                <w:szCs w:val="20"/>
                <w:lang w:val="es-ES_tradnl" w:eastAsia="ca-ES"/>
              </w:rPr>
            </w:pPr>
            <w:r w:rsidRPr="00A50E13">
              <w:rPr>
                <w:rFonts w:cs="Verdana"/>
                <w:b/>
                <w:bCs/>
                <w:szCs w:val="20"/>
                <w:lang w:val="es-ES_tradnl" w:eastAsia="ca-ES"/>
              </w:rPr>
              <w:t>Puntuación = (% valorización–</w:t>
            </w:r>
            <w:proofErr w:type="gramStart"/>
            <w:r w:rsidRPr="00A50E13">
              <w:rPr>
                <w:rFonts w:cs="Verdana"/>
                <w:b/>
                <w:bCs/>
                <w:szCs w:val="20"/>
                <w:lang w:val="es-ES_tradnl" w:eastAsia="ca-ES"/>
              </w:rPr>
              <w:t>20)*</w:t>
            </w:r>
            <w:proofErr w:type="gramEnd"/>
            <w:r w:rsidRPr="00A50E13">
              <w:rPr>
                <w:rFonts w:cs="Verdana"/>
                <w:b/>
                <w:bCs/>
                <w:szCs w:val="20"/>
                <w:lang w:val="es-ES_tradnl" w:eastAsia="ca-ES"/>
              </w:rPr>
              <w:t>0,5</w:t>
            </w:r>
          </w:p>
        </w:tc>
      </w:tr>
    </w:tbl>
    <w:p w14:paraId="141F5402" w14:textId="77777777" w:rsidR="00A50E13" w:rsidRPr="00A50E13" w:rsidRDefault="00A50E13" w:rsidP="00A50E13">
      <w:pPr>
        <w:suppressAutoHyphens/>
        <w:spacing w:after="0"/>
        <w:outlineLvl w:val="0"/>
        <w:rPr>
          <w:rFonts w:eastAsia="Times New Roman" w:cs="Verdana"/>
          <w:szCs w:val="20"/>
          <w:lang w:val="es-ES_tradnl" w:eastAsia="ca-ES"/>
        </w:rPr>
      </w:pPr>
    </w:p>
    <w:p w14:paraId="10E68DA5" w14:textId="77777777" w:rsidR="00A50E13" w:rsidRPr="00A50E13" w:rsidRDefault="00A50E13" w:rsidP="00A50E13">
      <w:pPr>
        <w:suppressAutoHyphens/>
        <w:spacing w:after="0"/>
        <w:jc w:val="left"/>
        <w:rPr>
          <w:rFonts w:eastAsia="Times New Roman" w:cs="Verdana"/>
          <w:b/>
          <w:bCs/>
          <w:color w:val="000000"/>
          <w:szCs w:val="20"/>
          <w:u w:val="single"/>
          <w:lang w:val="es-ES_tradnl" w:eastAsia="ca-ES"/>
        </w:rPr>
      </w:pPr>
      <w:r w:rsidRPr="00A50E13">
        <w:rPr>
          <w:rFonts w:eastAsia="Times New Roman" w:cs="Verdana"/>
          <w:b/>
          <w:bCs/>
          <w:color w:val="000000"/>
          <w:szCs w:val="20"/>
          <w:u w:val="single"/>
          <w:lang w:val="es-ES_tradnl" w:eastAsia="ca-ES"/>
        </w:rPr>
        <w:t xml:space="preserve">El porcentaje mínimo de valorización del residuo deberá de ser como mínimo del 20 %. </w:t>
      </w:r>
    </w:p>
    <w:p w14:paraId="77D4C044" w14:textId="77777777" w:rsidR="00A50E13" w:rsidRPr="00A50E13" w:rsidRDefault="00A50E13" w:rsidP="00A50E13">
      <w:pPr>
        <w:spacing w:line="276" w:lineRule="auto"/>
        <w:contextualSpacing/>
        <w:rPr>
          <w:rFonts w:eastAsia="Calibri" w:cs="Times New Roman"/>
          <w:b/>
          <w:bCs/>
          <w:szCs w:val="20"/>
          <w:lang w:eastAsia="zh-CN"/>
        </w:rPr>
      </w:pPr>
    </w:p>
    <w:p w14:paraId="37E0DBED" w14:textId="77777777" w:rsidR="00A50E13" w:rsidRPr="00A50E13" w:rsidRDefault="00A50E13" w:rsidP="00A50E13">
      <w:pPr>
        <w:spacing w:line="276" w:lineRule="auto"/>
        <w:contextualSpacing/>
        <w:rPr>
          <w:rFonts w:eastAsia="Calibri" w:cs="Times New Roman"/>
          <w:b/>
          <w:bCs/>
          <w:szCs w:val="20"/>
          <w:lang w:val="es-ES_tradnl" w:eastAsia="zh-CN"/>
        </w:rPr>
      </w:pPr>
      <w:r w:rsidRPr="00A50E13">
        <w:rPr>
          <w:rFonts w:eastAsia="Calibri" w:cs="Times New Roman"/>
          <w:b/>
          <w:bCs/>
          <w:szCs w:val="20"/>
          <w:lang w:val="es-ES_tradnl" w:eastAsia="zh-CN"/>
        </w:rPr>
        <w:t>Lineal de 20 al 100</w:t>
      </w:r>
    </w:p>
    <w:p w14:paraId="4861EA3D" w14:textId="77777777" w:rsidR="00A50E13" w:rsidRPr="00A50E13" w:rsidRDefault="00A50E13" w:rsidP="00A50E13">
      <w:pPr>
        <w:spacing w:line="276" w:lineRule="auto"/>
        <w:contextualSpacing/>
        <w:rPr>
          <w:rFonts w:eastAsia="Calibri" w:cs="Times New Roman"/>
          <w:szCs w:val="20"/>
          <w:lang w:val="es-ES_tradnl" w:eastAsia="zh-CN"/>
        </w:rPr>
      </w:pPr>
      <w:r w:rsidRPr="00A50E13">
        <w:rPr>
          <w:rFonts w:eastAsia="Calibri" w:cs="Times New Roman"/>
          <w:szCs w:val="20"/>
          <w:lang w:val="es-ES_tradnl" w:eastAsia="zh-CN"/>
        </w:rPr>
        <w:lastRenderedPageBreak/>
        <w:t xml:space="preserve">Mensualmente el adjudicatario/gestor deberá entregar un certificado del tipo de tratamiento aplicado al residuo de SEMESA, el % de valorización efectuado (si no fuera el 100%), y la cantidad final gestionada. El % de valorización siempre deberá ser igual o superior a lo indicado en la oferta. </w:t>
      </w:r>
    </w:p>
    <w:p w14:paraId="6F640983" w14:textId="77777777" w:rsidR="00A50E13" w:rsidRPr="00A50E13" w:rsidRDefault="00A50E13" w:rsidP="00A50E13">
      <w:pPr>
        <w:spacing w:line="276" w:lineRule="auto"/>
        <w:contextualSpacing/>
        <w:rPr>
          <w:rFonts w:eastAsia="Calibri" w:cs="Times New Roman"/>
          <w:szCs w:val="20"/>
          <w:lang w:val="es-ES_tradnl" w:eastAsia="zh-CN"/>
        </w:rPr>
      </w:pPr>
    </w:p>
    <w:p w14:paraId="6BCDE13F" w14:textId="77777777" w:rsidR="00A50E13" w:rsidRPr="00A50E13" w:rsidRDefault="00A50E13" w:rsidP="00A50E13">
      <w:pPr>
        <w:spacing w:line="276" w:lineRule="auto"/>
        <w:ind w:firstLine="720"/>
        <w:contextualSpacing/>
        <w:rPr>
          <w:rFonts w:eastAsia="Calibri" w:cs="Times New Roman"/>
          <w:b/>
          <w:bCs/>
          <w:szCs w:val="20"/>
          <w:lang w:val="es-ES_tradnl" w:eastAsia="zh-CN"/>
        </w:rPr>
      </w:pPr>
      <w:r w:rsidRPr="00A50E13">
        <w:rPr>
          <w:rFonts w:eastAsia="Calibri" w:cs="Times New Roman"/>
          <w:b/>
          <w:bCs/>
          <w:szCs w:val="20"/>
          <w:lang w:val="es-ES_tradnl" w:eastAsia="zh-CN"/>
        </w:rPr>
        <w:t>2.2 Proximidad (hasta 5 puntos):</w:t>
      </w:r>
    </w:p>
    <w:p w14:paraId="54471510" w14:textId="77777777" w:rsidR="00A50E13" w:rsidRPr="00A50E13" w:rsidRDefault="00A50E13" w:rsidP="00A50E13">
      <w:pPr>
        <w:spacing w:line="276" w:lineRule="auto"/>
        <w:ind w:firstLine="720"/>
        <w:contextualSpacing/>
        <w:rPr>
          <w:rFonts w:eastAsia="Calibri" w:cs="Times New Roman"/>
          <w:szCs w:val="20"/>
          <w:lang w:val="es-ES_tradnl" w:eastAsia="zh-CN"/>
        </w:rPr>
      </w:pPr>
    </w:p>
    <w:p w14:paraId="45FFE54C" w14:textId="77777777" w:rsidR="00A50E13" w:rsidRPr="00A50E13" w:rsidRDefault="00A50E13" w:rsidP="00A50E13">
      <w:pPr>
        <w:spacing w:after="0"/>
        <w:contextualSpacing/>
        <w:rPr>
          <w:rFonts w:eastAsia="Calibri" w:cs="Times New Roman"/>
          <w:szCs w:val="20"/>
          <w:lang w:val="es-ES_tradnl" w:eastAsia="zh-CN"/>
        </w:rPr>
      </w:pPr>
      <w:r w:rsidRPr="00A50E13">
        <w:rPr>
          <w:rFonts w:eastAsia="Calibri" w:cs="Times New Roman"/>
          <w:szCs w:val="20"/>
          <w:lang w:val="es-ES_tradnl" w:eastAsia="zh-CN"/>
        </w:rPr>
        <w:t>Se valorará la proximidad de la planta de tratamiento del residuo en relación con la calidad ambiental de las emisiones de CO2 ocasionadas por el desplazamiento que realicen los transportistas, dada la distancia entre la planta de gestión propuesta y el CTRM.</w:t>
      </w:r>
    </w:p>
    <w:p w14:paraId="050C7053" w14:textId="77777777" w:rsidR="00A50E13" w:rsidRPr="00A50E13" w:rsidRDefault="00A50E13" w:rsidP="00A50E13">
      <w:pPr>
        <w:suppressAutoHyphens/>
        <w:overflowPunct w:val="0"/>
        <w:autoSpaceDE w:val="0"/>
        <w:autoSpaceDN w:val="0"/>
        <w:adjustRightInd w:val="0"/>
        <w:ind w:left="360"/>
        <w:contextualSpacing/>
        <w:textAlignment w:val="baseline"/>
        <w:rPr>
          <w:rFonts w:eastAsia="Calibri" w:cs="Times New Roman"/>
          <w:szCs w:val="20"/>
          <w:lang w:val="ca-ES" w:eastAsia="ca-ES"/>
        </w:rPr>
      </w:pPr>
    </w:p>
    <w:tbl>
      <w:tblPr>
        <w:tblW w:w="8876" w:type="dxa"/>
        <w:jc w:val="center"/>
        <w:tblCellMar>
          <w:left w:w="70" w:type="dxa"/>
          <w:right w:w="70" w:type="dxa"/>
        </w:tblCellMar>
        <w:tblLook w:val="0000" w:firstRow="0" w:lastRow="0" w:firstColumn="0" w:lastColumn="0" w:noHBand="0" w:noVBand="0"/>
      </w:tblPr>
      <w:tblGrid>
        <w:gridCol w:w="2172"/>
        <w:gridCol w:w="4252"/>
        <w:gridCol w:w="2452"/>
      </w:tblGrid>
      <w:tr w:rsidR="00A50E13" w:rsidRPr="00A50E13" w14:paraId="357FC7CF" w14:textId="77777777" w:rsidTr="00A50E13">
        <w:trPr>
          <w:trHeight w:val="326"/>
          <w:jc w:val="center"/>
        </w:trPr>
        <w:tc>
          <w:tcPr>
            <w:tcW w:w="2172" w:type="dxa"/>
            <w:tcBorders>
              <w:top w:val="single" w:sz="4" w:space="0" w:color="auto"/>
              <w:left w:val="single" w:sz="4" w:space="0" w:color="auto"/>
              <w:bottom w:val="single" w:sz="4" w:space="0" w:color="auto"/>
              <w:right w:val="single" w:sz="4" w:space="0" w:color="auto"/>
            </w:tcBorders>
            <w:shd w:val="clear" w:color="auto" w:fill="AEAAAA"/>
            <w:noWrap/>
            <w:vAlign w:val="center"/>
          </w:tcPr>
          <w:p w14:paraId="493DE037" w14:textId="77777777" w:rsidR="00A50E13" w:rsidRPr="00A50E13" w:rsidRDefault="00A50E13" w:rsidP="00A50E13">
            <w:pPr>
              <w:suppressAutoHyphens/>
              <w:spacing w:after="0"/>
              <w:jc w:val="center"/>
              <w:rPr>
                <w:rFonts w:eastAsia="Times New Roman" w:cs="Times New Roman"/>
                <w:b/>
                <w:bCs/>
                <w:color w:val="000000"/>
                <w:szCs w:val="20"/>
                <w:lang w:eastAsia="ca-ES" w:bidi="ks-Deva"/>
              </w:rPr>
            </w:pPr>
            <w:bookmarkStart w:id="2" w:name="OLE_LINK5"/>
            <w:r w:rsidRPr="00A50E13">
              <w:rPr>
                <w:rFonts w:eastAsia="Times New Roman" w:cs="Times New Roman"/>
                <w:b/>
                <w:bCs/>
                <w:color w:val="000000"/>
                <w:szCs w:val="20"/>
                <w:lang w:eastAsia="ca-ES" w:bidi="ks-Deva"/>
              </w:rPr>
              <w:t>Criterio de Valoración</w:t>
            </w:r>
          </w:p>
        </w:tc>
        <w:tc>
          <w:tcPr>
            <w:tcW w:w="4252" w:type="dxa"/>
            <w:tcBorders>
              <w:top w:val="single" w:sz="4" w:space="0" w:color="auto"/>
              <w:left w:val="nil"/>
              <w:bottom w:val="single" w:sz="4" w:space="0" w:color="auto"/>
              <w:right w:val="single" w:sz="4" w:space="0" w:color="auto"/>
            </w:tcBorders>
            <w:shd w:val="clear" w:color="auto" w:fill="AEAAAA"/>
            <w:noWrap/>
            <w:vAlign w:val="center"/>
          </w:tcPr>
          <w:p w14:paraId="65CF836E" w14:textId="77777777" w:rsidR="00A50E13" w:rsidRPr="00A50E13" w:rsidRDefault="00A50E13" w:rsidP="00A50E13">
            <w:pPr>
              <w:suppressAutoHyphens/>
              <w:spacing w:after="0"/>
              <w:jc w:val="center"/>
              <w:rPr>
                <w:rFonts w:eastAsia="Times New Roman" w:cs="Times New Roman"/>
                <w:b/>
                <w:bCs/>
                <w:color w:val="000000"/>
                <w:szCs w:val="20"/>
                <w:lang w:eastAsia="ca-ES" w:bidi="ks-Deva"/>
              </w:rPr>
            </w:pPr>
            <w:r w:rsidRPr="00A50E13">
              <w:rPr>
                <w:rFonts w:eastAsia="Times New Roman" w:cs="Times New Roman"/>
                <w:b/>
                <w:bCs/>
                <w:color w:val="000000"/>
                <w:szCs w:val="20"/>
                <w:lang w:eastAsia="ca-ES" w:bidi="ks-Deva"/>
              </w:rPr>
              <w:t>Modalidad de Valoración</w:t>
            </w:r>
          </w:p>
        </w:tc>
        <w:tc>
          <w:tcPr>
            <w:tcW w:w="2452" w:type="dxa"/>
            <w:tcBorders>
              <w:top w:val="single" w:sz="4" w:space="0" w:color="auto"/>
              <w:left w:val="nil"/>
              <w:bottom w:val="single" w:sz="4" w:space="0" w:color="auto"/>
              <w:right w:val="single" w:sz="4" w:space="0" w:color="auto"/>
            </w:tcBorders>
            <w:shd w:val="clear" w:color="auto" w:fill="AEAAAA"/>
            <w:vAlign w:val="center"/>
          </w:tcPr>
          <w:p w14:paraId="64F210EA" w14:textId="77777777" w:rsidR="00A50E13" w:rsidRPr="00A50E13" w:rsidRDefault="00A50E13" w:rsidP="00A50E13">
            <w:pPr>
              <w:suppressAutoHyphens/>
              <w:spacing w:after="0"/>
              <w:jc w:val="center"/>
              <w:rPr>
                <w:rFonts w:eastAsia="Times New Roman" w:cs="Times New Roman"/>
                <w:b/>
                <w:bCs/>
                <w:color w:val="000000"/>
                <w:szCs w:val="20"/>
                <w:lang w:eastAsia="ca-ES" w:bidi="ks-Deva"/>
              </w:rPr>
            </w:pPr>
            <w:r w:rsidRPr="00A50E13">
              <w:rPr>
                <w:rFonts w:eastAsia="Times New Roman" w:cs="Times New Roman"/>
                <w:b/>
                <w:bCs/>
                <w:color w:val="000000"/>
                <w:szCs w:val="20"/>
                <w:lang w:eastAsia="ca-ES" w:bidi="ks-Deva"/>
              </w:rPr>
              <w:t>Puntuación</w:t>
            </w:r>
          </w:p>
        </w:tc>
      </w:tr>
      <w:tr w:rsidR="00A50E13" w:rsidRPr="00A50E13" w14:paraId="4C1ACAB2" w14:textId="77777777" w:rsidTr="00E2006A">
        <w:trPr>
          <w:trHeight w:val="463"/>
          <w:jc w:val="center"/>
        </w:trPr>
        <w:tc>
          <w:tcPr>
            <w:tcW w:w="217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2213222" w14:textId="77777777" w:rsidR="00A50E13" w:rsidRPr="00A50E13" w:rsidRDefault="00A50E13" w:rsidP="00A50E13">
            <w:pPr>
              <w:suppressAutoHyphens/>
              <w:spacing w:after="0" w:line="360" w:lineRule="auto"/>
              <w:jc w:val="center"/>
              <w:rPr>
                <w:rFonts w:eastAsia="Times New Roman" w:cs="Times New Roman"/>
                <w:szCs w:val="20"/>
                <w:lang w:eastAsia="ca-ES"/>
              </w:rPr>
            </w:pPr>
            <w:r w:rsidRPr="00A50E13">
              <w:rPr>
                <w:rFonts w:eastAsia="Times New Roman" w:cs="Times New Roman"/>
                <w:szCs w:val="20"/>
                <w:lang w:eastAsia="ca-ES"/>
              </w:rPr>
              <w:t>distancia en kilómetros de la planta de gestión</w:t>
            </w:r>
          </w:p>
        </w:tc>
        <w:tc>
          <w:tcPr>
            <w:tcW w:w="4252" w:type="dxa"/>
            <w:tcBorders>
              <w:top w:val="single" w:sz="4" w:space="0" w:color="auto"/>
              <w:left w:val="nil"/>
              <w:bottom w:val="single" w:sz="4" w:space="0" w:color="auto"/>
              <w:right w:val="single" w:sz="4" w:space="0" w:color="auto"/>
            </w:tcBorders>
            <w:shd w:val="clear" w:color="auto" w:fill="auto"/>
            <w:noWrap/>
            <w:vAlign w:val="center"/>
          </w:tcPr>
          <w:p w14:paraId="4E8D0556" w14:textId="77777777" w:rsidR="00A50E13" w:rsidRPr="00A50E13" w:rsidRDefault="00A50E13" w:rsidP="00A50E13">
            <w:pPr>
              <w:suppressAutoHyphens/>
              <w:spacing w:after="0"/>
              <w:jc w:val="center"/>
              <w:rPr>
                <w:rFonts w:eastAsia="Times New Roman" w:cs="Times New Roman"/>
                <w:color w:val="000000"/>
                <w:szCs w:val="20"/>
                <w:lang w:eastAsia="ca-ES" w:bidi="ks-Deva"/>
              </w:rPr>
            </w:pPr>
            <w:r w:rsidRPr="00A50E13">
              <w:rPr>
                <w:rFonts w:eastAsia="Times New Roman" w:cs="Times New Roman"/>
                <w:color w:val="000000"/>
                <w:szCs w:val="20"/>
                <w:lang w:eastAsia="ca-ES" w:bidi="ks-Deva"/>
              </w:rPr>
              <w:t>Entre 0 km i 10 km</w:t>
            </w:r>
          </w:p>
        </w:tc>
        <w:tc>
          <w:tcPr>
            <w:tcW w:w="2452" w:type="dxa"/>
            <w:tcBorders>
              <w:top w:val="single" w:sz="4" w:space="0" w:color="auto"/>
              <w:left w:val="nil"/>
              <w:bottom w:val="single" w:sz="4" w:space="0" w:color="auto"/>
              <w:right w:val="single" w:sz="4" w:space="0" w:color="auto"/>
            </w:tcBorders>
            <w:shd w:val="clear" w:color="auto" w:fill="auto"/>
            <w:vAlign w:val="center"/>
          </w:tcPr>
          <w:p w14:paraId="13129CEC" w14:textId="77777777" w:rsidR="00A50E13" w:rsidRPr="00A50E13" w:rsidRDefault="00A50E13" w:rsidP="00A50E13">
            <w:pPr>
              <w:suppressAutoHyphens/>
              <w:spacing w:after="0" w:line="360" w:lineRule="auto"/>
              <w:jc w:val="center"/>
              <w:rPr>
                <w:rFonts w:eastAsia="Times New Roman" w:cs="Times New Roman"/>
                <w:szCs w:val="20"/>
                <w:lang w:eastAsia="ca-ES"/>
              </w:rPr>
            </w:pPr>
            <w:r w:rsidRPr="00A50E13">
              <w:rPr>
                <w:rFonts w:eastAsia="Times New Roman" w:cs="Times New Roman"/>
                <w:szCs w:val="20"/>
                <w:lang w:eastAsia="ca-ES"/>
              </w:rPr>
              <w:t>5</w:t>
            </w:r>
          </w:p>
        </w:tc>
      </w:tr>
      <w:tr w:rsidR="00A50E13" w:rsidRPr="00A50E13" w14:paraId="7F20F033" w14:textId="77777777" w:rsidTr="00E2006A">
        <w:trPr>
          <w:trHeight w:val="512"/>
          <w:jc w:val="center"/>
        </w:trPr>
        <w:tc>
          <w:tcPr>
            <w:tcW w:w="2172" w:type="dxa"/>
            <w:vMerge/>
            <w:tcBorders>
              <w:left w:val="single" w:sz="4" w:space="0" w:color="auto"/>
              <w:bottom w:val="single" w:sz="4" w:space="0" w:color="auto"/>
              <w:right w:val="single" w:sz="4" w:space="0" w:color="auto"/>
            </w:tcBorders>
            <w:shd w:val="clear" w:color="auto" w:fill="auto"/>
            <w:noWrap/>
            <w:vAlign w:val="center"/>
          </w:tcPr>
          <w:p w14:paraId="3ADEFB03" w14:textId="77777777" w:rsidR="00A50E13" w:rsidRPr="00A50E13" w:rsidRDefault="00A50E13" w:rsidP="00A50E13">
            <w:pPr>
              <w:suppressAutoHyphens/>
              <w:spacing w:after="0" w:line="360" w:lineRule="auto"/>
              <w:jc w:val="center"/>
              <w:rPr>
                <w:rFonts w:eastAsia="Times New Roman" w:cs="Times New Roman"/>
                <w:szCs w:val="20"/>
                <w:lang w:eastAsia="ca-ES"/>
              </w:rPr>
            </w:pPr>
          </w:p>
        </w:tc>
        <w:tc>
          <w:tcPr>
            <w:tcW w:w="4252" w:type="dxa"/>
            <w:tcBorders>
              <w:top w:val="single" w:sz="4" w:space="0" w:color="auto"/>
              <w:left w:val="nil"/>
              <w:bottom w:val="single" w:sz="4" w:space="0" w:color="auto"/>
              <w:right w:val="single" w:sz="4" w:space="0" w:color="auto"/>
            </w:tcBorders>
            <w:shd w:val="clear" w:color="auto" w:fill="auto"/>
            <w:noWrap/>
            <w:vAlign w:val="center"/>
          </w:tcPr>
          <w:p w14:paraId="17506E98" w14:textId="77777777" w:rsidR="00A50E13" w:rsidRPr="00A50E13" w:rsidRDefault="00A50E13" w:rsidP="00A50E13">
            <w:pPr>
              <w:suppressAutoHyphens/>
              <w:spacing w:after="0"/>
              <w:jc w:val="center"/>
              <w:rPr>
                <w:rFonts w:eastAsia="Times New Roman" w:cs="Times New Roman"/>
                <w:color w:val="000000"/>
                <w:szCs w:val="20"/>
                <w:lang w:eastAsia="ca-ES" w:bidi="ks-Deva"/>
              </w:rPr>
            </w:pPr>
            <w:r w:rsidRPr="00A50E13">
              <w:rPr>
                <w:rFonts w:eastAsia="Times New Roman" w:cs="Times New Roman"/>
                <w:color w:val="000000"/>
                <w:szCs w:val="20"/>
                <w:lang w:eastAsia="ca-ES" w:bidi="ks-Deva"/>
              </w:rPr>
              <w:t>Entre 11 km i 30 km</w:t>
            </w:r>
          </w:p>
        </w:tc>
        <w:tc>
          <w:tcPr>
            <w:tcW w:w="2452" w:type="dxa"/>
            <w:tcBorders>
              <w:top w:val="single" w:sz="4" w:space="0" w:color="auto"/>
              <w:left w:val="nil"/>
              <w:bottom w:val="single" w:sz="4" w:space="0" w:color="auto"/>
              <w:right w:val="single" w:sz="4" w:space="0" w:color="auto"/>
            </w:tcBorders>
            <w:shd w:val="clear" w:color="auto" w:fill="auto"/>
            <w:vAlign w:val="center"/>
          </w:tcPr>
          <w:p w14:paraId="03AF8228" w14:textId="77777777" w:rsidR="00A50E13" w:rsidRPr="00A50E13" w:rsidRDefault="00A50E13" w:rsidP="00A50E13">
            <w:pPr>
              <w:suppressAutoHyphens/>
              <w:spacing w:after="0" w:line="360" w:lineRule="auto"/>
              <w:jc w:val="center"/>
              <w:rPr>
                <w:rFonts w:eastAsia="Times New Roman" w:cs="Times New Roman"/>
                <w:szCs w:val="20"/>
                <w:lang w:eastAsia="ca-ES"/>
              </w:rPr>
            </w:pPr>
            <w:r w:rsidRPr="00A50E13">
              <w:rPr>
                <w:rFonts w:eastAsia="Times New Roman" w:cs="Times New Roman"/>
                <w:szCs w:val="20"/>
                <w:lang w:eastAsia="ca-ES"/>
              </w:rPr>
              <w:t>3</w:t>
            </w:r>
          </w:p>
        </w:tc>
      </w:tr>
      <w:tr w:rsidR="00A50E13" w:rsidRPr="00A50E13" w14:paraId="2A25BAC7" w14:textId="77777777" w:rsidTr="00E2006A">
        <w:trPr>
          <w:trHeight w:val="517"/>
          <w:jc w:val="center"/>
        </w:trPr>
        <w:tc>
          <w:tcPr>
            <w:tcW w:w="2172" w:type="dxa"/>
            <w:vMerge/>
            <w:tcBorders>
              <w:left w:val="single" w:sz="4" w:space="0" w:color="auto"/>
              <w:bottom w:val="single" w:sz="4" w:space="0" w:color="auto"/>
              <w:right w:val="single" w:sz="4" w:space="0" w:color="auto"/>
            </w:tcBorders>
            <w:shd w:val="clear" w:color="auto" w:fill="auto"/>
            <w:noWrap/>
            <w:vAlign w:val="center"/>
          </w:tcPr>
          <w:p w14:paraId="2DABD328" w14:textId="77777777" w:rsidR="00A50E13" w:rsidRPr="00A50E13" w:rsidRDefault="00A50E13" w:rsidP="00A50E13">
            <w:pPr>
              <w:suppressAutoHyphens/>
              <w:spacing w:after="0" w:line="360" w:lineRule="auto"/>
              <w:jc w:val="center"/>
              <w:rPr>
                <w:rFonts w:eastAsia="Times New Roman" w:cs="Times New Roman"/>
                <w:szCs w:val="20"/>
                <w:lang w:eastAsia="ca-ES"/>
              </w:rPr>
            </w:pPr>
          </w:p>
        </w:tc>
        <w:tc>
          <w:tcPr>
            <w:tcW w:w="4252" w:type="dxa"/>
            <w:tcBorders>
              <w:top w:val="single" w:sz="4" w:space="0" w:color="auto"/>
              <w:left w:val="nil"/>
              <w:bottom w:val="single" w:sz="4" w:space="0" w:color="auto"/>
              <w:right w:val="single" w:sz="4" w:space="0" w:color="auto"/>
            </w:tcBorders>
            <w:shd w:val="clear" w:color="auto" w:fill="auto"/>
            <w:noWrap/>
            <w:vAlign w:val="center"/>
          </w:tcPr>
          <w:p w14:paraId="33D07E79" w14:textId="77777777" w:rsidR="00A50E13" w:rsidRPr="00A50E13" w:rsidRDefault="00A50E13" w:rsidP="00A50E13">
            <w:pPr>
              <w:suppressAutoHyphens/>
              <w:spacing w:after="0"/>
              <w:jc w:val="center"/>
              <w:rPr>
                <w:rFonts w:eastAsia="Times New Roman" w:cs="Times New Roman"/>
                <w:color w:val="000000"/>
                <w:szCs w:val="20"/>
                <w:lang w:eastAsia="ca-ES" w:bidi="ks-Deva"/>
              </w:rPr>
            </w:pPr>
            <w:r w:rsidRPr="00A50E13">
              <w:rPr>
                <w:rFonts w:eastAsia="Times New Roman" w:cs="Times New Roman"/>
                <w:color w:val="000000"/>
                <w:szCs w:val="20"/>
                <w:lang w:eastAsia="ca-ES" w:bidi="ks-Deva"/>
              </w:rPr>
              <w:t xml:space="preserve"> Entre 31 km i 50 km</w:t>
            </w:r>
          </w:p>
        </w:tc>
        <w:tc>
          <w:tcPr>
            <w:tcW w:w="2452" w:type="dxa"/>
            <w:tcBorders>
              <w:top w:val="single" w:sz="4" w:space="0" w:color="auto"/>
              <w:left w:val="nil"/>
              <w:bottom w:val="single" w:sz="4" w:space="0" w:color="auto"/>
              <w:right w:val="single" w:sz="4" w:space="0" w:color="auto"/>
            </w:tcBorders>
            <w:shd w:val="clear" w:color="auto" w:fill="auto"/>
            <w:vAlign w:val="center"/>
          </w:tcPr>
          <w:p w14:paraId="6090B2BC" w14:textId="77777777" w:rsidR="00A50E13" w:rsidRPr="00A50E13" w:rsidRDefault="00A50E13" w:rsidP="00A50E13">
            <w:pPr>
              <w:suppressAutoHyphens/>
              <w:spacing w:after="0" w:line="360" w:lineRule="auto"/>
              <w:jc w:val="center"/>
              <w:rPr>
                <w:rFonts w:eastAsia="Times New Roman" w:cs="Times New Roman"/>
                <w:szCs w:val="20"/>
                <w:lang w:eastAsia="ca-ES"/>
              </w:rPr>
            </w:pPr>
            <w:r w:rsidRPr="00A50E13">
              <w:rPr>
                <w:rFonts w:eastAsia="Times New Roman" w:cs="Times New Roman"/>
                <w:szCs w:val="20"/>
                <w:lang w:eastAsia="ca-ES"/>
              </w:rPr>
              <w:t>1</w:t>
            </w:r>
          </w:p>
        </w:tc>
      </w:tr>
      <w:tr w:rsidR="00A50E13" w:rsidRPr="00A50E13" w14:paraId="3E0EA6AB" w14:textId="77777777" w:rsidTr="00E2006A">
        <w:trPr>
          <w:trHeight w:val="423"/>
          <w:jc w:val="center"/>
        </w:trPr>
        <w:tc>
          <w:tcPr>
            <w:tcW w:w="2172" w:type="dxa"/>
            <w:vMerge/>
            <w:tcBorders>
              <w:left w:val="single" w:sz="4" w:space="0" w:color="auto"/>
              <w:bottom w:val="single" w:sz="4" w:space="0" w:color="auto"/>
              <w:right w:val="single" w:sz="4" w:space="0" w:color="auto"/>
            </w:tcBorders>
            <w:shd w:val="clear" w:color="auto" w:fill="auto"/>
            <w:noWrap/>
            <w:vAlign w:val="center"/>
          </w:tcPr>
          <w:p w14:paraId="047B2E07" w14:textId="77777777" w:rsidR="00A50E13" w:rsidRPr="00A50E13" w:rsidRDefault="00A50E13" w:rsidP="00A50E13">
            <w:pPr>
              <w:suppressAutoHyphens/>
              <w:spacing w:after="0" w:line="360" w:lineRule="auto"/>
              <w:jc w:val="center"/>
              <w:rPr>
                <w:rFonts w:eastAsia="Times New Roman" w:cs="Times New Roman"/>
                <w:szCs w:val="20"/>
                <w:lang w:eastAsia="ca-ES"/>
              </w:rPr>
            </w:pPr>
          </w:p>
        </w:tc>
        <w:tc>
          <w:tcPr>
            <w:tcW w:w="4252" w:type="dxa"/>
            <w:tcBorders>
              <w:top w:val="single" w:sz="4" w:space="0" w:color="auto"/>
              <w:left w:val="nil"/>
              <w:bottom w:val="single" w:sz="4" w:space="0" w:color="auto"/>
              <w:right w:val="single" w:sz="4" w:space="0" w:color="auto"/>
            </w:tcBorders>
            <w:shd w:val="clear" w:color="auto" w:fill="auto"/>
            <w:noWrap/>
            <w:vAlign w:val="center"/>
          </w:tcPr>
          <w:p w14:paraId="04A16BD5" w14:textId="77777777" w:rsidR="00A50E13" w:rsidRPr="00A50E13" w:rsidRDefault="00A50E13" w:rsidP="00A50E13">
            <w:pPr>
              <w:suppressAutoHyphens/>
              <w:spacing w:after="0"/>
              <w:jc w:val="center"/>
              <w:rPr>
                <w:rFonts w:eastAsia="Times New Roman" w:cs="Times New Roman"/>
                <w:color w:val="000000"/>
                <w:szCs w:val="20"/>
                <w:lang w:eastAsia="ca-ES" w:bidi="ks-Deva"/>
              </w:rPr>
            </w:pPr>
            <w:r w:rsidRPr="00A50E13">
              <w:rPr>
                <w:rFonts w:eastAsia="Times New Roman" w:cs="Times New Roman"/>
                <w:color w:val="000000"/>
                <w:szCs w:val="20"/>
                <w:lang w:eastAsia="ca-ES" w:bidi="ks-Deva"/>
              </w:rPr>
              <w:t>Más de 51 km</w:t>
            </w:r>
          </w:p>
        </w:tc>
        <w:tc>
          <w:tcPr>
            <w:tcW w:w="2452" w:type="dxa"/>
            <w:tcBorders>
              <w:top w:val="single" w:sz="4" w:space="0" w:color="auto"/>
              <w:left w:val="nil"/>
              <w:bottom w:val="single" w:sz="4" w:space="0" w:color="auto"/>
              <w:right w:val="single" w:sz="4" w:space="0" w:color="auto"/>
            </w:tcBorders>
            <w:shd w:val="clear" w:color="auto" w:fill="auto"/>
            <w:vAlign w:val="center"/>
          </w:tcPr>
          <w:p w14:paraId="3FB28114" w14:textId="77777777" w:rsidR="00A50E13" w:rsidRPr="00A50E13" w:rsidRDefault="00A50E13" w:rsidP="00A50E13">
            <w:pPr>
              <w:suppressAutoHyphens/>
              <w:spacing w:after="0" w:line="360" w:lineRule="auto"/>
              <w:jc w:val="center"/>
              <w:rPr>
                <w:rFonts w:eastAsia="Times New Roman" w:cs="Times New Roman"/>
                <w:szCs w:val="20"/>
                <w:lang w:eastAsia="ca-ES"/>
              </w:rPr>
            </w:pPr>
            <w:r w:rsidRPr="00A50E13">
              <w:rPr>
                <w:rFonts w:eastAsia="Times New Roman" w:cs="Times New Roman"/>
                <w:szCs w:val="20"/>
                <w:lang w:eastAsia="ca-ES"/>
              </w:rPr>
              <w:t>0</w:t>
            </w:r>
          </w:p>
        </w:tc>
      </w:tr>
      <w:bookmarkEnd w:id="2"/>
    </w:tbl>
    <w:p w14:paraId="531CD61F" w14:textId="77777777" w:rsidR="00A50E13" w:rsidRPr="00A50E13" w:rsidRDefault="00A50E13" w:rsidP="00A50E13">
      <w:pPr>
        <w:suppressAutoHyphens/>
        <w:overflowPunct w:val="0"/>
        <w:autoSpaceDE w:val="0"/>
        <w:autoSpaceDN w:val="0"/>
        <w:adjustRightInd w:val="0"/>
        <w:spacing w:after="0"/>
        <w:jc w:val="left"/>
        <w:textAlignment w:val="baseline"/>
        <w:rPr>
          <w:rFonts w:eastAsia="Times New Roman" w:cs="Times New Roman"/>
          <w:szCs w:val="20"/>
          <w:lang w:eastAsia="ca-ES"/>
        </w:rPr>
      </w:pPr>
    </w:p>
    <w:p w14:paraId="144F4199" w14:textId="77777777" w:rsidR="00A50E13" w:rsidRPr="00A50E13" w:rsidRDefault="00A50E13" w:rsidP="00A50E13">
      <w:pPr>
        <w:suppressAutoHyphens/>
        <w:overflowPunct w:val="0"/>
        <w:autoSpaceDE w:val="0"/>
        <w:autoSpaceDN w:val="0"/>
        <w:adjustRightInd w:val="0"/>
        <w:spacing w:after="0"/>
        <w:textAlignment w:val="baseline"/>
        <w:rPr>
          <w:rFonts w:eastAsia="Times New Roman" w:cs="Times New Roman"/>
          <w:szCs w:val="20"/>
          <w:lang w:eastAsia="ca-ES"/>
        </w:rPr>
      </w:pPr>
      <w:r w:rsidRPr="00A50E13">
        <w:rPr>
          <w:rFonts w:eastAsia="Times New Roman" w:cs="Times New Roman"/>
          <w:szCs w:val="20"/>
          <w:lang w:eastAsia="ca-ES"/>
        </w:rPr>
        <w:t>Las distancias indicadas en la tabla anterior son desde el CTRM hasta la Planta del Gestor:</w:t>
      </w:r>
    </w:p>
    <w:p w14:paraId="3F94585C" w14:textId="77777777" w:rsidR="00A50E13" w:rsidRPr="00A50E13" w:rsidRDefault="00A50E13" w:rsidP="00A50E13">
      <w:pPr>
        <w:suppressAutoHyphens/>
        <w:overflowPunct w:val="0"/>
        <w:autoSpaceDE w:val="0"/>
        <w:autoSpaceDN w:val="0"/>
        <w:adjustRightInd w:val="0"/>
        <w:spacing w:after="0"/>
        <w:textAlignment w:val="baseline"/>
        <w:rPr>
          <w:rFonts w:eastAsia="Times New Roman" w:cs="Times New Roman"/>
          <w:szCs w:val="20"/>
          <w:lang w:eastAsia="ca-ES"/>
        </w:rPr>
      </w:pPr>
    </w:p>
    <w:p w14:paraId="390E89BA" w14:textId="77777777" w:rsidR="00A50E13" w:rsidRPr="00A50E13" w:rsidRDefault="00A50E13" w:rsidP="00A50E13">
      <w:pPr>
        <w:suppressAutoHyphens/>
        <w:overflowPunct w:val="0"/>
        <w:autoSpaceDE w:val="0"/>
        <w:autoSpaceDN w:val="0"/>
        <w:adjustRightInd w:val="0"/>
        <w:spacing w:after="0"/>
        <w:textAlignment w:val="baseline"/>
        <w:rPr>
          <w:rFonts w:eastAsia="Times New Roman" w:cs="Times New Roman"/>
          <w:color w:val="0000FF"/>
          <w:szCs w:val="20"/>
          <w:u w:val="single"/>
          <w:lang w:eastAsia="ca-ES"/>
        </w:rPr>
      </w:pPr>
      <w:hyperlink r:id="rId13" w:history="1">
        <w:r w:rsidRPr="00A50E13">
          <w:rPr>
            <w:rFonts w:eastAsia="Times New Roman" w:cs="Times New Roman"/>
            <w:color w:val="0000FF"/>
            <w:szCs w:val="20"/>
            <w:u w:val="single"/>
            <w:lang w:eastAsia="ca-ES"/>
          </w:rPr>
          <w:t>https://maps.app.goo.gl/imNNbLAX7UDwBaKL6</w:t>
        </w:r>
      </w:hyperlink>
    </w:p>
    <w:p w14:paraId="7DC68945" w14:textId="77777777" w:rsidR="00A50E13" w:rsidRPr="00A50E13" w:rsidRDefault="00A50E13" w:rsidP="00A50E13">
      <w:pPr>
        <w:suppressAutoHyphens/>
        <w:overflowPunct w:val="0"/>
        <w:autoSpaceDE w:val="0"/>
        <w:autoSpaceDN w:val="0"/>
        <w:adjustRightInd w:val="0"/>
        <w:spacing w:after="0"/>
        <w:textAlignment w:val="baseline"/>
        <w:rPr>
          <w:rFonts w:ascii="Arial" w:eastAsia="Times New Roman" w:hAnsi="Arial" w:cs="Arial"/>
          <w:color w:val="333399"/>
          <w:sz w:val="24"/>
          <w:szCs w:val="20"/>
          <w:lang w:val="es-ES_tradnl" w:eastAsia="ca-ES"/>
        </w:rPr>
      </w:pPr>
    </w:p>
    <w:p w14:paraId="448D2110" w14:textId="77777777" w:rsidR="00A50E13" w:rsidRPr="00A50E13" w:rsidRDefault="00A50E13" w:rsidP="00A50E13">
      <w:pPr>
        <w:suppressAutoHyphens/>
        <w:overflowPunct w:val="0"/>
        <w:autoSpaceDE w:val="0"/>
        <w:autoSpaceDN w:val="0"/>
        <w:adjustRightInd w:val="0"/>
        <w:spacing w:after="0"/>
        <w:textAlignment w:val="baseline"/>
        <w:rPr>
          <w:rFonts w:eastAsia="Times New Roman" w:cs="Times New Roman"/>
          <w:szCs w:val="20"/>
          <w:lang w:val="es-ES_tradnl" w:eastAsia="ca-ES"/>
        </w:rPr>
      </w:pPr>
      <w:r w:rsidRPr="00A50E13">
        <w:rPr>
          <w:rFonts w:eastAsia="Times New Roman" w:cs="Times New Roman"/>
          <w:szCs w:val="20"/>
          <w:lang w:val="es-ES_tradnl" w:eastAsia="ca-ES"/>
        </w:rPr>
        <w:t>Justificación de los criterios establecidos:</w:t>
      </w:r>
    </w:p>
    <w:p w14:paraId="753A4C89" w14:textId="77777777" w:rsidR="00A50E13" w:rsidRPr="00A50E13" w:rsidRDefault="00A50E13" w:rsidP="00A50E13">
      <w:pPr>
        <w:suppressAutoHyphens/>
        <w:overflowPunct w:val="0"/>
        <w:autoSpaceDE w:val="0"/>
        <w:autoSpaceDN w:val="0"/>
        <w:adjustRightInd w:val="0"/>
        <w:spacing w:after="0"/>
        <w:textAlignment w:val="baseline"/>
        <w:rPr>
          <w:rFonts w:eastAsia="Times New Roman" w:cs="Times New Roman"/>
          <w:szCs w:val="20"/>
          <w:lang w:val="es-ES_tradnl" w:eastAsia="ca-ES"/>
        </w:rPr>
      </w:pPr>
      <w:r w:rsidRPr="00A50E13">
        <w:rPr>
          <w:rFonts w:eastAsia="Times New Roman" w:cs="Times New Roman"/>
          <w:szCs w:val="20"/>
          <w:lang w:val="es-ES_tradnl" w:eastAsia="ca-ES"/>
        </w:rPr>
        <w:br/>
        <w:t xml:space="preserve">Criterio 1: La oferta económica, sin en principio superar valores anormales, es un criterio básico para establecer una mejor eficiencia en la gestión del presupuesto público. </w:t>
      </w:r>
      <w:r w:rsidRPr="00A50E13">
        <w:rPr>
          <w:rFonts w:eastAsia="Times New Roman" w:cs="Times New Roman"/>
          <w:szCs w:val="20"/>
          <w:lang w:val="es-ES_tradnl" w:eastAsia="ca-ES"/>
        </w:rPr>
        <w:br/>
      </w:r>
    </w:p>
    <w:p w14:paraId="589708EC" w14:textId="77777777" w:rsidR="00A50E13" w:rsidRPr="00A50E13" w:rsidRDefault="00A50E13" w:rsidP="00A50E13">
      <w:pPr>
        <w:suppressAutoHyphens/>
        <w:overflowPunct w:val="0"/>
        <w:autoSpaceDE w:val="0"/>
        <w:autoSpaceDN w:val="0"/>
        <w:adjustRightInd w:val="0"/>
        <w:spacing w:after="0"/>
        <w:textAlignment w:val="baseline"/>
        <w:rPr>
          <w:rFonts w:eastAsia="Times New Roman" w:cs="Times New Roman"/>
          <w:szCs w:val="20"/>
          <w:lang w:val="es-ES_tradnl" w:eastAsia="ca-ES"/>
        </w:rPr>
      </w:pPr>
      <w:r w:rsidRPr="00A50E13">
        <w:rPr>
          <w:rFonts w:eastAsia="Times New Roman" w:cs="Times New Roman"/>
          <w:szCs w:val="20"/>
          <w:lang w:val="es-ES_tradnl" w:eastAsia="ca-ES"/>
        </w:rPr>
        <w:t>Criterio 2: Aprovechamiento del residuo. Para la mayor eficiencia en la gestión del residuo, y siguiendo los valores de SEMESA y sus objetivos medioambientales, se otorgarán más puntos a los licitadores que puedan realizar un mayor aprovechamiento del residuo, minimizando el impacto ambiental del mismo en el medio ambiente, evitando su finalización en vertedero.</w:t>
      </w:r>
    </w:p>
    <w:p w14:paraId="353E27F7" w14:textId="77777777" w:rsidR="00A50E13" w:rsidRPr="00A50E13" w:rsidRDefault="00A50E13" w:rsidP="00A50E13">
      <w:pPr>
        <w:suppressAutoHyphens/>
        <w:overflowPunct w:val="0"/>
        <w:autoSpaceDE w:val="0"/>
        <w:autoSpaceDN w:val="0"/>
        <w:adjustRightInd w:val="0"/>
        <w:spacing w:after="0"/>
        <w:textAlignment w:val="baseline"/>
        <w:rPr>
          <w:rFonts w:eastAsia="Times New Roman" w:cs="Times New Roman"/>
          <w:szCs w:val="20"/>
          <w:lang w:val="es-ES_tradnl" w:eastAsia="ca-ES"/>
        </w:rPr>
      </w:pPr>
    </w:p>
    <w:p w14:paraId="2C900D97" w14:textId="77777777" w:rsidR="00A50E13" w:rsidRPr="00A50E13" w:rsidRDefault="00A50E13" w:rsidP="00A50E13">
      <w:pPr>
        <w:suppressAutoHyphens/>
        <w:spacing w:after="0"/>
        <w:rPr>
          <w:rFonts w:eastAsia="Times New Roman" w:cs="Times New Roman"/>
          <w:szCs w:val="20"/>
          <w:lang w:val="es-ES_tradnl" w:eastAsia="ca-ES"/>
        </w:rPr>
      </w:pPr>
      <w:r w:rsidRPr="00A50E13">
        <w:rPr>
          <w:rFonts w:eastAsia="Times New Roman" w:cs="Times New Roman"/>
          <w:szCs w:val="20"/>
          <w:lang w:val="es-ES_tradnl" w:eastAsia="ca-ES"/>
        </w:rPr>
        <w:t xml:space="preserve">Criterio 3: Proximidad. En relación con la necesidad de estipular criterios ambientales y más sostenibles, se establece el criterio de adjudicación relativo a la proximidad de la planta gestora respecto al CTRM. Dentro del contrato de transporte (CTTE1065) se indica como planta de tratamiento la PVE de Sant Adrià de </w:t>
      </w:r>
      <w:proofErr w:type="spellStart"/>
      <w:r w:rsidRPr="00A50E13">
        <w:rPr>
          <w:rFonts w:eastAsia="Times New Roman" w:cs="Times New Roman"/>
          <w:szCs w:val="20"/>
          <w:lang w:val="es-ES_tradnl" w:eastAsia="ca-ES"/>
        </w:rPr>
        <w:t>Besòs</w:t>
      </w:r>
      <w:proofErr w:type="spellEnd"/>
      <w:r w:rsidRPr="00A50E13">
        <w:rPr>
          <w:rFonts w:eastAsia="Times New Roman" w:cs="Times New Roman"/>
          <w:szCs w:val="20"/>
          <w:lang w:val="es-ES_tradnl" w:eastAsia="ca-ES"/>
        </w:rPr>
        <w:t xml:space="preserve"> y la distancia de la planta gestora ofertada puede afectar al precio del transporte, tal como se indica en el contrato de transporte. Se considera necesario y adecuado el criterio ya que, teniendo en cuenta los objetivos sociales y ambientales de SEMESA, el hecho de disponer de una planta gestora más cercana al CTRM y, en consecuencia, de una reducción en las emisiones de CO2 causadas por el desplazamiento a realizar por parte de los transportistas, supone una ventaja para la gestión exitosa del procedimiento.</w:t>
      </w:r>
    </w:p>
    <w:p w14:paraId="065F16BE" w14:textId="77777777" w:rsidR="00C437F1" w:rsidRPr="00BC0351" w:rsidRDefault="00C437F1" w:rsidP="00C437F1">
      <w:pPr>
        <w:spacing w:before="100" w:beforeAutospacing="1" w:after="100" w:afterAutospacing="1" w:line="276" w:lineRule="auto"/>
        <w:rPr>
          <w:rFonts w:eastAsia="Times New Roman" w:cs="Times New Roman"/>
          <w:szCs w:val="20"/>
          <w:lang w:eastAsia="es-ES"/>
        </w:rPr>
      </w:pPr>
      <w:r w:rsidRPr="00BC0351">
        <w:rPr>
          <w:rFonts w:eastAsia="Times New Roman" w:cs="Times New Roman"/>
          <w:szCs w:val="20"/>
          <w:lang w:eastAsia="es-ES"/>
        </w:rPr>
        <w:t>Todos los criterios de adjudicación establecidos se consideran proporcionales y directamente vinculados con el objeto contractual.</w:t>
      </w:r>
    </w:p>
    <w:p w14:paraId="628FBD70" w14:textId="6E04CF0E" w:rsidR="002B77C8" w:rsidRPr="00A50E13" w:rsidRDefault="00C437F1" w:rsidP="00A50E13">
      <w:pPr>
        <w:spacing w:before="100" w:beforeAutospacing="1" w:after="100" w:afterAutospacing="1" w:line="276" w:lineRule="auto"/>
        <w:rPr>
          <w:rFonts w:eastAsia="Times New Roman" w:cs="Times New Roman"/>
          <w:szCs w:val="20"/>
          <w:lang w:eastAsia="es-ES"/>
        </w:rPr>
      </w:pPr>
      <w:r w:rsidRPr="00BC0351">
        <w:rPr>
          <w:rFonts w:eastAsia="Times New Roman" w:cs="Times New Roman"/>
          <w:szCs w:val="20"/>
          <w:lang w:eastAsia="es-ES"/>
        </w:rPr>
        <w:t>En caso de empate, se aplicará lo establecido en el artículo 147 de la LCSP.</w:t>
      </w:r>
      <w:r w:rsidR="002B77C8" w:rsidRPr="00BC0351">
        <w:rPr>
          <w:rFonts w:eastAsia="Times New Roman" w:cs="Arial"/>
          <w:b/>
          <w:bCs/>
          <w:color w:val="000000"/>
          <w:szCs w:val="20"/>
          <w:u w:val="single"/>
          <w:lang w:eastAsia="es-ES"/>
        </w:rPr>
        <w:br w:type="page"/>
      </w:r>
    </w:p>
    <w:p w14:paraId="0949DCD4" w14:textId="13093054" w:rsidR="00BA64E8" w:rsidRPr="00BC0351" w:rsidRDefault="00AB1102">
      <w:pPr>
        <w:spacing w:after="0"/>
        <w:jc w:val="center"/>
      </w:pPr>
      <w:r w:rsidRPr="00BC0351">
        <w:rPr>
          <w:rFonts w:eastAsia="Times New Roman" w:cs="Arial"/>
          <w:b/>
          <w:bCs/>
          <w:color w:val="000000"/>
          <w:szCs w:val="20"/>
          <w:u w:val="single"/>
          <w:lang w:eastAsia="es-ES"/>
        </w:rPr>
        <w:lastRenderedPageBreak/>
        <w:t xml:space="preserve">ANEXO </w:t>
      </w:r>
      <w:proofErr w:type="spellStart"/>
      <w:r w:rsidRPr="00BC0351">
        <w:rPr>
          <w:rFonts w:eastAsia="Times New Roman" w:cs="Arial"/>
          <w:b/>
          <w:bCs/>
          <w:color w:val="000000"/>
          <w:szCs w:val="20"/>
          <w:u w:val="single"/>
          <w:lang w:eastAsia="es-ES"/>
        </w:rPr>
        <w:t>Nº</w:t>
      </w:r>
      <w:proofErr w:type="spellEnd"/>
      <w:r w:rsidRPr="00BC0351">
        <w:rPr>
          <w:rFonts w:eastAsia="Times New Roman" w:cs="Arial"/>
          <w:b/>
          <w:bCs/>
          <w:color w:val="000000"/>
          <w:szCs w:val="20"/>
          <w:u w:val="single"/>
          <w:lang w:eastAsia="es-ES"/>
        </w:rPr>
        <w:t xml:space="preserve"> 4.A</w:t>
      </w:r>
    </w:p>
    <w:p w14:paraId="0949DCD5" w14:textId="77777777" w:rsidR="00BA64E8" w:rsidRPr="00BC0351" w:rsidRDefault="00AB1102">
      <w:pPr>
        <w:spacing w:after="0"/>
        <w:jc w:val="center"/>
        <w:rPr>
          <w:rFonts w:eastAsia="Times New Roman" w:cs="Times New Roman"/>
          <w:color w:val="000000"/>
          <w:szCs w:val="20"/>
          <w:lang w:eastAsia="es-ES"/>
        </w:rPr>
      </w:pPr>
      <w:r w:rsidRPr="00BC0351">
        <w:rPr>
          <w:rFonts w:eastAsia="Times New Roman" w:cs="Arial"/>
          <w:b/>
          <w:bCs/>
          <w:color w:val="000000"/>
          <w:szCs w:val="20"/>
          <w:lang w:eastAsia="es-ES"/>
        </w:rPr>
        <w:t> </w:t>
      </w:r>
    </w:p>
    <w:p w14:paraId="0949DCD6" w14:textId="77777777" w:rsidR="00BA64E8" w:rsidRPr="00BC0351" w:rsidRDefault="00AB1102">
      <w:pPr>
        <w:spacing w:after="0"/>
        <w:jc w:val="center"/>
        <w:rPr>
          <w:rFonts w:eastAsia="Times New Roman" w:cs="Times New Roman"/>
          <w:color w:val="000000"/>
          <w:szCs w:val="20"/>
          <w:lang w:eastAsia="es-ES"/>
        </w:rPr>
      </w:pPr>
      <w:r w:rsidRPr="00BC0351">
        <w:rPr>
          <w:rFonts w:eastAsia="Times New Roman" w:cs="Arial"/>
          <w:b/>
          <w:bCs/>
          <w:color w:val="000000"/>
          <w:szCs w:val="20"/>
          <w:u w:val="single"/>
          <w:lang w:eastAsia="es-ES"/>
        </w:rPr>
        <w:t>MODELO DE AVAL BANCARIO</w:t>
      </w:r>
    </w:p>
    <w:p w14:paraId="0949DCD7" w14:textId="77777777" w:rsidR="00BA64E8" w:rsidRPr="00BC0351" w:rsidRDefault="00AB1102">
      <w:pPr>
        <w:spacing w:after="0"/>
        <w:jc w:val="center"/>
        <w:rPr>
          <w:rFonts w:eastAsia="Times New Roman" w:cs="Times New Roman"/>
          <w:color w:val="000000"/>
          <w:szCs w:val="20"/>
          <w:lang w:eastAsia="es-ES"/>
        </w:rPr>
      </w:pPr>
      <w:r w:rsidRPr="00BC0351">
        <w:rPr>
          <w:rFonts w:eastAsia="Times New Roman" w:cs="Arial"/>
          <w:color w:val="000000"/>
          <w:szCs w:val="20"/>
          <w:lang w:eastAsia="es-ES"/>
        </w:rPr>
        <w:t> </w:t>
      </w:r>
    </w:p>
    <w:p w14:paraId="0949DCD8"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D9"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DA"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xml:space="preserve">El Banco .................. y en su nombre y representación ..................... en calidad de ................... y según las facultades dimanadas de la Escritura de Poder otorgada ante el Notario de </w:t>
      </w:r>
      <w:proofErr w:type="gramStart"/>
      <w:r w:rsidRPr="00BC0351">
        <w:rPr>
          <w:rFonts w:eastAsia="Times New Roman" w:cs="Arial"/>
          <w:color w:val="000000"/>
          <w:szCs w:val="20"/>
          <w:lang w:eastAsia="es-ES"/>
        </w:rPr>
        <w:t>.............. .</w:t>
      </w:r>
      <w:proofErr w:type="gramEnd"/>
      <w:r w:rsidRPr="00BC0351">
        <w:rPr>
          <w:rFonts w:eastAsia="Times New Roman" w:cs="Arial"/>
          <w:color w:val="000000"/>
          <w:szCs w:val="20"/>
          <w:lang w:eastAsia="es-ES"/>
        </w:rPr>
        <w:t>, D. ....................................... con fecha</w:t>
      </w:r>
      <w:proofErr w:type="gramStart"/>
      <w:r w:rsidRPr="00BC0351">
        <w:rPr>
          <w:rFonts w:eastAsia="Times New Roman" w:cs="Arial"/>
          <w:color w:val="000000"/>
          <w:szCs w:val="20"/>
          <w:lang w:eastAsia="es-ES"/>
        </w:rPr>
        <w:t xml:space="preserve"> ....</w:t>
      </w:r>
      <w:proofErr w:type="gramEnd"/>
      <w:r w:rsidRPr="00BC0351">
        <w:rPr>
          <w:rFonts w:eastAsia="Times New Roman" w:cs="Arial"/>
          <w:color w:val="000000"/>
          <w:szCs w:val="20"/>
          <w:lang w:eastAsia="es-ES"/>
        </w:rPr>
        <w:t>. ........, número ........... de su protocolo, y que afirman encontrarse íntegramente subsistentes, se constituye avalista fiador solidario de la empresa ....... ................, en interés y beneficio de ____________</w:t>
      </w:r>
      <w:proofErr w:type="gramStart"/>
      <w:r w:rsidRPr="00BC0351">
        <w:rPr>
          <w:rFonts w:eastAsia="Times New Roman" w:cs="Arial"/>
          <w:color w:val="000000"/>
          <w:szCs w:val="20"/>
          <w:lang w:eastAsia="es-ES"/>
        </w:rPr>
        <w:t>_ ,</w:t>
      </w:r>
      <w:proofErr w:type="gramEnd"/>
      <w:r w:rsidRPr="00BC0351">
        <w:rPr>
          <w:rFonts w:eastAsia="Times New Roman" w:cs="Arial"/>
          <w:color w:val="000000"/>
          <w:szCs w:val="20"/>
          <w:lang w:eastAsia="es-ES"/>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DC"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DD" w14:textId="3E7A22AA"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BC0351">
        <w:rPr>
          <w:rFonts w:eastAsia="Times New Roman" w:cs="Arial"/>
          <w:color w:val="000000"/>
          <w:szCs w:val="20"/>
          <w:lang w:eastAsia="es-ES"/>
        </w:rPr>
        <w:t xml:space="preserve"> ..</w:t>
      </w:r>
      <w:proofErr w:type="gramEnd"/>
      <w:r w:rsidRPr="00BC0351">
        <w:rPr>
          <w:rFonts w:eastAsia="Times New Roman" w:cs="Arial"/>
          <w:color w:val="000000"/>
          <w:szCs w:val="20"/>
          <w:lang w:eastAsia="es-ES"/>
        </w:rPr>
        <w:t xml:space="preserve"> hasta la liquidación por _____________</w:t>
      </w:r>
      <w:r w:rsidRPr="00BC0351">
        <w:rPr>
          <w:rFonts w:eastAsia="Times New Roman" w:cs="Times New Roman"/>
          <w:color w:val="000000"/>
          <w:szCs w:val="20"/>
          <w:lang w:eastAsia="es-ES"/>
        </w:rPr>
        <w:t> </w:t>
      </w:r>
      <w:r w:rsidRPr="00BC0351">
        <w:rPr>
          <w:rFonts w:eastAsia="Times New Roman" w:cs="Arial"/>
          <w:color w:val="000000"/>
          <w:szCs w:val="20"/>
          <w:lang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r w:rsidR="00091541" w:rsidRPr="00BC0351">
        <w:rPr>
          <w:rFonts w:eastAsia="Times New Roman" w:cs="Arial"/>
          <w:color w:val="000000"/>
          <w:szCs w:val="20"/>
          <w:lang w:eastAsia="es-ES"/>
        </w:rPr>
        <w:t>del</w:t>
      </w:r>
      <w:r w:rsidRPr="00BC0351">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DF"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E0"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E1"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E2"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E3" w14:textId="77777777" w:rsidR="00BA64E8" w:rsidRPr="00BC0351" w:rsidRDefault="00AB1102">
      <w:pPr>
        <w:spacing w:after="0"/>
        <w:rPr>
          <w:rFonts w:eastAsia="Times New Roman" w:cs="Arial"/>
          <w:color w:val="000000"/>
          <w:szCs w:val="20"/>
          <w:lang w:eastAsia="es-ES"/>
        </w:rPr>
      </w:pPr>
      <w:r w:rsidRPr="00BC0351">
        <w:rPr>
          <w:rFonts w:eastAsia="Times New Roman" w:cs="Arial"/>
          <w:color w:val="000000"/>
          <w:szCs w:val="20"/>
          <w:lang w:eastAsia="es-ES"/>
        </w:rPr>
        <w:t> </w:t>
      </w:r>
    </w:p>
    <w:p w14:paraId="0949DCE4" w14:textId="77777777" w:rsidR="00BA64E8" w:rsidRPr="00BC0351" w:rsidRDefault="00BA64E8">
      <w:pPr>
        <w:spacing w:after="0"/>
        <w:rPr>
          <w:rFonts w:eastAsia="Times New Roman" w:cs="Times New Roman"/>
          <w:color w:val="000000"/>
          <w:szCs w:val="20"/>
          <w:lang w:eastAsia="es-ES"/>
        </w:rPr>
      </w:pPr>
    </w:p>
    <w:p w14:paraId="0949DCE5" w14:textId="77777777" w:rsidR="00BA64E8" w:rsidRPr="00BC0351" w:rsidRDefault="00BA64E8">
      <w:pPr>
        <w:spacing w:after="0"/>
        <w:rPr>
          <w:rFonts w:eastAsia="Times New Roman" w:cs="Times New Roman"/>
          <w:color w:val="000000"/>
          <w:szCs w:val="20"/>
          <w:lang w:eastAsia="es-ES"/>
        </w:rPr>
      </w:pPr>
    </w:p>
    <w:p w14:paraId="0949DCE6" w14:textId="77777777" w:rsidR="00BA64E8" w:rsidRPr="00BC0351" w:rsidRDefault="00BA64E8">
      <w:pPr>
        <w:spacing w:after="0"/>
        <w:rPr>
          <w:rFonts w:eastAsia="Times New Roman" w:cs="Times New Roman"/>
          <w:color w:val="000000"/>
          <w:szCs w:val="20"/>
          <w:lang w:eastAsia="es-ES"/>
        </w:rPr>
      </w:pPr>
    </w:p>
    <w:p w14:paraId="0949DCE7" w14:textId="77777777" w:rsidR="00BA64E8" w:rsidRPr="00BC0351" w:rsidRDefault="00BA64E8">
      <w:pPr>
        <w:spacing w:after="0"/>
        <w:rPr>
          <w:rFonts w:eastAsia="Times New Roman" w:cs="Times New Roman"/>
          <w:color w:val="000000"/>
          <w:szCs w:val="20"/>
          <w:lang w:eastAsia="es-ES"/>
        </w:rPr>
      </w:pPr>
    </w:p>
    <w:p w14:paraId="0949DCE8" w14:textId="77777777" w:rsidR="00BA64E8" w:rsidRPr="00BC0351" w:rsidRDefault="00BA64E8">
      <w:pPr>
        <w:spacing w:after="0"/>
        <w:rPr>
          <w:rFonts w:eastAsia="Times New Roman" w:cs="Times New Roman"/>
          <w:color w:val="000000"/>
          <w:szCs w:val="20"/>
          <w:lang w:eastAsia="es-ES"/>
        </w:rPr>
      </w:pPr>
    </w:p>
    <w:p w14:paraId="0949DCE9" w14:textId="77777777" w:rsidR="00BA64E8" w:rsidRPr="00BC0351" w:rsidRDefault="00BA64E8">
      <w:pPr>
        <w:spacing w:after="0"/>
        <w:rPr>
          <w:rFonts w:eastAsia="Times New Roman" w:cs="Times New Roman"/>
          <w:color w:val="000000"/>
          <w:szCs w:val="20"/>
          <w:lang w:eastAsia="es-ES"/>
        </w:rPr>
      </w:pPr>
    </w:p>
    <w:p w14:paraId="0949DCEA" w14:textId="77777777" w:rsidR="00BA64E8" w:rsidRPr="00BC0351" w:rsidRDefault="00BA64E8">
      <w:pPr>
        <w:spacing w:after="0"/>
        <w:rPr>
          <w:rFonts w:eastAsia="Times New Roman" w:cs="Times New Roman"/>
          <w:color w:val="000000"/>
          <w:szCs w:val="20"/>
          <w:lang w:eastAsia="es-ES"/>
        </w:rPr>
      </w:pPr>
    </w:p>
    <w:p w14:paraId="4B19C5F6" w14:textId="77777777" w:rsidR="00FD257F" w:rsidRPr="00BC0351" w:rsidRDefault="00FD257F">
      <w:pPr>
        <w:spacing w:after="0"/>
        <w:rPr>
          <w:rFonts w:eastAsia="Times New Roman" w:cs="Times New Roman"/>
          <w:color w:val="000000"/>
          <w:szCs w:val="20"/>
          <w:lang w:eastAsia="es-ES"/>
        </w:rPr>
      </w:pPr>
    </w:p>
    <w:p w14:paraId="580EB300" w14:textId="77777777" w:rsidR="00FD257F" w:rsidRPr="00BC0351" w:rsidRDefault="00FD257F">
      <w:pPr>
        <w:spacing w:after="0"/>
        <w:rPr>
          <w:rFonts w:eastAsia="Times New Roman" w:cs="Times New Roman"/>
          <w:color w:val="000000"/>
          <w:szCs w:val="20"/>
          <w:lang w:eastAsia="es-ES"/>
        </w:rPr>
      </w:pPr>
    </w:p>
    <w:p w14:paraId="62690225" w14:textId="77777777" w:rsidR="00FD257F" w:rsidRPr="00BC0351" w:rsidRDefault="00FD257F">
      <w:pPr>
        <w:spacing w:after="0"/>
        <w:rPr>
          <w:rFonts w:eastAsia="Times New Roman" w:cs="Times New Roman"/>
          <w:color w:val="000000"/>
          <w:szCs w:val="20"/>
          <w:lang w:eastAsia="es-ES"/>
        </w:rPr>
      </w:pPr>
    </w:p>
    <w:p w14:paraId="786E13C2" w14:textId="77777777" w:rsidR="00FD257F" w:rsidRPr="00BC0351" w:rsidRDefault="00FD257F">
      <w:pPr>
        <w:spacing w:after="0"/>
        <w:rPr>
          <w:rFonts w:eastAsia="Times New Roman" w:cs="Times New Roman"/>
          <w:color w:val="000000"/>
          <w:szCs w:val="20"/>
          <w:lang w:eastAsia="es-ES"/>
        </w:rPr>
      </w:pPr>
    </w:p>
    <w:p w14:paraId="38D14B79" w14:textId="77777777" w:rsidR="00FD257F" w:rsidRPr="00BC0351" w:rsidRDefault="00FD257F">
      <w:pPr>
        <w:spacing w:after="0"/>
        <w:rPr>
          <w:rFonts w:eastAsia="Times New Roman" w:cs="Times New Roman"/>
          <w:color w:val="000000"/>
          <w:szCs w:val="20"/>
          <w:lang w:eastAsia="es-ES"/>
        </w:rPr>
      </w:pPr>
    </w:p>
    <w:p w14:paraId="252D8C9A" w14:textId="77777777" w:rsidR="00FD257F" w:rsidRPr="00BC0351" w:rsidRDefault="00FD257F">
      <w:pPr>
        <w:spacing w:after="0"/>
        <w:rPr>
          <w:rFonts w:eastAsia="Times New Roman" w:cs="Times New Roman"/>
          <w:color w:val="000000"/>
          <w:szCs w:val="20"/>
          <w:lang w:eastAsia="es-ES"/>
        </w:rPr>
      </w:pPr>
    </w:p>
    <w:p w14:paraId="0DD8FFFC" w14:textId="77777777" w:rsidR="00FD257F" w:rsidRPr="00BC0351" w:rsidRDefault="00FD257F">
      <w:pPr>
        <w:spacing w:after="0"/>
        <w:rPr>
          <w:rFonts w:eastAsia="Times New Roman" w:cs="Times New Roman"/>
          <w:color w:val="000000"/>
          <w:szCs w:val="20"/>
          <w:lang w:eastAsia="es-ES"/>
        </w:rPr>
      </w:pPr>
    </w:p>
    <w:p w14:paraId="4F59C238" w14:textId="77777777" w:rsidR="00FD257F" w:rsidRPr="00BC0351" w:rsidRDefault="00FD257F">
      <w:pPr>
        <w:spacing w:after="0"/>
        <w:rPr>
          <w:rFonts w:eastAsia="Times New Roman" w:cs="Times New Roman"/>
          <w:color w:val="000000"/>
          <w:szCs w:val="20"/>
          <w:lang w:eastAsia="es-ES"/>
        </w:rPr>
      </w:pPr>
    </w:p>
    <w:p w14:paraId="038B28FD" w14:textId="77777777" w:rsidR="009F1949" w:rsidRPr="00BC0351" w:rsidRDefault="009F1949">
      <w:pPr>
        <w:spacing w:after="0"/>
        <w:rPr>
          <w:rFonts w:eastAsia="Times New Roman" w:cs="Times New Roman"/>
          <w:color w:val="000000"/>
          <w:szCs w:val="20"/>
          <w:lang w:eastAsia="es-ES"/>
        </w:rPr>
      </w:pPr>
    </w:p>
    <w:p w14:paraId="6C6FE9AE" w14:textId="77777777" w:rsidR="00FD257F" w:rsidRPr="00BC0351" w:rsidRDefault="00FD257F">
      <w:pPr>
        <w:spacing w:after="0"/>
        <w:rPr>
          <w:rFonts w:eastAsia="Times New Roman" w:cs="Times New Roman"/>
          <w:color w:val="000000"/>
          <w:szCs w:val="20"/>
          <w:lang w:eastAsia="es-ES"/>
        </w:rPr>
      </w:pPr>
    </w:p>
    <w:p w14:paraId="0949DCF6" w14:textId="77777777" w:rsidR="00BA64E8" w:rsidRPr="00BC0351" w:rsidRDefault="00AB1102">
      <w:pPr>
        <w:spacing w:after="0"/>
        <w:jc w:val="center"/>
        <w:rPr>
          <w:rFonts w:eastAsia="Times New Roman" w:cs="Arial"/>
          <w:b/>
          <w:bCs/>
          <w:color w:val="000000"/>
          <w:szCs w:val="20"/>
          <w:u w:val="single"/>
          <w:lang w:eastAsia="es-ES"/>
        </w:rPr>
      </w:pPr>
      <w:r w:rsidRPr="00BC0351">
        <w:rPr>
          <w:rFonts w:eastAsia="Times New Roman" w:cs="Times New Roman"/>
          <w:color w:val="000000"/>
          <w:szCs w:val="20"/>
          <w:lang w:eastAsia="es-ES"/>
        </w:rPr>
        <w:br/>
      </w:r>
    </w:p>
    <w:p w14:paraId="60272246" w14:textId="77777777" w:rsidR="002B77C8" w:rsidRPr="00BC0351" w:rsidRDefault="002B77C8">
      <w:pPr>
        <w:spacing w:after="0"/>
        <w:jc w:val="left"/>
        <w:rPr>
          <w:rFonts w:eastAsia="Times New Roman" w:cs="Arial"/>
          <w:b/>
          <w:bCs/>
          <w:color w:val="000000"/>
          <w:szCs w:val="20"/>
          <w:u w:val="single"/>
          <w:lang w:eastAsia="es-ES"/>
        </w:rPr>
      </w:pPr>
      <w:r w:rsidRPr="00BC0351">
        <w:rPr>
          <w:rFonts w:eastAsia="Times New Roman" w:cs="Arial"/>
          <w:b/>
          <w:bCs/>
          <w:color w:val="000000"/>
          <w:szCs w:val="20"/>
          <w:u w:val="single"/>
          <w:lang w:eastAsia="es-ES"/>
        </w:rPr>
        <w:br w:type="page"/>
      </w:r>
    </w:p>
    <w:p w14:paraId="0949DCF7" w14:textId="3F6350FF" w:rsidR="00BA64E8" w:rsidRPr="00BC0351" w:rsidRDefault="00AB1102">
      <w:pPr>
        <w:spacing w:after="0"/>
        <w:jc w:val="center"/>
        <w:rPr>
          <w:rFonts w:eastAsia="Times New Roman" w:cs="Times New Roman"/>
          <w:color w:val="000000"/>
          <w:szCs w:val="20"/>
          <w:lang w:eastAsia="es-ES"/>
        </w:rPr>
      </w:pPr>
      <w:r w:rsidRPr="00BC0351">
        <w:rPr>
          <w:rFonts w:eastAsia="Times New Roman" w:cs="Arial"/>
          <w:b/>
          <w:bCs/>
          <w:color w:val="000000"/>
          <w:szCs w:val="20"/>
          <w:u w:val="single"/>
          <w:lang w:eastAsia="es-ES"/>
        </w:rPr>
        <w:lastRenderedPageBreak/>
        <w:t xml:space="preserve">ANEXO </w:t>
      </w:r>
      <w:proofErr w:type="spellStart"/>
      <w:r w:rsidRPr="00BC0351">
        <w:rPr>
          <w:rFonts w:eastAsia="Times New Roman" w:cs="Arial"/>
          <w:b/>
          <w:bCs/>
          <w:color w:val="000000"/>
          <w:szCs w:val="20"/>
          <w:u w:val="single"/>
          <w:lang w:eastAsia="es-ES"/>
        </w:rPr>
        <w:t>Nº</w:t>
      </w:r>
      <w:proofErr w:type="spellEnd"/>
      <w:r w:rsidRPr="00BC0351">
        <w:rPr>
          <w:rFonts w:eastAsia="Times New Roman" w:cs="Arial"/>
          <w:b/>
          <w:bCs/>
          <w:color w:val="000000"/>
          <w:szCs w:val="20"/>
          <w:u w:val="single"/>
          <w:lang w:eastAsia="es-ES"/>
        </w:rPr>
        <w:t>. 4.B</w:t>
      </w:r>
    </w:p>
    <w:p w14:paraId="0949DCF8" w14:textId="77777777" w:rsidR="00BA64E8" w:rsidRPr="00BC0351" w:rsidRDefault="00AB1102">
      <w:pPr>
        <w:spacing w:after="0"/>
        <w:jc w:val="center"/>
        <w:rPr>
          <w:rFonts w:eastAsia="Times New Roman" w:cs="Times New Roman"/>
          <w:color w:val="000000"/>
          <w:szCs w:val="20"/>
          <w:lang w:eastAsia="es-ES"/>
        </w:rPr>
      </w:pPr>
      <w:r w:rsidRPr="00BC0351">
        <w:rPr>
          <w:rFonts w:eastAsia="Times New Roman" w:cs="Arial"/>
          <w:b/>
          <w:bCs/>
          <w:color w:val="000000"/>
          <w:szCs w:val="20"/>
          <w:lang w:eastAsia="es-ES"/>
        </w:rPr>
        <w:t> </w:t>
      </w:r>
    </w:p>
    <w:p w14:paraId="0949DCF9" w14:textId="57F89EFF" w:rsidR="00BA64E8" w:rsidRPr="00BC0351" w:rsidRDefault="00AB1102">
      <w:pPr>
        <w:spacing w:after="0"/>
        <w:jc w:val="center"/>
        <w:rPr>
          <w:rFonts w:eastAsia="Times New Roman" w:cs="Times New Roman"/>
          <w:color w:val="000000"/>
          <w:szCs w:val="20"/>
          <w:lang w:eastAsia="es-ES"/>
        </w:rPr>
      </w:pPr>
      <w:r w:rsidRPr="00BC0351">
        <w:rPr>
          <w:rFonts w:eastAsia="Times New Roman" w:cs="Arial"/>
          <w:b/>
          <w:bCs/>
          <w:color w:val="000000"/>
          <w:szCs w:val="20"/>
          <w:u w:val="single"/>
          <w:lang w:eastAsia="es-ES"/>
        </w:rPr>
        <w:t>MODELO DE CERTIFICADO DE SEGURO DE CAUCIÓN PARA LA GARANTÍA DEFIN</w:t>
      </w:r>
      <w:r w:rsidR="00334619" w:rsidRPr="00BC0351">
        <w:rPr>
          <w:rFonts w:eastAsia="Times New Roman" w:cs="Arial"/>
          <w:b/>
          <w:bCs/>
          <w:color w:val="000000"/>
          <w:szCs w:val="20"/>
          <w:u w:val="single"/>
          <w:lang w:eastAsia="es-ES"/>
        </w:rPr>
        <w:t>I</w:t>
      </w:r>
      <w:r w:rsidRPr="00BC0351">
        <w:rPr>
          <w:rFonts w:eastAsia="Times New Roman" w:cs="Arial"/>
          <w:b/>
          <w:bCs/>
          <w:color w:val="000000"/>
          <w:szCs w:val="20"/>
          <w:u w:val="single"/>
          <w:lang w:eastAsia="es-ES"/>
        </w:rPr>
        <w:t>TIVA</w:t>
      </w:r>
    </w:p>
    <w:p w14:paraId="0949DCFA" w14:textId="77777777" w:rsidR="00BA64E8" w:rsidRPr="00BC0351" w:rsidRDefault="00AB1102">
      <w:pPr>
        <w:spacing w:after="0"/>
        <w:jc w:val="center"/>
        <w:rPr>
          <w:rFonts w:eastAsia="Times New Roman" w:cs="Times New Roman"/>
          <w:color w:val="000000"/>
          <w:szCs w:val="20"/>
          <w:lang w:eastAsia="es-ES"/>
        </w:rPr>
      </w:pPr>
      <w:r w:rsidRPr="00BC0351">
        <w:rPr>
          <w:rFonts w:eastAsia="Times New Roman" w:cs="Arial"/>
          <w:b/>
          <w:bCs/>
          <w:color w:val="000000"/>
          <w:szCs w:val="20"/>
          <w:lang w:eastAsia="es-ES"/>
        </w:rPr>
        <w:t> </w:t>
      </w:r>
    </w:p>
    <w:p w14:paraId="0949DCFB" w14:textId="77777777" w:rsidR="00BA64E8" w:rsidRPr="00BC0351" w:rsidRDefault="00BA64E8">
      <w:pPr>
        <w:spacing w:after="0"/>
        <w:rPr>
          <w:rFonts w:eastAsia="Times New Roman" w:cs="Arial"/>
          <w:color w:val="000000"/>
          <w:szCs w:val="20"/>
          <w:lang w:eastAsia="es-ES"/>
        </w:rPr>
      </w:pPr>
    </w:p>
    <w:p w14:paraId="0949DCFC" w14:textId="77777777" w:rsidR="00BA64E8" w:rsidRPr="00BC0351" w:rsidRDefault="00BA64E8">
      <w:pPr>
        <w:spacing w:after="0"/>
        <w:rPr>
          <w:rFonts w:eastAsia="Times New Roman" w:cs="Times New Roman"/>
          <w:color w:val="000000"/>
          <w:szCs w:val="20"/>
          <w:lang w:eastAsia="es-ES"/>
        </w:rPr>
      </w:pPr>
    </w:p>
    <w:p w14:paraId="0949DCFD"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Certificado número ................................</w:t>
      </w:r>
    </w:p>
    <w:p w14:paraId="0949DCFE"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CFF"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xml:space="preserve">.................................................. ............................................... (en </w:t>
      </w:r>
      <w:proofErr w:type="gramStart"/>
      <w:r w:rsidRPr="00BC0351">
        <w:rPr>
          <w:rFonts w:eastAsia="Times New Roman" w:cs="Arial"/>
          <w:color w:val="000000"/>
          <w:szCs w:val="20"/>
          <w:lang w:eastAsia="es-ES"/>
        </w:rPr>
        <w:t>adelante ,</w:t>
      </w:r>
      <w:proofErr w:type="gramEnd"/>
      <w:r w:rsidRPr="00BC0351">
        <w:rPr>
          <w:rFonts w:eastAsia="Times New Roman" w:cs="Arial"/>
          <w:color w:val="000000"/>
          <w:szCs w:val="20"/>
          <w:lang w:eastAsia="es-ES"/>
        </w:rPr>
        <w:t xml:space="preserve"> asegurador), con domicilio en ......................................., calle</w:t>
      </w:r>
      <w:proofErr w:type="gramStart"/>
      <w:r w:rsidRPr="00BC0351">
        <w:rPr>
          <w:rFonts w:eastAsia="Times New Roman" w:cs="Arial"/>
          <w:color w:val="000000"/>
          <w:szCs w:val="20"/>
          <w:lang w:eastAsia="es-ES"/>
        </w:rPr>
        <w:t xml:space="preserve"> ..</w:t>
      </w:r>
      <w:proofErr w:type="gramEnd"/>
      <w:r w:rsidRPr="00BC0351">
        <w:rPr>
          <w:rFonts w:eastAsia="Times New Roman" w:cs="Arial"/>
          <w:color w:val="000000"/>
          <w:szCs w:val="20"/>
          <w:lang w:eastAsia="es-ES"/>
        </w:rPr>
        <w:t xml:space="preserve"> .................................................. ..................., y CIF ............................ </w:t>
      </w:r>
      <w:proofErr w:type="gramStart"/>
      <w:r w:rsidRPr="00BC0351">
        <w:rPr>
          <w:rFonts w:eastAsia="Times New Roman" w:cs="Arial"/>
          <w:color w:val="000000"/>
          <w:szCs w:val="20"/>
          <w:lang w:eastAsia="es-ES"/>
        </w:rPr>
        <w:t>....</w:t>
      </w:r>
      <w:proofErr w:type="gramEnd"/>
      <w:r w:rsidRPr="00BC0351">
        <w:rPr>
          <w:rFonts w:eastAsia="Times New Roman" w:cs="Arial"/>
          <w:color w:val="000000"/>
          <w:szCs w:val="20"/>
          <w:lang w:eastAsia="es-ES"/>
        </w:rPr>
        <w:t>, debidamente representado por el señor ......................................... .....................</w:t>
      </w:r>
    </w:p>
    <w:p w14:paraId="0949DD00"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con poderes suficientes para obligarle en este acto, según resulta de</w:t>
      </w:r>
      <w:r w:rsidRPr="00BC0351">
        <w:rPr>
          <w:rFonts w:eastAsia="Times New Roman" w:cs="Times New Roman"/>
          <w:color w:val="000000"/>
          <w:szCs w:val="20"/>
          <w:lang w:eastAsia="es-ES"/>
        </w:rPr>
        <w:t> </w:t>
      </w:r>
      <w:r w:rsidRPr="00BC0351">
        <w:rPr>
          <w:rFonts w:eastAsia="Times New Roman" w:cs="Arial"/>
          <w:color w:val="000000"/>
          <w:szCs w:val="20"/>
          <w:lang w:eastAsia="es-ES"/>
        </w:rPr>
        <w:t>             </w:t>
      </w:r>
    </w:p>
    <w:p w14:paraId="0949DD01"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D02"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D03" w14:textId="77777777" w:rsidR="00BA64E8" w:rsidRPr="00BC0351" w:rsidRDefault="00AB1102">
      <w:pPr>
        <w:spacing w:after="0"/>
        <w:jc w:val="center"/>
        <w:rPr>
          <w:rFonts w:eastAsia="Times New Roman" w:cs="Times New Roman"/>
          <w:color w:val="000000"/>
          <w:szCs w:val="20"/>
          <w:lang w:eastAsia="es-ES"/>
        </w:rPr>
      </w:pPr>
      <w:r w:rsidRPr="00BC0351">
        <w:rPr>
          <w:rFonts w:eastAsia="Times New Roman" w:cs="Arial"/>
          <w:color w:val="000000"/>
          <w:szCs w:val="20"/>
          <w:lang w:eastAsia="es-ES"/>
        </w:rPr>
        <w:t>ASEGURA</w:t>
      </w:r>
    </w:p>
    <w:p w14:paraId="0949DD04"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D05"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A ................................................. .............................., NIF / CIF ................ ......................, en concepto de tomador del seguro, frente a _____________________</w:t>
      </w:r>
      <w:proofErr w:type="gramStart"/>
      <w:r w:rsidRPr="00BC0351">
        <w:rPr>
          <w:rFonts w:eastAsia="Times New Roman" w:cs="Arial"/>
          <w:color w:val="000000"/>
          <w:szCs w:val="20"/>
          <w:lang w:eastAsia="es-ES"/>
        </w:rPr>
        <w:t>_ ,</w:t>
      </w:r>
      <w:proofErr w:type="gramEnd"/>
      <w:r w:rsidRPr="00BC0351">
        <w:rPr>
          <w:rFonts w:eastAsia="Times New Roman" w:cs="Arial"/>
          <w:color w:val="000000"/>
          <w:szCs w:val="20"/>
          <w:lang w:eastAsia="es-ES"/>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D07"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xml:space="preserve">La falta de pago de la </w:t>
      </w:r>
      <w:proofErr w:type="gramStart"/>
      <w:r w:rsidRPr="00BC0351">
        <w:rPr>
          <w:rFonts w:eastAsia="Times New Roman" w:cs="Arial"/>
          <w:color w:val="000000"/>
          <w:szCs w:val="20"/>
          <w:lang w:eastAsia="es-ES"/>
        </w:rPr>
        <w:t>prima,</w:t>
      </w:r>
      <w:proofErr w:type="gramEnd"/>
      <w:r w:rsidRPr="00BC0351">
        <w:rPr>
          <w:rFonts w:eastAsia="Times New Roman" w:cs="Arial"/>
          <w:color w:val="000000"/>
          <w:szCs w:val="20"/>
          <w:lang w:eastAsia="es-ES"/>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D0A"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El asegurador asume el compromiso de indemnizar al asegurado al primer requerimiento de _______________________</w:t>
      </w:r>
      <w:proofErr w:type="gramStart"/>
      <w:r w:rsidRPr="00BC0351">
        <w:rPr>
          <w:rFonts w:eastAsia="Times New Roman" w:cs="Arial"/>
          <w:color w:val="000000"/>
          <w:szCs w:val="20"/>
          <w:lang w:eastAsia="es-ES"/>
        </w:rPr>
        <w:t>_ ,</w:t>
      </w:r>
      <w:proofErr w:type="gramEnd"/>
      <w:r w:rsidRPr="00BC0351">
        <w:rPr>
          <w:rFonts w:eastAsia="Times New Roman" w:cs="Arial"/>
          <w:color w:val="000000"/>
          <w:szCs w:val="20"/>
          <w:lang w:eastAsia="es-ES"/>
        </w:rPr>
        <w:t xml:space="preserve">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D0C"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A</w:t>
      </w:r>
      <w:proofErr w:type="gramStart"/>
      <w:r w:rsidRPr="00BC0351">
        <w:rPr>
          <w:rFonts w:eastAsia="Times New Roman" w:cs="Arial"/>
          <w:color w:val="000000"/>
          <w:szCs w:val="20"/>
          <w:lang w:eastAsia="es-ES"/>
        </w:rPr>
        <w:t xml:space="preserve"> ..</w:t>
      </w:r>
      <w:proofErr w:type="gramEnd"/>
      <w:r w:rsidRPr="00BC0351">
        <w:rPr>
          <w:rFonts w:eastAsia="Times New Roman" w:cs="Arial"/>
          <w:color w:val="000000"/>
          <w:szCs w:val="20"/>
          <w:lang w:eastAsia="es-ES"/>
        </w:rPr>
        <w:t> ......................................, el ....... .......... de ....................................... .... de ............</w:t>
      </w:r>
    </w:p>
    <w:p w14:paraId="0949DD0E"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w:t>
      </w:r>
    </w:p>
    <w:p w14:paraId="0949DD0F" w14:textId="77777777" w:rsidR="00BA64E8" w:rsidRPr="00BC0351" w:rsidRDefault="00AB1102">
      <w:pPr>
        <w:spacing w:after="0"/>
        <w:rPr>
          <w:rFonts w:eastAsia="Times New Roman" w:cs="Times New Roman"/>
          <w:color w:val="000000"/>
          <w:szCs w:val="20"/>
          <w:lang w:eastAsia="es-ES"/>
        </w:rPr>
      </w:pPr>
      <w:r w:rsidRPr="00BC0351">
        <w:rPr>
          <w:rFonts w:eastAsia="Times New Roman" w:cs="Arial"/>
          <w:color w:val="000000"/>
          <w:szCs w:val="20"/>
          <w:lang w:eastAsia="es-ES"/>
        </w:rPr>
        <w:t>              firma:</w:t>
      </w:r>
    </w:p>
    <w:p w14:paraId="0949DD10" w14:textId="08D6D906" w:rsidR="00BA64E8" w:rsidRPr="00BC0351" w:rsidRDefault="00AB1102">
      <w:pPr>
        <w:spacing w:after="0" w:line="240" w:lineRule="atLeast"/>
        <w:rPr>
          <w:rFonts w:eastAsia="Times New Roman" w:cs="Arial"/>
          <w:color w:val="000000"/>
          <w:szCs w:val="20"/>
          <w:lang w:eastAsia="es-ES"/>
        </w:rPr>
      </w:pPr>
      <w:r w:rsidRPr="00BC0351">
        <w:rPr>
          <w:rFonts w:eastAsia="Times New Roman" w:cs="Arial"/>
          <w:color w:val="000000"/>
          <w:szCs w:val="20"/>
          <w:lang w:eastAsia="es-ES"/>
        </w:rPr>
        <w:t>              asegurador</w:t>
      </w:r>
    </w:p>
    <w:p w14:paraId="355074A7" w14:textId="6A97EA5B" w:rsidR="003234A2" w:rsidRPr="00BC0351" w:rsidRDefault="003234A2">
      <w:pPr>
        <w:spacing w:after="0" w:line="240" w:lineRule="atLeast"/>
        <w:rPr>
          <w:rFonts w:eastAsia="Times New Roman" w:cs="Arial"/>
          <w:color w:val="000000"/>
          <w:szCs w:val="20"/>
          <w:lang w:eastAsia="es-ES"/>
        </w:rPr>
      </w:pPr>
    </w:p>
    <w:p w14:paraId="61068E08" w14:textId="5383B51A" w:rsidR="003234A2" w:rsidRPr="00BC0351" w:rsidRDefault="003234A2">
      <w:pPr>
        <w:spacing w:after="0" w:line="240" w:lineRule="atLeast"/>
        <w:rPr>
          <w:rFonts w:eastAsia="Times New Roman" w:cs="Arial"/>
          <w:color w:val="000000"/>
          <w:szCs w:val="20"/>
          <w:lang w:eastAsia="es-ES"/>
        </w:rPr>
      </w:pPr>
    </w:p>
    <w:p w14:paraId="7EC78B5F" w14:textId="483AAF0D" w:rsidR="003234A2" w:rsidRPr="00BC0351" w:rsidRDefault="003234A2">
      <w:pPr>
        <w:spacing w:after="0" w:line="240" w:lineRule="atLeast"/>
        <w:rPr>
          <w:rFonts w:eastAsia="Times New Roman" w:cs="Arial"/>
          <w:color w:val="000000"/>
          <w:szCs w:val="20"/>
          <w:lang w:eastAsia="es-ES"/>
        </w:rPr>
      </w:pPr>
    </w:p>
    <w:p w14:paraId="0E5A6329" w14:textId="3C9AE2C7" w:rsidR="003234A2" w:rsidRPr="00BC0351" w:rsidRDefault="003234A2">
      <w:pPr>
        <w:spacing w:after="0" w:line="240" w:lineRule="atLeast"/>
        <w:rPr>
          <w:rFonts w:eastAsia="Times New Roman" w:cs="Arial"/>
          <w:color w:val="000000"/>
          <w:szCs w:val="20"/>
          <w:lang w:eastAsia="es-ES"/>
        </w:rPr>
      </w:pPr>
    </w:p>
    <w:p w14:paraId="0949DD13" w14:textId="77777777" w:rsidR="00BA64E8" w:rsidRDefault="00BA64E8">
      <w:pPr>
        <w:spacing w:after="0"/>
        <w:jc w:val="center"/>
        <w:rPr>
          <w:rFonts w:eastAsia="Times New Roman" w:cs="Arial"/>
          <w:color w:val="000000"/>
          <w:szCs w:val="20"/>
          <w:lang w:eastAsia="es-ES"/>
        </w:rPr>
      </w:pPr>
    </w:p>
    <w:sectPr w:rsidR="00BA64E8" w:rsidSect="00565291">
      <w:headerReference w:type="default" r:id="rId14"/>
      <w:footerReference w:type="default" r:id="rId15"/>
      <w:headerReference w:type="first" r:id="rId16"/>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1D2FD" w14:textId="77777777" w:rsidR="008E41BB" w:rsidRPr="00BC0351" w:rsidRDefault="008E41BB">
      <w:pPr>
        <w:spacing w:after="0"/>
      </w:pPr>
      <w:r w:rsidRPr="00BC0351">
        <w:separator/>
      </w:r>
    </w:p>
  </w:endnote>
  <w:endnote w:type="continuationSeparator" w:id="0">
    <w:p w14:paraId="0E969F1D" w14:textId="77777777" w:rsidR="008E41BB" w:rsidRPr="00BC0351" w:rsidRDefault="008E41BB">
      <w:pPr>
        <w:spacing w:after="0"/>
      </w:pPr>
      <w:r w:rsidRPr="00BC0351">
        <w:continuationSeparator/>
      </w:r>
    </w:p>
  </w:endnote>
  <w:endnote w:type="continuationNotice" w:id="1">
    <w:p w14:paraId="3F566727" w14:textId="77777777" w:rsidR="008E41BB" w:rsidRPr="00BC0351" w:rsidRDefault="008E41B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EndPr/>
    <w:sdtContent>
      <w:p w14:paraId="0949DD16" w14:textId="539BA0C9" w:rsidR="00FE7641" w:rsidRPr="00BC0351" w:rsidRDefault="00FF172A">
        <w:pPr>
          <w:pStyle w:val="Peu"/>
          <w:pBdr>
            <w:top w:val="single" w:sz="4" w:space="1" w:color="000000"/>
          </w:pBdr>
          <w:rPr>
            <w:sz w:val="16"/>
            <w:szCs w:val="16"/>
          </w:rPr>
        </w:pPr>
        <w:r w:rsidRPr="00BC0351">
          <w:rPr>
            <w:sz w:val="16"/>
            <w:szCs w:val="16"/>
          </w:rPr>
          <w:t>CTT</w:t>
        </w:r>
        <w:r w:rsidR="00C340E5" w:rsidRPr="00BC0351">
          <w:rPr>
            <w:sz w:val="16"/>
            <w:szCs w:val="16"/>
          </w:rPr>
          <w:t>E</w:t>
        </w:r>
        <w:r w:rsidR="00974671" w:rsidRPr="00BC0351">
          <w:rPr>
            <w:sz w:val="16"/>
            <w:szCs w:val="16"/>
          </w:rPr>
          <w:t>1</w:t>
        </w:r>
        <w:r w:rsidR="00123413">
          <w:rPr>
            <w:sz w:val="16"/>
            <w:szCs w:val="16"/>
          </w:rPr>
          <w:t>1</w:t>
        </w:r>
        <w:r w:rsidR="009A0A6F">
          <w:rPr>
            <w:sz w:val="16"/>
            <w:szCs w:val="16"/>
          </w:rPr>
          <w:t>30</w:t>
        </w:r>
        <w:r w:rsidRPr="00BC0351">
          <w:rPr>
            <w:sz w:val="16"/>
            <w:szCs w:val="16"/>
          </w:rPr>
          <w:t xml:space="preserve"> PCP </w:t>
        </w:r>
        <w:r w:rsidR="009356D3" w:rsidRPr="00BC0351">
          <w:rPr>
            <w:sz w:val="16"/>
            <w:szCs w:val="16"/>
          </w:rPr>
          <w:t>Servicio</w:t>
        </w:r>
        <w:r w:rsidR="00C2676E" w:rsidRPr="00BC0351">
          <w:rPr>
            <w:sz w:val="16"/>
            <w:szCs w:val="16"/>
          </w:rPr>
          <w:t xml:space="preserve"> de </w:t>
        </w:r>
        <w:r w:rsidR="0002595A">
          <w:rPr>
            <w:sz w:val="16"/>
            <w:szCs w:val="16"/>
          </w:rPr>
          <w:t>gestión del rechazo generado en la Planta de Envases del CTRM</w:t>
        </w:r>
        <w:r w:rsidRPr="00BC0351">
          <w:rPr>
            <w:sz w:val="16"/>
            <w:szCs w:val="16"/>
          </w:rP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E6D0A" w14:textId="77777777" w:rsidR="008E41BB" w:rsidRPr="00BC0351" w:rsidRDefault="008E41BB">
      <w:pPr>
        <w:spacing w:after="0"/>
      </w:pPr>
      <w:r w:rsidRPr="00BC0351">
        <w:separator/>
      </w:r>
    </w:p>
  </w:footnote>
  <w:footnote w:type="continuationSeparator" w:id="0">
    <w:p w14:paraId="5C369841" w14:textId="77777777" w:rsidR="008E41BB" w:rsidRPr="00BC0351" w:rsidRDefault="008E41BB">
      <w:pPr>
        <w:spacing w:after="0"/>
      </w:pPr>
      <w:r w:rsidRPr="00BC0351">
        <w:continuationSeparator/>
      </w:r>
    </w:p>
  </w:footnote>
  <w:footnote w:type="continuationNotice" w:id="1">
    <w:p w14:paraId="697F0A90" w14:textId="77777777" w:rsidR="008E41BB" w:rsidRPr="00BC0351" w:rsidRDefault="008E41BB">
      <w:pPr>
        <w:spacing w:after="0"/>
      </w:pPr>
    </w:p>
  </w:footnote>
  <w:footnote w:id="2">
    <w:p w14:paraId="7D8FEDE6" w14:textId="4FDDC13E" w:rsidR="00E71E2F" w:rsidRPr="00BC0351" w:rsidRDefault="00E71E2F" w:rsidP="00E71E2F">
      <w:pPr>
        <w:pStyle w:val="Textdenotaapeudepgina"/>
        <w:rPr>
          <w:rFonts w:ascii="Verdana" w:hAnsi="Verdana"/>
          <w:sz w:val="16"/>
          <w:szCs w:val="16"/>
          <w:lang w:val="es-ES"/>
        </w:rPr>
      </w:pPr>
      <w:r w:rsidRPr="00BC0351">
        <w:rPr>
          <w:rStyle w:val="Refernciadenotaapeudepgina"/>
          <w:rFonts w:ascii="Verdana" w:hAnsi="Verdana"/>
          <w:sz w:val="16"/>
          <w:szCs w:val="16"/>
          <w:lang w:val="es-ES"/>
        </w:rPr>
        <w:footnoteRef/>
      </w:r>
      <w:r w:rsidRPr="00BC0351">
        <w:rPr>
          <w:rFonts w:ascii="Verdana" w:hAnsi="Verdana"/>
          <w:sz w:val="16"/>
          <w:szCs w:val="16"/>
          <w:lang w:val="es-ES"/>
        </w:rPr>
        <w:t xml:space="preserve"> En caso de unión temporal de empresas (UTE) debe de ha</w:t>
      </w:r>
      <w:r w:rsidR="00BC4D2D" w:rsidRPr="00BC0351">
        <w:rPr>
          <w:rFonts w:ascii="Verdana" w:hAnsi="Verdana"/>
          <w:sz w:val="16"/>
          <w:szCs w:val="16"/>
          <w:lang w:val="es-ES"/>
        </w:rPr>
        <w:t>b</w:t>
      </w:r>
      <w:r w:rsidRPr="00BC0351">
        <w:rPr>
          <w:rFonts w:ascii="Verdana" w:hAnsi="Verdana"/>
          <w:sz w:val="16"/>
          <w:szCs w:val="16"/>
          <w:lang w:val="es-ES"/>
        </w:rPr>
        <w:t>er una declaración responsable de cada</w:t>
      </w:r>
      <w:r w:rsidR="009500B8" w:rsidRPr="00BC0351">
        <w:rPr>
          <w:rFonts w:ascii="Verdana" w:hAnsi="Verdana"/>
          <w:sz w:val="16"/>
          <w:szCs w:val="16"/>
          <w:lang w:val="es-ES"/>
        </w:rPr>
        <w:t xml:space="preserve"> </w:t>
      </w:r>
      <w:r w:rsidRPr="00BC0351">
        <w:rPr>
          <w:rFonts w:ascii="Verdana" w:hAnsi="Verdana"/>
          <w:sz w:val="16"/>
          <w:szCs w:val="16"/>
          <w:lang w:val="es-ES"/>
        </w:rPr>
        <w:t>una de l</w:t>
      </w:r>
      <w:r w:rsidR="009500B8" w:rsidRPr="00BC0351">
        <w:rPr>
          <w:rFonts w:ascii="Verdana" w:hAnsi="Verdana"/>
          <w:sz w:val="16"/>
          <w:szCs w:val="16"/>
          <w:lang w:val="es-ES"/>
        </w:rPr>
        <w:t>a</w:t>
      </w:r>
      <w:r w:rsidRPr="00BC0351">
        <w:rPr>
          <w:rFonts w:ascii="Verdana" w:hAnsi="Verdana"/>
          <w:sz w:val="16"/>
          <w:szCs w:val="16"/>
          <w:lang w:val="es-ES"/>
        </w:rPr>
        <w:t xml:space="preserve">s </w:t>
      </w:r>
      <w:r w:rsidR="00BC4D2D" w:rsidRPr="00BC0351">
        <w:rPr>
          <w:rFonts w:ascii="Verdana" w:hAnsi="Verdana"/>
          <w:sz w:val="16"/>
          <w:szCs w:val="16"/>
          <w:lang w:val="es-ES"/>
        </w:rPr>
        <w:t>empresas</w:t>
      </w:r>
      <w:r w:rsidR="009500B8" w:rsidRPr="00BC0351">
        <w:rPr>
          <w:rFonts w:ascii="Verdana" w:hAnsi="Verdana"/>
          <w:sz w:val="16"/>
          <w:szCs w:val="16"/>
          <w:lang w:val="es-ES"/>
        </w:rPr>
        <w:t xml:space="preserve"> que formaran parte</w:t>
      </w:r>
      <w:r w:rsidRPr="00BC0351">
        <w:rPr>
          <w:rFonts w:ascii="Verdana" w:hAnsi="Verdana"/>
          <w:sz w:val="16"/>
          <w:szCs w:val="16"/>
          <w:lang w:val="es-ES"/>
        </w:rPr>
        <w:t>.</w:t>
      </w:r>
    </w:p>
  </w:footnote>
  <w:footnote w:id="3">
    <w:p w14:paraId="61A48D36" w14:textId="77777777" w:rsidR="00345B39" w:rsidRPr="00CF57F4" w:rsidRDefault="00345B39" w:rsidP="00345B39">
      <w:pPr>
        <w:pStyle w:val="Textdenotaapeudepgina"/>
      </w:pPr>
      <w:r w:rsidRPr="00BC0351">
        <w:rPr>
          <w:rStyle w:val="Refernciadenotaapeudepgina"/>
          <w:rFonts w:ascii="Verdana" w:hAnsi="Verdana"/>
          <w:sz w:val="16"/>
          <w:szCs w:val="16"/>
          <w:lang w:val="es-ES"/>
        </w:rPr>
        <w:footnoteRef/>
      </w:r>
      <w:r w:rsidRPr="00BC0351">
        <w:rPr>
          <w:rFonts w:ascii="Verdana" w:hAnsi="Verdana"/>
          <w:sz w:val="16"/>
          <w:szCs w:val="16"/>
          <w:lang w:val="es-ES"/>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4" w14:textId="7FC84480" w:rsidR="00FE7641" w:rsidRPr="00BC0351" w:rsidRDefault="00B63F9F">
    <w:pPr>
      <w:pStyle w:val="Capalera"/>
      <w:jc w:val="center"/>
    </w:pPr>
    <w:r w:rsidRPr="00BC0351">
      <w:rPr>
        <w:noProof/>
      </w:rPr>
      <w:drawing>
        <wp:inline distT="0" distB="0" distL="0" distR="0" wp14:anchorId="40F8CCC0" wp14:editId="23D3AB1B">
          <wp:extent cx="1386840" cy="259080"/>
          <wp:effectExtent l="0" t="0" r="3810" b="7620"/>
          <wp:docPr id="2" name="Imatge 2"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3 On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2590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7" w14:textId="123B7FD2" w:rsidR="00FE7641" w:rsidRPr="00BC0351" w:rsidRDefault="00B63F9F">
    <w:pPr>
      <w:pStyle w:val="Capalera"/>
      <w:jc w:val="center"/>
      <w:rPr>
        <w:b/>
        <w:bCs/>
        <w:sz w:val="28"/>
        <w:szCs w:val="28"/>
      </w:rPr>
    </w:pPr>
    <w:r w:rsidRPr="00BC0351">
      <w:rPr>
        <w:b/>
        <w:bCs/>
        <w:noProof/>
        <w:sz w:val="28"/>
        <w:szCs w:val="28"/>
      </w:rPr>
      <w:drawing>
        <wp:anchor distT="0" distB="0" distL="114300" distR="114300" simplePos="0" relativeHeight="251658240" behindDoc="0" locked="0" layoutInCell="1" allowOverlap="1" wp14:anchorId="49825AA8" wp14:editId="032AC900">
          <wp:simplePos x="0" y="0"/>
          <wp:positionH relativeFrom="page">
            <wp:align>center</wp:align>
          </wp:positionH>
          <wp:positionV relativeFrom="paragraph">
            <wp:posOffset>-43815</wp:posOffset>
          </wp:positionV>
          <wp:extent cx="1282065" cy="664845"/>
          <wp:effectExtent l="0" t="0" r="0" b="1905"/>
          <wp:wrapSquare wrapText="bothSides"/>
          <wp:docPr id="1784930727" name="Imagen 2" descr="Logotipo, nombre de la empres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03725451" descr="Logotipo, nombre de la empresa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2065" cy="664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116557A"/>
    <w:multiLevelType w:val="hybridMultilevel"/>
    <w:tmpl w:val="7F962002"/>
    <w:lvl w:ilvl="0" w:tplc="67DA844A">
      <w:start w:val="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1456A33"/>
    <w:multiLevelType w:val="multilevel"/>
    <w:tmpl w:val="326CB566"/>
    <w:lvl w:ilvl="0">
      <w:start w:val="2"/>
      <w:numFmt w:val="decimal"/>
      <w:lvlText w:val="%1."/>
      <w:lvlJc w:val="left"/>
      <w:pPr>
        <w:ind w:left="432" w:hanging="432"/>
      </w:pPr>
      <w:rPr>
        <w:rFonts w:cs="Times New Roman" w:hint="default"/>
        <w:b/>
        <w:bCs/>
      </w:rPr>
    </w:lvl>
    <w:lvl w:ilvl="1">
      <w:start w:val="2"/>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12" w15:restartNumberingAfterBreak="0">
    <w:nsid w:val="015368CA"/>
    <w:multiLevelType w:val="multilevel"/>
    <w:tmpl w:val="806E662A"/>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13"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4" w15:restartNumberingAfterBreak="0">
    <w:nsid w:val="047F3480"/>
    <w:multiLevelType w:val="multilevel"/>
    <w:tmpl w:val="C2BEA8A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057B60AE"/>
    <w:multiLevelType w:val="multilevel"/>
    <w:tmpl w:val="833C0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073934F0"/>
    <w:multiLevelType w:val="multilevel"/>
    <w:tmpl w:val="11E4C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147F5A"/>
    <w:multiLevelType w:val="multilevel"/>
    <w:tmpl w:val="D2AA5878"/>
    <w:lvl w:ilvl="0">
      <w:start w:val="2"/>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19" w15:restartNumberingAfterBreak="0">
    <w:nsid w:val="134E4618"/>
    <w:multiLevelType w:val="multilevel"/>
    <w:tmpl w:val="875AF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BAA7DF8"/>
    <w:multiLevelType w:val="multilevel"/>
    <w:tmpl w:val="D2AA5878"/>
    <w:lvl w:ilvl="0">
      <w:start w:val="2"/>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22" w15:restartNumberingAfterBreak="0">
    <w:nsid w:val="1C1C1013"/>
    <w:multiLevelType w:val="multilevel"/>
    <w:tmpl w:val="DDF6A296"/>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27E12EFA"/>
    <w:multiLevelType w:val="hybridMultilevel"/>
    <w:tmpl w:val="67D4AC98"/>
    <w:lvl w:ilvl="0" w:tplc="4398A0AE">
      <w:start w:val="6"/>
      <w:numFmt w:val="bullet"/>
      <w:lvlText w:val="-"/>
      <w:lvlJc w:val="left"/>
      <w:pPr>
        <w:ind w:left="1068" w:hanging="360"/>
      </w:pPr>
      <w:rPr>
        <w:rFonts w:ascii="Verdana" w:eastAsia="Times New Roman" w:hAnsi="Verdana" w:cs="Arial" w:hint="default"/>
      </w:rPr>
    </w:lvl>
    <w:lvl w:ilvl="1" w:tplc="B7280752">
      <w:start w:val="6"/>
      <w:numFmt w:val="bullet"/>
      <w:lvlText w:val="-"/>
      <w:lvlJc w:val="left"/>
      <w:pPr>
        <w:ind w:left="1788" w:hanging="360"/>
      </w:pPr>
      <w:rPr>
        <w:rFonts w:ascii="Calibri" w:eastAsia="Times New Roman" w:hAnsi="Calibri" w:cs="Times New Roman" w:hint="default"/>
        <w:lang w:val="ca-ES"/>
      </w:rPr>
    </w:lvl>
    <w:lvl w:ilvl="2" w:tplc="04030005">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28" w15:restartNumberingAfterBreak="0">
    <w:nsid w:val="2C4E74DD"/>
    <w:multiLevelType w:val="hybridMultilevel"/>
    <w:tmpl w:val="33AEF7DC"/>
    <w:lvl w:ilvl="0" w:tplc="7BD041D0">
      <w:start w:val="1"/>
      <w:numFmt w:val="upperLetter"/>
      <w:lvlText w:val="%1)"/>
      <w:lvlJc w:val="left"/>
      <w:pPr>
        <w:ind w:left="720" w:hanging="360"/>
      </w:pPr>
      <w:rPr>
        <w:rFonts w:hint="default"/>
      </w:rPr>
    </w:lvl>
    <w:lvl w:ilvl="1" w:tplc="04030001">
      <w:start w:val="1"/>
      <w:numFmt w:val="bullet"/>
      <w:lvlText w:val=""/>
      <w:lvlJc w:val="left"/>
      <w:pPr>
        <w:ind w:left="1440" w:hanging="360"/>
      </w:pPr>
      <w:rPr>
        <w:rFonts w:ascii="Symbol" w:hAnsi="Symbol" w:hint="default"/>
      </w:r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39CB5252"/>
    <w:multiLevelType w:val="hybridMultilevel"/>
    <w:tmpl w:val="2820AB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3B4472A1"/>
    <w:multiLevelType w:val="multilevel"/>
    <w:tmpl w:val="326CB566"/>
    <w:lvl w:ilvl="0">
      <w:start w:val="2"/>
      <w:numFmt w:val="decimal"/>
      <w:lvlText w:val="%1."/>
      <w:lvlJc w:val="left"/>
      <w:pPr>
        <w:ind w:left="432" w:hanging="432"/>
      </w:pPr>
      <w:rPr>
        <w:rFonts w:cs="Times New Roman" w:hint="default"/>
        <w:b/>
        <w:bCs/>
      </w:rPr>
    </w:lvl>
    <w:lvl w:ilvl="1">
      <w:start w:val="2"/>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33"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4" w15:restartNumberingAfterBreak="0">
    <w:nsid w:val="43FB3505"/>
    <w:multiLevelType w:val="hybridMultilevel"/>
    <w:tmpl w:val="0B72502E"/>
    <w:lvl w:ilvl="0" w:tplc="C8668CDA">
      <w:start w:val="1"/>
      <w:numFmt w:val="upperLetter"/>
      <w:lvlText w:val="%1)"/>
      <w:lvlJc w:val="left"/>
      <w:pPr>
        <w:ind w:left="720" w:hanging="360"/>
      </w:pPr>
      <w:rPr>
        <w:rFonts w:cs="Arial" w:hint="default"/>
        <w:b/>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5" w15:restartNumberingAfterBreak="0">
    <w:nsid w:val="4B617A8F"/>
    <w:multiLevelType w:val="hybridMultilevel"/>
    <w:tmpl w:val="50F89A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4B8B4C25"/>
    <w:multiLevelType w:val="multilevel"/>
    <w:tmpl w:val="326CB566"/>
    <w:lvl w:ilvl="0">
      <w:start w:val="2"/>
      <w:numFmt w:val="decimal"/>
      <w:lvlText w:val="%1."/>
      <w:lvlJc w:val="left"/>
      <w:pPr>
        <w:ind w:left="432" w:hanging="432"/>
      </w:pPr>
      <w:rPr>
        <w:rFonts w:cs="Times New Roman" w:hint="default"/>
        <w:b/>
        <w:bCs/>
      </w:rPr>
    </w:lvl>
    <w:lvl w:ilvl="1">
      <w:start w:val="2"/>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37" w15:restartNumberingAfterBreak="0">
    <w:nsid w:val="4FE26118"/>
    <w:multiLevelType w:val="hybridMultilevel"/>
    <w:tmpl w:val="2F76407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15:restartNumberingAfterBreak="0">
    <w:nsid w:val="54BC7966"/>
    <w:multiLevelType w:val="hybridMultilevel"/>
    <w:tmpl w:val="DDB86DFA"/>
    <w:lvl w:ilvl="0" w:tplc="2EEC9894">
      <w:start w:val="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5D2F2EA5"/>
    <w:multiLevelType w:val="hybridMultilevel"/>
    <w:tmpl w:val="3B22EE22"/>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5EB501C0"/>
    <w:multiLevelType w:val="multilevel"/>
    <w:tmpl w:val="D2AA5878"/>
    <w:lvl w:ilvl="0">
      <w:start w:val="2"/>
      <w:numFmt w:val="decimal"/>
      <w:lvlText w:val="%1."/>
      <w:lvlJc w:val="left"/>
      <w:pPr>
        <w:ind w:left="432" w:hanging="432"/>
      </w:pPr>
      <w:rPr>
        <w:rFonts w:cs="Times New Roman" w:hint="default"/>
        <w:b/>
        <w:bCs/>
      </w:rPr>
    </w:lvl>
    <w:lvl w:ilvl="1">
      <w:start w:val="1"/>
      <w:numFmt w:val="decimal"/>
      <w:lvlText w:val="%1.%2."/>
      <w:lvlJc w:val="left"/>
      <w:pPr>
        <w:ind w:left="1800" w:hanging="720"/>
      </w:pPr>
      <w:rPr>
        <w:rFonts w:cs="Times New Roman" w:hint="default"/>
      </w:rPr>
    </w:lvl>
    <w:lvl w:ilvl="2">
      <w:start w:val="1"/>
      <w:numFmt w:val="decimal"/>
      <w:lvlText w:val="%1.%2.%3."/>
      <w:lvlJc w:val="left"/>
      <w:pPr>
        <w:ind w:left="3240" w:hanging="108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760" w:hanging="1440"/>
      </w:pPr>
      <w:rPr>
        <w:rFonts w:cs="Times New Roman" w:hint="default"/>
      </w:rPr>
    </w:lvl>
    <w:lvl w:ilvl="5">
      <w:start w:val="1"/>
      <w:numFmt w:val="decimal"/>
      <w:lvlText w:val="%1.%2.%3.%4.%5.%6."/>
      <w:lvlJc w:val="left"/>
      <w:pPr>
        <w:ind w:left="7200" w:hanging="180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720" w:hanging="2160"/>
      </w:pPr>
      <w:rPr>
        <w:rFonts w:cs="Times New Roman" w:hint="default"/>
      </w:rPr>
    </w:lvl>
    <w:lvl w:ilvl="8">
      <w:start w:val="1"/>
      <w:numFmt w:val="decimal"/>
      <w:lvlText w:val="%1.%2.%3.%4.%5.%6.%7.%8.%9."/>
      <w:lvlJc w:val="left"/>
      <w:pPr>
        <w:ind w:left="11160" w:hanging="2520"/>
      </w:pPr>
      <w:rPr>
        <w:rFonts w:cs="Times New Roman" w:hint="default"/>
      </w:rPr>
    </w:lvl>
  </w:abstractNum>
  <w:abstractNum w:abstractNumId="42" w15:restartNumberingAfterBreak="0">
    <w:nsid w:val="61791876"/>
    <w:multiLevelType w:val="multilevel"/>
    <w:tmpl w:val="1722B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44"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5" w15:restartNumberingAfterBreak="0">
    <w:nsid w:val="6DD41D49"/>
    <w:multiLevelType w:val="multilevel"/>
    <w:tmpl w:val="61488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8"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9" w15:restartNumberingAfterBreak="0">
    <w:nsid w:val="754102FD"/>
    <w:multiLevelType w:val="hybridMultilevel"/>
    <w:tmpl w:val="96E68960"/>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79E80274"/>
    <w:multiLevelType w:val="multilevel"/>
    <w:tmpl w:val="9F40D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B1B1B59"/>
    <w:multiLevelType w:val="multilevel"/>
    <w:tmpl w:val="A044E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3"/>
  </w:num>
  <w:num w:numId="2" w16cid:durableId="82190726">
    <w:abstractNumId w:val="47"/>
  </w:num>
  <w:num w:numId="3" w16cid:durableId="786004377">
    <w:abstractNumId w:val="13"/>
  </w:num>
  <w:num w:numId="4" w16cid:durableId="1525632768">
    <w:abstractNumId w:val="24"/>
  </w:num>
  <w:num w:numId="5" w16cid:durableId="1047877903">
    <w:abstractNumId w:val="26"/>
  </w:num>
  <w:num w:numId="6" w16cid:durableId="1727801158">
    <w:abstractNumId w:val="23"/>
  </w:num>
  <w:num w:numId="7" w16cid:durableId="861361324">
    <w:abstractNumId w:val="52"/>
  </w:num>
  <w:num w:numId="8" w16cid:durableId="1856965325">
    <w:abstractNumId w:val="29"/>
  </w:num>
  <w:num w:numId="9" w16cid:durableId="1051882219">
    <w:abstractNumId w:val="16"/>
  </w:num>
  <w:num w:numId="10" w16cid:durableId="57822020">
    <w:abstractNumId w:val="43"/>
  </w:num>
  <w:num w:numId="11" w16cid:durableId="1613904613">
    <w:abstractNumId w:val="46"/>
  </w:num>
  <w:num w:numId="12" w16cid:durableId="1114442098">
    <w:abstractNumId w:val="1"/>
  </w:num>
  <w:num w:numId="13" w16cid:durableId="2109962355">
    <w:abstractNumId w:val="34"/>
  </w:num>
  <w:num w:numId="14" w16cid:durableId="772213730">
    <w:abstractNumId w:val="20"/>
  </w:num>
  <w:num w:numId="15"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95679149">
    <w:abstractNumId w:val="8"/>
  </w:num>
  <w:num w:numId="17" w16cid:durableId="1266886575">
    <w:abstractNumId w:val="30"/>
  </w:num>
  <w:num w:numId="18" w16cid:durableId="2070761817">
    <w:abstractNumId w:val="27"/>
  </w:num>
  <w:num w:numId="19" w16cid:durableId="806043824">
    <w:abstractNumId w:val="2"/>
  </w:num>
  <w:num w:numId="20" w16cid:durableId="64570833">
    <w:abstractNumId w:val="25"/>
  </w:num>
  <w:num w:numId="21" w16cid:durableId="1151406065">
    <w:abstractNumId w:val="39"/>
  </w:num>
  <w:num w:numId="22" w16cid:durableId="1414427648">
    <w:abstractNumId w:val="44"/>
  </w:num>
  <w:num w:numId="23" w16cid:durableId="889221848">
    <w:abstractNumId w:val="48"/>
  </w:num>
  <w:num w:numId="24" w16cid:durableId="353188971">
    <w:abstractNumId w:val="50"/>
  </w:num>
  <w:num w:numId="25" w16cid:durableId="1852403831">
    <w:abstractNumId w:val="42"/>
  </w:num>
  <w:num w:numId="26" w16cid:durableId="1110205190">
    <w:abstractNumId w:val="51"/>
  </w:num>
  <w:num w:numId="27" w16cid:durableId="1764571934">
    <w:abstractNumId w:val="45"/>
  </w:num>
  <w:num w:numId="28" w16cid:durableId="1544292280">
    <w:abstractNumId w:val="22"/>
  </w:num>
  <w:num w:numId="29" w16cid:durableId="1398085835">
    <w:abstractNumId w:val="35"/>
  </w:num>
  <w:num w:numId="30" w16cid:durableId="314381930">
    <w:abstractNumId w:val="40"/>
  </w:num>
  <w:num w:numId="31" w16cid:durableId="469397970">
    <w:abstractNumId w:val="14"/>
  </w:num>
  <w:num w:numId="32" w16cid:durableId="1904291069">
    <w:abstractNumId w:val="38"/>
  </w:num>
  <w:num w:numId="33" w16cid:durableId="1560897275">
    <w:abstractNumId w:val="49"/>
  </w:num>
  <w:num w:numId="34" w16cid:durableId="2001343289">
    <w:abstractNumId w:val="3"/>
  </w:num>
  <w:num w:numId="35" w16cid:durableId="1240864156">
    <w:abstractNumId w:val="10"/>
  </w:num>
  <w:num w:numId="36" w16cid:durableId="1157964276">
    <w:abstractNumId w:val="31"/>
  </w:num>
  <w:num w:numId="37" w16cid:durableId="1329594987">
    <w:abstractNumId w:val="32"/>
  </w:num>
  <w:num w:numId="38" w16cid:durableId="601111232">
    <w:abstractNumId w:val="21"/>
  </w:num>
  <w:num w:numId="39" w16cid:durableId="2022194509">
    <w:abstractNumId w:val="11"/>
  </w:num>
  <w:num w:numId="40" w16cid:durableId="1883399773">
    <w:abstractNumId w:val="18"/>
  </w:num>
  <w:num w:numId="41" w16cid:durableId="1977907292">
    <w:abstractNumId w:val="15"/>
  </w:num>
  <w:num w:numId="42" w16cid:durableId="413282562">
    <w:abstractNumId w:val="19"/>
  </w:num>
  <w:num w:numId="43" w16cid:durableId="303000251">
    <w:abstractNumId w:val="37"/>
  </w:num>
  <w:num w:numId="44" w16cid:durableId="1296375765">
    <w:abstractNumId w:val="17"/>
  </w:num>
  <w:num w:numId="45" w16cid:durableId="2055496709">
    <w:abstractNumId w:val="36"/>
  </w:num>
  <w:num w:numId="46" w16cid:durableId="1499660931">
    <w:abstractNumId w:val="41"/>
  </w:num>
  <w:num w:numId="47" w16cid:durableId="1646278654">
    <w:abstractNumId w:val="12"/>
  </w:num>
  <w:num w:numId="48" w16cid:durableId="1406996489">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D1D"/>
    <w:rsid w:val="00002E1C"/>
    <w:rsid w:val="00004262"/>
    <w:rsid w:val="00004602"/>
    <w:rsid w:val="00004EB3"/>
    <w:rsid w:val="00011965"/>
    <w:rsid w:val="00011D16"/>
    <w:rsid w:val="00011F6E"/>
    <w:rsid w:val="00011F72"/>
    <w:rsid w:val="000120AA"/>
    <w:rsid w:val="000132DC"/>
    <w:rsid w:val="000132F7"/>
    <w:rsid w:val="00014940"/>
    <w:rsid w:val="00015EFB"/>
    <w:rsid w:val="00016256"/>
    <w:rsid w:val="0001756A"/>
    <w:rsid w:val="000209D1"/>
    <w:rsid w:val="00020ACE"/>
    <w:rsid w:val="00020DBC"/>
    <w:rsid w:val="000222FB"/>
    <w:rsid w:val="000242D6"/>
    <w:rsid w:val="00025331"/>
    <w:rsid w:val="00025695"/>
    <w:rsid w:val="0002595A"/>
    <w:rsid w:val="00026C7B"/>
    <w:rsid w:val="00030029"/>
    <w:rsid w:val="000307B0"/>
    <w:rsid w:val="000310B7"/>
    <w:rsid w:val="00031573"/>
    <w:rsid w:val="00033720"/>
    <w:rsid w:val="00033748"/>
    <w:rsid w:val="00033A3C"/>
    <w:rsid w:val="000344AF"/>
    <w:rsid w:val="00036297"/>
    <w:rsid w:val="000371E1"/>
    <w:rsid w:val="00037539"/>
    <w:rsid w:val="00037777"/>
    <w:rsid w:val="00040AEE"/>
    <w:rsid w:val="00040ECE"/>
    <w:rsid w:val="00043536"/>
    <w:rsid w:val="000442AA"/>
    <w:rsid w:val="00045C8C"/>
    <w:rsid w:val="00046463"/>
    <w:rsid w:val="00050C24"/>
    <w:rsid w:val="000539C5"/>
    <w:rsid w:val="00054CA9"/>
    <w:rsid w:val="0005562E"/>
    <w:rsid w:val="00056812"/>
    <w:rsid w:val="00056892"/>
    <w:rsid w:val="00056EA2"/>
    <w:rsid w:val="000570F0"/>
    <w:rsid w:val="00060608"/>
    <w:rsid w:val="0006217C"/>
    <w:rsid w:val="00063042"/>
    <w:rsid w:val="00070DA5"/>
    <w:rsid w:val="00071B2C"/>
    <w:rsid w:val="00071B96"/>
    <w:rsid w:val="00072817"/>
    <w:rsid w:val="00073391"/>
    <w:rsid w:val="000754D1"/>
    <w:rsid w:val="00075D72"/>
    <w:rsid w:val="00080218"/>
    <w:rsid w:val="000824F2"/>
    <w:rsid w:val="00085214"/>
    <w:rsid w:val="00085335"/>
    <w:rsid w:val="00087B1E"/>
    <w:rsid w:val="00087C90"/>
    <w:rsid w:val="00087FC6"/>
    <w:rsid w:val="00091541"/>
    <w:rsid w:val="00092140"/>
    <w:rsid w:val="00093A8F"/>
    <w:rsid w:val="000947AF"/>
    <w:rsid w:val="00095C4D"/>
    <w:rsid w:val="00096D01"/>
    <w:rsid w:val="000A0703"/>
    <w:rsid w:val="000A0744"/>
    <w:rsid w:val="000A1364"/>
    <w:rsid w:val="000A2421"/>
    <w:rsid w:val="000A2B5F"/>
    <w:rsid w:val="000A43DA"/>
    <w:rsid w:val="000A64B1"/>
    <w:rsid w:val="000B0520"/>
    <w:rsid w:val="000B0D14"/>
    <w:rsid w:val="000B331E"/>
    <w:rsid w:val="000B435E"/>
    <w:rsid w:val="000B45D5"/>
    <w:rsid w:val="000B4CDC"/>
    <w:rsid w:val="000B52CA"/>
    <w:rsid w:val="000B54EE"/>
    <w:rsid w:val="000B6275"/>
    <w:rsid w:val="000B7F04"/>
    <w:rsid w:val="000C0884"/>
    <w:rsid w:val="000C12AC"/>
    <w:rsid w:val="000C2A7B"/>
    <w:rsid w:val="000C3153"/>
    <w:rsid w:val="000C3DE5"/>
    <w:rsid w:val="000C40B6"/>
    <w:rsid w:val="000C534B"/>
    <w:rsid w:val="000C554E"/>
    <w:rsid w:val="000D0046"/>
    <w:rsid w:val="000D0FCD"/>
    <w:rsid w:val="000D1F8C"/>
    <w:rsid w:val="000D467B"/>
    <w:rsid w:val="000E2A40"/>
    <w:rsid w:val="000E4183"/>
    <w:rsid w:val="000E4AFA"/>
    <w:rsid w:val="000E6515"/>
    <w:rsid w:val="000E6DB7"/>
    <w:rsid w:val="000E7145"/>
    <w:rsid w:val="000F0081"/>
    <w:rsid w:val="000F2509"/>
    <w:rsid w:val="000F27B1"/>
    <w:rsid w:val="000F29E0"/>
    <w:rsid w:val="000F2A83"/>
    <w:rsid w:val="000F3144"/>
    <w:rsid w:val="000F387E"/>
    <w:rsid w:val="000F4D48"/>
    <w:rsid w:val="00100660"/>
    <w:rsid w:val="00100A8D"/>
    <w:rsid w:val="001010E2"/>
    <w:rsid w:val="00104586"/>
    <w:rsid w:val="00104957"/>
    <w:rsid w:val="00105E36"/>
    <w:rsid w:val="00106E01"/>
    <w:rsid w:val="00107534"/>
    <w:rsid w:val="0010770E"/>
    <w:rsid w:val="00107D9B"/>
    <w:rsid w:val="0011018F"/>
    <w:rsid w:val="00111CAA"/>
    <w:rsid w:val="0011251C"/>
    <w:rsid w:val="0011361D"/>
    <w:rsid w:val="0011576E"/>
    <w:rsid w:val="00117D01"/>
    <w:rsid w:val="00122B7A"/>
    <w:rsid w:val="00123413"/>
    <w:rsid w:val="00123DFF"/>
    <w:rsid w:val="00124EDD"/>
    <w:rsid w:val="00125E4B"/>
    <w:rsid w:val="0012703B"/>
    <w:rsid w:val="00127176"/>
    <w:rsid w:val="001301E9"/>
    <w:rsid w:val="00130E76"/>
    <w:rsid w:val="0013179C"/>
    <w:rsid w:val="001329DD"/>
    <w:rsid w:val="001329F9"/>
    <w:rsid w:val="00133BF8"/>
    <w:rsid w:val="00134861"/>
    <w:rsid w:val="0013488D"/>
    <w:rsid w:val="00135FB6"/>
    <w:rsid w:val="00140A1B"/>
    <w:rsid w:val="00140DBB"/>
    <w:rsid w:val="00141261"/>
    <w:rsid w:val="00141CCE"/>
    <w:rsid w:val="00144675"/>
    <w:rsid w:val="001446E9"/>
    <w:rsid w:val="001467F3"/>
    <w:rsid w:val="00147651"/>
    <w:rsid w:val="001500E4"/>
    <w:rsid w:val="00150830"/>
    <w:rsid w:val="00151CE0"/>
    <w:rsid w:val="00152A23"/>
    <w:rsid w:val="00153C97"/>
    <w:rsid w:val="00157741"/>
    <w:rsid w:val="001602F3"/>
    <w:rsid w:val="00160B03"/>
    <w:rsid w:val="001622A1"/>
    <w:rsid w:val="0016297A"/>
    <w:rsid w:val="00165140"/>
    <w:rsid w:val="00165DCE"/>
    <w:rsid w:val="00166BF8"/>
    <w:rsid w:val="00167B29"/>
    <w:rsid w:val="00170CDF"/>
    <w:rsid w:val="001717E8"/>
    <w:rsid w:val="00172B3A"/>
    <w:rsid w:val="001853B2"/>
    <w:rsid w:val="00185622"/>
    <w:rsid w:val="001859C0"/>
    <w:rsid w:val="0018603E"/>
    <w:rsid w:val="0018788C"/>
    <w:rsid w:val="00191756"/>
    <w:rsid w:val="00193188"/>
    <w:rsid w:val="00193E7C"/>
    <w:rsid w:val="001950E8"/>
    <w:rsid w:val="00195417"/>
    <w:rsid w:val="001976DC"/>
    <w:rsid w:val="00197749"/>
    <w:rsid w:val="00197C11"/>
    <w:rsid w:val="001A15EF"/>
    <w:rsid w:val="001A22FE"/>
    <w:rsid w:val="001A434D"/>
    <w:rsid w:val="001A57C6"/>
    <w:rsid w:val="001A75B6"/>
    <w:rsid w:val="001A77AF"/>
    <w:rsid w:val="001B027F"/>
    <w:rsid w:val="001B3FAE"/>
    <w:rsid w:val="001B42CC"/>
    <w:rsid w:val="001B60B3"/>
    <w:rsid w:val="001B6B78"/>
    <w:rsid w:val="001B75E7"/>
    <w:rsid w:val="001C050F"/>
    <w:rsid w:val="001C0615"/>
    <w:rsid w:val="001C1285"/>
    <w:rsid w:val="001C1578"/>
    <w:rsid w:val="001C42FC"/>
    <w:rsid w:val="001C5AD9"/>
    <w:rsid w:val="001C67FF"/>
    <w:rsid w:val="001C772F"/>
    <w:rsid w:val="001C77BA"/>
    <w:rsid w:val="001D05DA"/>
    <w:rsid w:val="001D0AAF"/>
    <w:rsid w:val="001D568D"/>
    <w:rsid w:val="001D5F69"/>
    <w:rsid w:val="001D794A"/>
    <w:rsid w:val="001E1378"/>
    <w:rsid w:val="001E1A84"/>
    <w:rsid w:val="001E3369"/>
    <w:rsid w:val="001E38BB"/>
    <w:rsid w:val="001E4054"/>
    <w:rsid w:val="001E585D"/>
    <w:rsid w:val="001F0751"/>
    <w:rsid w:val="001F0AF0"/>
    <w:rsid w:val="001F0B13"/>
    <w:rsid w:val="001F1BF7"/>
    <w:rsid w:val="001F26FF"/>
    <w:rsid w:val="001F2C15"/>
    <w:rsid w:val="001F308F"/>
    <w:rsid w:val="001F51E4"/>
    <w:rsid w:val="001F5607"/>
    <w:rsid w:val="001F579D"/>
    <w:rsid w:val="001F5A7D"/>
    <w:rsid w:val="001F6D77"/>
    <w:rsid w:val="001F7A78"/>
    <w:rsid w:val="00200FF4"/>
    <w:rsid w:val="00201268"/>
    <w:rsid w:val="00202D6B"/>
    <w:rsid w:val="002044A9"/>
    <w:rsid w:val="002044C3"/>
    <w:rsid w:val="002051E2"/>
    <w:rsid w:val="0020682A"/>
    <w:rsid w:val="00206E72"/>
    <w:rsid w:val="00207811"/>
    <w:rsid w:val="00211749"/>
    <w:rsid w:val="00212587"/>
    <w:rsid w:val="0021290D"/>
    <w:rsid w:val="0021303F"/>
    <w:rsid w:val="00213CD1"/>
    <w:rsid w:val="00214950"/>
    <w:rsid w:val="00214C14"/>
    <w:rsid w:val="00215B1B"/>
    <w:rsid w:val="00215E32"/>
    <w:rsid w:val="00216199"/>
    <w:rsid w:val="002163FD"/>
    <w:rsid w:val="00217879"/>
    <w:rsid w:val="002210D2"/>
    <w:rsid w:val="00224AD5"/>
    <w:rsid w:val="00230CCF"/>
    <w:rsid w:val="00232795"/>
    <w:rsid w:val="00233CE4"/>
    <w:rsid w:val="00234263"/>
    <w:rsid w:val="002346FA"/>
    <w:rsid w:val="00240026"/>
    <w:rsid w:val="00241C25"/>
    <w:rsid w:val="00243104"/>
    <w:rsid w:val="0024327C"/>
    <w:rsid w:val="00243594"/>
    <w:rsid w:val="00244508"/>
    <w:rsid w:val="00244A37"/>
    <w:rsid w:val="00245F9F"/>
    <w:rsid w:val="002473C8"/>
    <w:rsid w:val="00247C92"/>
    <w:rsid w:val="0025203F"/>
    <w:rsid w:val="002540BA"/>
    <w:rsid w:val="00255DE0"/>
    <w:rsid w:val="00261146"/>
    <w:rsid w:val="002631B6"/>
    <w:rsid w:val="00263AE6"/>
    <w:rsid w:val="0026466B"/>
    <w:rsid w:val="00264D58"/>
    <w:rsid w:val="0026528C"/>
    <w:rsid w:val="0026613E"/>
    <w:rsid w:val="002662F5"/>
    <w:rsid w:val="0026786F"/>
    <w:rsid w:val="0026789B"/>
    <w:rsid w:val="00270AB7"/>
    <w:rsid w:val="00272705"/>
    <w:rsid w:val="00272790"/>
    <w:rsid w:val="00272894"/>
    <w:rsid w:val="00273993"/>
    <w:rsid w:val="00274348"/>
    <w:rsid w:val="00274A05"/>
    <w:rsid w:val="00274D62"/>
    <w:rsid w:val="00274EB5"/>
    <w:rsid w:val="00276C16"/>
    <w:rsid w:val="00277926"/>
    <w:rsid w:val="00280E30"/>
    <w:rsid w:val="00280FF1"/>
    <w:rsid w:val="002824EB"/>
    <w:rsid w:val="00282F4F"/>
    <w:rsid w:val="0028523F"/>
    <w:rsid w:val="00285701"/>
    <w:rsid w:val="0028738A"/>
    <w:rsid w:val="00287DEB"/>
    <w:rsid w:val="0029283C"/>
    <w:rsid w:val="00293427"/>
    <w:rsid w:val="0029627E"/>
    <w:rsid w:val="0029737F"/>
    <w:rsid w:val="002A16C9"/>
    <w:rsid w:val="002A65FC"/>
    <w:rsid w:val="002B0437"/>
    <w:rsid w:val="002B0A1F"/>
    <w:rsid w:val="002B33E5"/>
    <w:rsid w:val="002B3786"/>
    <w:rsid w:val="002B397E"/>
    <w:rsid w:val="002B39B2"/>
    <w:rsid w:val="002B3F7F"/>
    <w:rsid w:val="002B5AF2"/>
    <w:rsid w:val="002B6B56"/>
    <w:rsid w:val="002B77C8"/>
    <w:rsid w:val="002B790F"/>
    <w:rsid w:val="002C0B3F"/>
    <w:rsid w:val="002C0B56"/>
    <w:rsid w:val="002C3543"/>
    <w:rsid w:val="002C6F50"/>
    <w:rsid w:val="002C7507"/>
    <w:rsid w:val="002D1FD1"/>
    <w:rsid w:val="002D217D"/>
    <w:rsid w:val="002D2477"/>
    <w:rsid w:val="002D42A1"/>
    <w:rsid w:val="002D681D"/>
    <w:rsid w:val="002D6E02"/>
    <w:rsid w:val="002E1432"/>
    <w:rsid w:val="002E1CC7"/>
    <w:rsid w:val="002E2398"/>
    <w:rsid w:val="002E2891"/>
    <w:rsid w:val="002E30DC"/>
    <w:rsid w:val="002E3112"/>
    <w:rsid w:val="002E36F0"/>
    <w:rsid w:val="002E64BE"/>
    <w:rsid w:val="002E789D"/>
    <w:rsid w:val="002E7ACC"/>
    <w:rsid w:val="002F0250"/>
    <w:rsid w:val="002F2005"/>
    <w:rsid w:val="002F32D2"/>
    <w:rsid w:val="002F348E"/>
    <w:rsid w:val="002F4AA0"/>
    <w:rsid w:val="002F4C49"/>
    <w:rsid w:val="002F680D"/>
    <w:rsid w:val="002F6FDC"/>
    <w:rsid w:val="002F73B8"/>
    <w:rsid w:val="0030028D"/>
    <w:rsid w:val="003022F0"/>
    <w:rsid w:val="00304704"/>
    <w:rsid w:val="003067CF"/>
    <w:rsid w:val="003107FD"/>
    <w:rsid w:val="0031308D"/>
    <w:rsid w:val="00313790"/>
    <w:rsid w:val="00315EC5"/>
    <w:rsid w:val="0031671F"/>
    <w:rsid w:val="0031704C"/>
    <w:rsid w:val="00317719"/>
    <w:rsid w:val="00320410"/>
    <w:rsid w:val="00320ACD"/>
    <w:rsid w:val="0032171B"/>
    <w:rsid w:val="00322450"/>
    <w:rsid w:val="003234A2"/>
    <w:rsid w:val="00323CAE"/>
    <w:rsid w:val="0032588D"/>
    <w:rsid w:val="00327668"/>
    <w:rsid w:val="003278A3"/>
    <w:rsid w:val="0033077C"/>
    <w:rsid w:val="00331153"/>
    <w:rsid w:val="00331D0B"/>
    <w:rsid w:val="00332330"/>
    <w:rsid w:val="0033319F"/>
    <w:rsid w:val="00334619"/>
    <w:rsid w:val="00334E28"/>
    <w:rsid w:val="00337D15"/>
    <w:rsid w:val="00337DE1"/>
    <w:rsid w:val="00341F8D"/>
    <w:rsid w:val="00342C84"/>
    <w:rsid w:val="00344493"/>
    <w:rsid w:val="00344AA3"/>
    <w:rsid w:val="00345B39"/>
    <w:rsid w:val="003464CD"/>
    <w:rsid w:val="00346DB5"/>
    <w:rsid w:val="00347137"/>
    <w:rsid w:val="00350E1D"/>
    <w:rsid w:val="00352CCF"/>
    <w:rsid w:val="00354145"/>
    <w:rsid w:val="00360BB0"/>
    <w:rsid w:val="00361D80"/>
    <w:rsid w:val="00362FD3"/>
    <w:rsid w:val="00363069"/>
    <w:rsid w:val="00363F32"/>
    <w:rsid w:val="003645F0"/>
    <w:rsid w:val="00364B68"/>
    <w:rsid w:val="0036627C"/>
    <w:rsid w:val="003723A6"/>
    <w:rsid w:val="00375656"/>
    <w:rsid w:val="00376810"/>
    <w:rsid w:val="003772EC"/>
    <w:rsid w:val="003775B9"/>
    <w:rsid w:val="003807DB"/>
    <w:rsid w:val="003817F1"/>
    <w:rsid w:val="00381BE4"/>
    <w:rsid w:val="00382F01"/>
    <w:rsid w:val="003832F4"/>
    <w:rsid w:val="00385033"/>
    <w:rsid w:val="00385533"/>
    <w:rsid w:val="003911C9"/>
    <w:rsid w:val="00395AE2"/>
    <w:rsid w:val="00395FFF"/>
    <w:rsid w:val="00396A9C"/>
    <w:rsid w:val="00397725"/>
    <w:rsid w:val="003A0B64"/>
    <w:rsid w:val="003A132D"/>
    <w:rsid w:val="003A202B"/>
    <w:rsid w:val="003A35E9"/>
    <w:rsid w:val="003A3C63"/>
    <w:rsid w:val="003A49A4"/>
    <w:rsid w:val="003A76E5"/>
    <w:rsid w:val="003A7D02"/>
    <w:rsid w:val="003B2585"/>
    <w:rsid w:val="003B2616"/>
    <w:rsid w:val="003B4B3D"/>
    <w:rsid w:val="003B50DC"/>
    <w:rsid w:val="003B5C9C"/>
    <w:rsid w:val="003B727C"/>
    <w:rsid w:val="003C0C3A"/>
    <w:rsid w:val="003C2CAA"/>
    <w:rsid w:val="003C5834"/>
    <w:rsid w:val="003C62A8"/>
    <w:rsid w:val="003C66E3"/>
    <w:rsid w:val="003C7ACC"/>
    <w:rsid w:val="003D2210"/>
    <w:rsid w:val="003D3113"/>
    <w:rsid w:val="003D5225"/>
    <w:rsid w:val="003D522A"/>
    <w:rsid w:val="003D58EC"/>
    <w:rsid w:val="003D5AD8"/>
    <w:rsid w:val="003D5D28"/>
    <w:rsid w:val="003D76C4"/>
    <w:rsid w:val="003D7705"/>
    <w:rsid w:val="003D7994"/>
    <w:rsid w:val="003D7E8C"/>
    <w:rsid w:val="003E084C"/>
    <w:rsid w:val="003E14D1"/>
    <w:rsid w:val="003E2238"/>
    <w:rsid w:val="003E2270"/>
    <w:rsid w:val="003E240A"/>
    <w:rsid w:val="003E2DAB"/>
    <w:rsid w:val="003E661C"/>
    <w:rsid w:val="003E6A0D"/>
    <w:rsid w:val="003F1C7C"/>
    <w:rsid w:val="003F2B00"/>
    <w:rsid w:val="003F4BD6"/>
    <w:rsid w:val="003F5AA7"/>
    <w:rsid w:val="003F61F3"/>
    <w:rsid w:val="003F6BC4"/>
    <w:rsid w:val="003F760D"/>
    <w:rsid w:val="00401814"/>
    <w:rsid w:val="00401866"/>
    <w:rsid w:val="00402597"/>
    <w:rsid w:val="00402683"/>
    <w:rsid w:val="00403305"/>
    <w:rsid w:val="00405D59"/>
    <w:rsid w:val="00406236"/>
    <w:rsid w:val="00407F1C"/>
    <w:rsid w:val="00410BAC"/>
    <w:rsid w:val="00411FB0"/>
    <w:rsid w:val="00420B3B"/>
    <w:rsid w:val="00422AF3"/>
    <w:rsid w:val="00422C75"/>
    <w:rsid w:val="0042336B"/>
    <w:rsid w:val="00424282"/>
    <w:rsid w:val="00424952"/>
    <w:rsid w:val="00426065"/>
    <w:rsid w:val="00426C23"/>
    <w:rsid w:val="0042761A"/>
    <w:rsid w:val="00427C36"/>
    <w:rsid w:val="004304B1"/>
    <w:rsid w:val="004311A5"/>
    <w:rsid w:val="00431A3A"/>
    <w:rsid w:val="00431ECD"/>
    <w:rsid w:val="00433865"/>
    <w:rsid w:val="00435011"/>
    <w:rsid w:val="00435765"/>
    <w:rsid w:val="00435A1F"/>
    <w:rsid w:val="00437A3B"/>
    <w:rsid w:val="004412B1"/>
    <w:rsid w:val="00442FF7"/>
    <w:rsid w:val="00443093"/>
    <w:rsid w:val="004430BA"/>
    <w:rsid w:val="0044393A"/>
    <w:rsid w:val="0044465F"/>
    <w:rsid w:val="0044543E"/>
    <w:rsid w:val="00445D32"/>
    <w:rsid w:val="004461BB"/>
    <w:rsid w:val="00447763"/>
    <w:rsid w:val="00447789"/>
    <w:rsid w:val="004479A9"/>
    <w:rsid w:val="00450C65"/>
    <w:rsid w:val="004523A3"/>
    <w:rsid w:val="0045275D"/>
    <w:rsid w:val="00454818"/>
    <w:rsid w:val="0045541D"/>
    <w:rsid w:val="00456047"/>
    <w:rsid w:val="004570EA"/>
    <w:rsid w:val="004624D4"/>
    <w:rsid w:val="00463023"/>
    <w:rsid w:val="00463476"/>
    <w:rsid w:val="00463E45"/>
    <w:rsid w:val="00464266"/>
    <w:rsid w:val="00464297"/>
    <w:rsid w:val="00464A75"/>
    <w:rsid w:val="00464C6E"/>
    <w:rsid w:val="00464E1A"/>
    <w:rsid w:val="00470BB8"/>
    <w:rsid w:val="00471D21"/>
    <w:rsid w:val="00473DF6"/>
    <w:rsid w:val="00473E51"/>
    <w:rsid w:val="0047504B"/>
    <w:rsid w:val="0047729D"/>
    <w:rsid w:val="00481695"/>
    <w:rsid w:val="00481970"/>
    <w:rsid w:val="0048457B"/>
    <w:rsid w:val="00484C14"/>
    <w:rsid w:val="00485947"/>
    <w:rsid w:val="00485CEA"/>
    <w:rsid w:val="0048652C"/>
    <w:rsid w:val="00487F24"/>
    <w:rsid w:val="00490384"/>
    <w:rsid w:val="00492FEE"/>
    <w:rsid w:val="00495160"/>
    <w:rsid w:val="00495E81"/>
    <w:rsid w:val="004965E8"/>
    <w:rsid w:val="00497A5C"/>
    <w:rsid w:val="004A11C0"/>
    <w:rsid w:val="004A24C0"/>
    <w:rsid w:val="004A2A7A"/>
    <w:rsid w:val="004A2FF1"/>
    <w:rsid w:val="004A3013"/>
    <w:rsid w:val="004A3A1D"/>
    <w:rsid w:val="004A4123"/>
    <w:rsid w:val="004A4715"/>
    <w:rsid w:val="004A4A66"/>
    <w:rsid w:val="004A5FF5"/>
    <w:rsid w:val="004A6701"/>
    <w:rsid w:val="004A6B82"/>
    <w:rsid w:val="004B0F69"/>
    <w:rsid w:val="004B2CFE"/>
    <w:rsid w:val="004B2FEB"/>
    <w:rsid w:val="004B3E12"/>
    <w:rsid w:val="004B5BCB"/>
    <w:rsid w:val="004B6600"/>
    <w:rsid w:val="004B752D"/>
    <w:rsid w:val="004C01DA"/>
    <w:rsid w:val="004C211A"/>
    <w:rsid w:val="004C2580"/>
    <w:rsid w:val="004C2814"/>
    <w:rsid w:val="004C506B"/>
    <w:rsid w:val="004C5690"/>
    <w:rsid w:val="004C6B6C"/>
    <w:rsid w:val="004C7A3E"/>
    <w:rsid w:val="004D25C5"/>
    <w:rsid w:val="004D2D19"/>
    <w:rsid w:val="004D2DBE"/>
    <w:rsid w:val="004D41E6"/>
    <w:rsid w:val="004D439E"/>
    <w:rsid w:val="004D44F6"/>
    <w:rsid w:val="004D4721"/>
    <w:rsid w:val="004D5ABB"/>
    <w:rsid w:val="004D7407"/>
    <w:rsid w:val="004D75CC"/>
    <w:rsid w:val="004E2E8D"/>
    <w:rsid w:val="004E2FE8"/>
    <w:rsid w:val="004E45D4"/>
    <w:rsid w:val="004E50BE"/>
    <w:rsid w:val="004E76C1"/>
    <w:rsid w:val="004F0D00"/>
    <w:rsid w:val="004F0D4A"/>
    <w:rsid w:val="004F0D6E"/>
    <w:rsid w:val="004F2B78"/>
    <w:rsid w:val="004F2EB0"/>
    <w:rsid w:val="004F5429"/>
    <w:rsid w:val="004F743E"/>
    <w:rsid w:val="00503694"/>
    <w:rsid w:val="005038A4"/>
    <w:rsid w:val="00510023"/>
    <w:rsid w:val="00511438"/>
    <w:rsid w:val="00511AEC"/>
    <w:rsid w:val="00511B3F"/>
    <w:rsid w:val="00512BDF"/>
    <w:rsid w:val="005140EF"/>
    <w:rsid w:val="00514396"/>
    <w:rsid w:val="005146E4"/>
    <w:rsid w:val="0051553A"/>
    <w:rsid w:val="00516EB0"/>
    <w:rsid w:val="005170C8"/>
    <w:rsid w:val="00517330"/>
    <w:rsid w:val="00517B13"/>
    <w:rsid w:val="0052059C"/>
    <w:rsid w:val="00521B3F"/>
    <w:rsid w:val="00522F1E"/>
    <w:rsid w:val="005253E0"/>
    <w:rsid w:val="005308BF"/>
    <w:rsid w:val="005325D4"/>
    <w:rsid w:val="0053405D"/>
    <w:rsid w:val="00535FC2"/>
    <w:rsid w:val="00537C30"/>
    <w:rsid w:val="00537FCE"/>
    <w:rsid w:val="00540DAB"/>
    <w:rsid w:val="00542789"/>
    <w:rsid w:val="00542834"/>
    <w:rsid w:val="00542DBF"/>
    <w:rsid w:val="0054413B"/>
    <w:rsid w:val="0054492B"/>
    <w:rsid w:val="00544983"/>
    <w:rsid w:val="00544A0D"/>
    <w:rsid w:val="0054634B"/>
    <w:rsid w:val="005469A4"/>
    <w:rsid w:val="0054794A"/>
    <w:rsid w:val="0055198E"/>
    <w:rsid w:val="00551F22"/>
    <w:rsid w:val="005551B2"/>
    <w:rsid w:val="00555484"/>
    <w:rsid w:val="00555C5F"/>
    <w:rsid w:val="00556D71"/>
    <w:rsid w:val="005579DB"/>
    <w:rsid w:val="005628CD"/>
    <w:rsid w:val="005629CD"/>
    <w:rsid w:val="00563AA8"/>
    <w:rsid w:val="00565291"/>
    <w:rsid w:val="00565BC6"/>
    <w:rsid w:val="00566965"/>
    <w:rsid w:val="00566B18"/>
    <w:rsid w:val="00571182"/>
    <w:rsid w:val="0057172F"/>
    <w:rsid w:val="00571CE3"/>
    <w:rsid w:val="005724B5"/>
    <w:rsid w:val="00572C60"/>
    <w:rsid w:val="0057334F"/>
    <w:rsid w:val="0057372C"/>
    <w:rsid w:val="005745EA"/>
    <w:rsid w:val="005754C1"/>
    <w:rsid w:val="0057578C"/>
    <w:rsid w:val="0058058E"/>
    <w:rsid w:val="0058157D"/>
    <w:rsid w:val="005836DA"/>
    <w:rsid w:val="00585813"/>
    <w:rsid w:val="0058707A"/>
    <w:rsid w:val="0058736B"/>
    <w:rsid w:val="0059157B"/>
    <w:rsid w:val="005921D2"/>
    <w:rsid w:val="005933CA"/>
    <w:rsid w:val="0059373C"/>
    <w:rsid w:val="005938E3"/>
    <w:rsid w:val="00594771"/>
    <w:rsid w:val="005A1DBB"/>
    <w:rsid w:val="005A28F3"/>
    <w:rsid w:val="005A39F3"/>
    <w:rsid w:val="005A47DA"/>
    <w:rsid w:val="005A642D"/>
    <w:rsid w:val="005B0C54"/>
    <w:rsid w:val="005B159A"/>
    <w:rsid w:val="005B1BC2"/>
    <w:rsid w:val="005B1FB1"/>
    <w:rsid w:val="005B2A29"/>
    <w:rsid w:val="005B3323"/>
    <w:rsid w:val="005B3418"/>
    <w:rsid w:val="005B5F98"/>
    <w:rsid w:val="005B7D96"/>
    <w:rsid w:val="005C1A2F"/>
    <w:rsid w:val="005C3269"/>
    <w:rsid w:val="005C5AB4"/>
    <w:rsid w:val="005C71FE"/>
    <w:rsid w:val="005D0353"/>
    <w:rsid w:val="005D0E4F"/>
    <w:rsid w:val="005D3821"/>
    <w:rsid w:val="005D4B07"/>
    <w:rsid w:val="005D5177"/>
    <w:rsid w:val="005D6E00"/>
    <w:rsid w:val="005D7F75"/>
    <w:rsid w:val="005E132F"/>
    <w:rsid w:val="005E3140"/>
    <w:rsid w:val="005E4883"/>
    <w:rsid w:val="005E6C0E"/>
    <w:rsid w:val="005E79E9"/>
    <w:rsid w:val="005E7A2F"/>
    <w:rsid w:val="005F177E"/>
    <w:rsid w:val="005F2B46"/>
    <w:rsid w:val="005F3099"/>
    <w:rsid w:val="005F3395"/>
    <w:rsid w:val="005F38E3"/>
    <w:rsid w:val="005F4D18"/>
    <w:rsid w:val="005F6118"/>
    <w:rsid w:val="005F6F13"/>
    <w:rsid w:val="005F7843"/>
    <w:rsid w:val="005F7F9F"/>
    <w:rsid w:val="0060084E"/>
    <w:rsid w:val="00600AB2"/>
    <w:rsid w:val="006012B1"/>
    <w:rsid w:val="006021EE"/>
    <w:rsid w:val="00602341"/>
    <w:rsid w:val="00603C01"/>
    <w:rsid w:val="0060499A"/>
    <w:rsid w:val="00604DC0"/>
    <w:rsid w:val="0060519E"/>
    <w:rsid w:val="00605EF9"/>
    <w:rsid w:val="0060711D"/>
    <w:rsid w:val="00607474"/>
    <w:rsid w:val="00607FA6"/>
    <w:rsid w:val="006102D3"/>
    <w:rsid w:val="00610315"/>
    <w:rsid w:val="006105B9"/>
    <w:rsid w:val="0061327D"/>
    <w:rsid w:val="00615EF8"/>
    <w:rsid w:val="006161B7"/>
    <w:rsid w:val="006173C6"/>
    <w:rsid w:val="00617675"/>
    <w:rsid w:val="0061789A"/>
    <w:rsid w:val="00621C85"/>
    <w:rsid w:val="006235C6"/>
    <w:rsid w:val="00624195"/>
    <w:rsid w:val="006242BD"/>
    <w:rsid w:val="006247B8"/>
    <w:rsid w:val="0062511E"/>
    <w:rsid w:val="0062566E"/>
    <w:rsid w:val="00625875"/>
    <w:rsid w:val="00630978"/>
    <w:rsid w:val="00631E8D"/>
    <w:rsid w:val="00632A62"/>
    <w:rsid w:val="00633A4E"/>
    <w:rsid w:val="00633A56"/>
    <w:rsid w:val="006347DD"/>
    <w:rsid w:val="00634C56"/>
    <w:rsid w:val="0063546A"/>
    <w:rsid w:val="00636062"/>
    <w:rsid w:val="00636334"/>
    <w:rsid w:val="006374F4"/>
    <w:rsid w:val="00637777"/>
    <w:rsid w:val="00637CF3"/>
    <w:rsid w:val="006426E1"/>
    <w:rsid w:val="00643188"/>
    <w:rsid w:val="00646CE6"/>
    <w:rsid w:val="00652454"/>
    <w:rsid w:val="00655618"/>
    <w:rsid w:val="00662452"/>
    <w:rsid w:val="00662845"/>
    <w:rsid w:val="00666FA3"/>
    <w:rsid w:val="0066700E"/>
    <w:rsid w:val="00670A64"/>
    <w:rsid w:val="00671480"/>
    <w:rsid w:val="00674BD9"/>
    <w:rsid w:val="00676482"/>
    <w:rsid w:val="00677E0D"/>
    <w:rsid w:val="00680083"/>
    <w:rsid w:val="0068150D"/>
    <w:rsid w:val="00684101"/>
    <w:rsid w:val="00684822"/>
    <w:rsid w:val="00687083"/>
    <w:rsid w:val="006876E6"/>
    <w:rsid w:val="00690956"/>
    <w:rsid w:val="00690A69"/>
    <w:rsid w:val="0069147F"/>
    <w:rsid w:val="00692072"/>
    <w:rsid w:val="006929FA"/>
    <w:rsid w:val="0069385D"/>
    <w:rsid w:val="00693A63"/>
    <w:rsid w:val="00693C99"/>
    <w:rsid w:val="00695A46"/>
    <w:rsid w:val="006A1F68"/>
    <w:rsid w:val="006A2C2D"/>
    <w:rsid w:val="006A3BB0"/>
    <w:rsid w:val="006A5BA4"/>
    <w:rsid w:val="006A774A"/>
    <w:rsid w:val="006B350E"/>
    <w:rsid w:val="006B49CA"/>
    <w:rsid w:val="006B694D"/>
    <w:rsid w:val="006C0D09"/>
    <w:rsid w:val="006C2D88"/>
    <w:rsid w:val="006C354F"/>
    <w:rsid w:val="006C500B"/>
    <w:rsid w:val="006C6D3E"/>
    <w:rsid w:val="006C702F"/>
    <w:rsid w:val="006C7591"/>
    <w:rsid w:val="006C7D32"/>
    <w:rsid w:val="006D0F01"/>
    <w:rsid w:val="006D0F08"/>
    <w:rsid w:val="006D384A"/>
    <w:rsid w:val="006D42B5"/>
    <w:rsid w:val="006D45B3"/>
    <w:rsid w:val="006D46AB"/>
    <w:rsid w:val="006D5474"/>
    <w:rsid w:val="006D5852"/>
    <w:rsid w:val="006D5A44"/>
    <w:rsid w:val="006D6569"/>
    <w:rsid w:val="006D6621"/>
    <w:rsid w:val="006D6EF1"/>
    <w:rsid w:val="006E103E"/>
    <w:rsid w:val="006E107D"/>
    <w:rsid w:val="006E135B"/>
    <w:rsid w:val="006E2DA9"/>
    <w:rsid w:val="006E4DDD"/>
    <w:rsid w:val="006E5281"/>
    <w:rsid w:val="006E5423"/>
    <w:rsid w:val="006E5EAF"/>
    <w:rsid w:val="006E6A76"/>
    <w:rsid w:val="006E7041"/>
    <w:rsid w:val="006E7D5E"/>
    <w:rsid w:val="006F2689"/>
    <w:rsid w:val="006F2A23"/>
    <w:rsid w:val="006F2E61"/>
    <w:rsid w:val="006F3567"/>
    <w:rsid w:val="006F4687"/>
    <w:rsid w:val="006F5886"/>
    <w:rsid w:val="006F7BA0"/>
    <w:rsid w:val="006F7FD9"/>
    <w:rsid w:val="007013ED"/>
    <w:rsid w:val="007022D0"/>
    <w:rsid w:val="00702DDC"/>
    <w:rsid w:val="00707E20"/>
    <w:rsid w:val="007119FF"/>
    <w:rsid w:val="007135BE"/>
    <w:rsid w:val="00715BCD"/>
    <w:rsid w:val="00715BDF"/>
    <w:rsid w:val="00716EC1"/>
    <w:rsid w:val="00716F79"/>
    <w:rsid w:val="0072049E"/>
    <w:rsid w:val="00720C22"/>
    <w:rsid w:val="00722A14"/>
    <w:rsid w:val="00724D15"/>
    <w:rsid w:val="0072506A"/>
    <w:rsid w:val="007254E1"/>
    <w:rsid w:val="00725F43"/>
    <w:rsid w:val="00726288"/>
    <w:rsid w:val="0073050B"/>
    <w:rsid w:val="0073324A"/>
    <w:rsid w:val="007339EC"/>
    <w:rsid w:val="00734DC1"/>
    <w:rsid w:val="00737A67"/>
    <w:rsid w:val="00737B45"/>
    <w:rsid w:val="00740474"/>
    <w:rsid w:val="00741133"/>
    <w:rsid w:val="00746A58"/>
    <w:rsid w:val="00747110"/>
    <w:rsid w:val="007474C3"/>
    <w:rsid w:val="0074783A"/>
    <w:rsid w:val="007511B2"/>
    <w:rsid w:val="00752FAB"/>
    <w:rsid w:val="007530F2"/>
    <w:rsid w:val="0075422E"/>
    <w:rsid w:val="007568BB"/>
    <w:rsid w:val="007604E7"/>
    <w:rsid w:val="007606CD"/>
    <w:rsid w:val="00760A99"/>
    <w:rsid w:val="007626C6"/>
    <w:rsid w:val="007632F8"/>
    <w:rsid w:val="00764798"/>
    <w:rsid w:val="007653C7"/>
    <w:rsid w:val="00765F6D"/>
    <w:rsid w:val="007660DB"/>
    <w:rsid w:val="00766BFD"/>
    <w:rsid w:val="007715F7"/>
    <w:rsid w:val="00772443"/>
    <w:rsid w:val="00777F28"/>
    <w:rsid w:val="00780244"/>
    <w:rsid w:val="00780A51"/>
    <w:rsid w:val="00781111"/>
    <w:rsid w:val="00782B28"/>
    <w:rsid w:val="0078339B"/>
    <w:rsid w:val="007833A7"/>
    <w:rsid w:val="00783CE6"/>
    <w:rsid w:val="00790593"/>
    <w:rsid w:val="007906CF"/>
    <w:rsid w:val="00790E82"/>
    <w:rsid w:val="007919D1"/>
    <w:rsid w:val="00793C6D"/>
    <w:rsid w:val="00793D7A"/>
    <w:rsid w:val="00793F37"/>
    <w:rsid w:val="007961FC"/>
    <w:rsid w:val="007A0E17"/>
    <w:rsid w:val="007A0E5B"/>
    <w:rsid w:val="007A1AD2"/>
    <w:rsid w:val="007A1C32"/>
    <w:rsid w:val="007A317E"/>
    <w:rsid w:val="007A4230"/>
    <w:rsid w:val="007B0907"/>
    <w:rsid w:val="007B6B19"/>
    <w:rsid w:val="007C1983"/>
    <w:rsid w:val="007C4961"/>
    <w:rsid w:val="007C697A"/>
    <w:rsid w:val="007C7B0B"/>
    <w:rsid w:val="007D3274"/>
    <w:rsid w:val="007D62FC"/>
    <w:rsid w:val="007D6AF6"/>
    <w:rsid w:val="007D75A3"/>
    <w:rsid w:val="007D772D"/>
    <w:rsid w:val="007D7F4E"/>
    <w:rsid w:val="007E201F"/>
    <w:rsid w:val="007E38B2"/>
    <w:rsid w:val="007E67F0"/>
    <w:rsid w:val="007E735A"/>
    <w:rsid w:val="007F1007"/>
    <w:rsid w:val="007F2398"/>
    <w:rsid w:val="007F3A88"/>
    <w:rsid w:val="007F4E5C"/>
    <w:rsid w:val="007F53FC"/>
    <w:rsid w:val="00800037"/>
    <w:rsid w:val="0080018E"/>
    <w:rsid w:val="00800AB2"/>
    <w:rsid w:val="00801D0B"/>
    <w:rsid w:val="0080407E"/>
    <w:rsid w:val="00804BE8"/>
    <w:rsid w:val="00806794"/>
    <w:rsid w:val="00806CF9"/>
    <w:rsid w:val="008079D7"/>
    <w:rsid w:val="00811EBC"/>
    <w:rsid w:val="00815877"/>
    <w:rsid w:val="008158C3"/>
    <w:rsid w:val="00815CAA"/>
    <w:rsid w:val="0081664C"/>
    <w:rsid w:val="00822249"/>
    <w:rsid w:val="008255B9"/>
    <w:rsid w:val="00825AD9"/>
    <w:rsid w:val="008317D9"/>
    <w:rsid w:val="008336ED"/>
    <w:rsid w:val="00834B90"/>
    <w:rsid w:val="00835ABD"/>
    <w:rsid w:val="00836A8C"/>
    <w:rsid w:val="00837953"/>
    <w:rsid w:val="0084110C"/>
    <w:rsid w:val="00841393"/>
    <w:rsid w:val="00843E26"/>
    <w:rsid w:val="00847D00"/>
    <w:rsid w:val="00850739"/>
    <w:rsid w:val="00850E20"/>
    <w:rsid w:val="00851428"/>
    <w:rsid w:val="00852A0D"/>
    <w:rsid w:val="0085361F"/>
    <w:rsid w:val="0085760D"/>
    <w:rsid w:val="008579DE"/>
    <w:rsid w:val="008609C5"/>
    <w:rsid w:val="0086424E"/>
    <w:rsid w:val="008654E7"/>
    <w:rsid w:val="008658F9"/>
    <w:rsid w:val="00871C0B"/>
    <w:rsid w:val="00876C27"/>
    <w:rsid w:val="008771B3"/>
    <w:rsid w:val="00877299"/>
    <w:rsid w:val="008777CB"/>
    <w:rsid w:val="00881568"/>
    <w:rsid w:val="00882BF1"/>
    <w:rsid w:val="00886E23"/>
    <w:rsid w:val="008871FA"/>
    <w:rsid w:val="00887CE9"/>
    <w:rsid w:val="008927EE"/>
    <w:rsid w:val="008945BF"/>
    <w:rsid w:val="0089482F"/>
    <w:rsid w:val="008A0819"/>
    <w:rsid w:val="008A166B"/>
    <w:rsid w:val="008A1FCA"/>
    <w:rsid w:val="008A4511"/>
    <w:rsid w:val="008A4CA2"/>
    <w:rsid w:val="008B0ED1"/>
    <w:rsid w:val="008B2445"/>
    <w:rsid w:val="008B3715"/>
    <w:rsid w:val="008B7667"/>
    <w:rsid w:val="008C07BB"/>
    <w:rsid w:val="008C0BAF"/>
    <w:rsid w:val="008C0FA8"/>
    <w:rsid w:val="008C1BBF"/>
    <w:rsid w:val="008C3864"/>
    <w:rsid w:val="008C3D48"/>
    <w:rsid w:val="008C4EC7"/>
    <w:rsid w:val="008C5842"/>
    <w:rsid w:val="008C633E"/>
    <w:rsid w:val="008C6E26"/>
    <w:rsid w:val="008D06C3"/>
    <w:rsid w:val="008D0A91"/>
    <w:rsid w:val="008D0B55"/>
    <w:rsid w:val="008D1204"/>
    <w:rsid w:val="008D55D3"/>
    <w:rsid w:val="008D5EAB"/>
    <w:rsid w:val="008E0A0C"/>
    <w:rsid w:val="008E194E"/>
    <w:rsid w:val="008E2ED3"/>
    <w:rsid w:val="008E3826"/>
    <w:rsid w:val="008E41BB"/>
    <w:rsid w:val="008E43AB"/>
    <w:rsid w:val="008E4C73"/>
    <w:rsid w:val="008E5526"/>
    <w:rsid w:val="008E5B38"/>
    <w:rsid w:val="008E67EB"/>
    <w:rsid w:val="008E6F4A"/>
    <w:rsid w:val="008F02F9"/>
    <w:rsid w:val="008F0BF0"/>
    <w:rsid w:val="008F2300"/>
    <w:rsid w:val="008F4030"/>
    <w:rsid w:val="008F6318"/>
    <w:rsid w:val="00901DC5"/>
    <w:rsid w:val="00902FF4"/>
    <w:rsid w:val="009049F6"/>
    <w:rsid w:val="00904A3B"/>
    <w:rsid w:val="00905824"/>
    <w:rsid w:val="009061EE"/>
    <w:rsid w:val="009066EC"/>
    <w:rsid w:val="00907602"/>
    <w:rsid w:val="0091086B"/>
    <w:rsid w:val="009119CB"/>
    <w:rsid w:val="009120E1"/>
    <w:rsid w:val="00913713"/>
    <w:rsid w:val="00913BBD"/>
    <w:rsid w:val="0091413D"/>
    <w:rsid w:val="00914593"/>
    <w:rsid w:val="009155AD"/>
    <w:rsid w:val="00917309"/>
    <w:rsid w:val="00923747"/>
    <w:rsid w:val="009239D3"/>
    <w:rsid w:val="00923BFB"/>
    <w:rsid w:val="009244AB"/>
    <w:rsid w:val="00924641"/>
    <w:rsid w:val="00925854"/>
    <w:rsid w:val="00927781"/>
    <w:rsid w:val="00930E5B"/>
    <w:rsid w:val="0093338F"/>
    <w:rsid w:val="009336B4"/>
    <w:rsid w:val="0093457E"/>
    <w:rsid w:val="009352F7"/>
    <w:rsid w:val="009356D3"/>
    <w:rsid w:val="0093627E"/>
    <w:rsid w:val="009367A9"/>
    <w:rsid w:val="00945AC0"/>
    <w:rsid w:val="00946616"/>
    <w:rsid w:val="00947EB9"/>
    <w:rsid w:val="009500B8"/>
    <w:rsid w:val="0095056B"/>
    <w:rsid w:val="009521C7"/>
    <w:rsid w:val="009557D0"/>
    <w:rsid w:val="00957EBD"/>
    <w:rsid w:val="0096116F"/>
    <w:rsid w:val="00962F14"/>
    <w:rsid w:val="00963B7B"/>
    <w:rsid w:val="00964334"/>
    <w:rsid w:val="0096514D"/>
    <w:rsid w:val="00967DDC"/>
    <w:rsid w:val="009706C3"/>
    <w:rsid w:val="00970E71"/>
    <w:rsid w:val="00971885"/>
    <w:rsid w:val="00971FAF"/>
    <w:rsid w:val="00972A6A"/>
    <w:rsid w:val="00974671"/>
    <w:rsid w:val="00974E9E"/>
    <w:rsid w:val="00981513"/>
    <w:rsid w:val="00990800"/>
    <w:rsid w:val="009912A5"/>
    <w:rsid w:val="00995C51"/>
    <w:rsid w:val="00996450"/>
    <w:rsid w:val="00996AA7"/>
    <w:rsid w:val="00997DE8"/>
    <w:rsid w:val="009A0A6F"/>
    <w:rsid w:val="009A4974"/>
    <w:rsid w:val="009A6A37"/>
    <w:rsid w:val="009A7442"/>
    <w:rsid w:val="009A7F80"/>
    <w:rsid w:val="009B171E"/>
    <w:rsid w:val="009B5277"/>
    <w:rsid w:val="009B5B31"/>
    <w:rsid w:val="009B74DF"/>
    <w:rsid w:val="009C06FE"/>
    <w:rsid w:val="009C132F"/>
    <w:rsid w:val="009C4F86"/>
    <w:rsid w:val="009D017A"/>
    <w:rsid w:val="009D07B7"/>
    <w:rsid w:val="009D0F54"/>
    <w:rsid w:val="009D23F9"/>
    <w:rsid w:val="009D2E7C"/>
    <w:rsid w:val="009D3041"/>
    <w:rsid w:val="009D4CF8"/>
    <w:rsid w:val="009D5711"/>
    <w:rsid w:val="009D57CF"/>
    <w:rsid w:val="009E1548"/>
    <w:rsid w:val="009E28C8"/>
    <w:rsid w:val="009E3668"/>
    <w:rsid w:val="009E7573"/>
    <w:rsid w:val="009F1949"/>
    <w:rsid w:val="009F29FE"/>
    <w:rsid w:val="009F2EB9"/>
    <w:rsid w:val="009F3FE4"/>
    <w:rsid w:val="009F4BA9"/>
    <w:rsid w:val="009F5520"/>
    <w:rsid w:val="009F6FEC"/>
    <w:rsid w:val="009F7A98"/>
    <w:rsid w:val="009F7F0D"/>
    <w:rsid w:val="00A002D8"/>
    <w:rsid w:val="00A0041D"/>
    <w:rsid w:val="00A00FBA"/>
    <w:rsid w:val="00A018F6"/>
    <w:rsid w:val="00A01B0B"/>
    <w:rsid w:val="00A022D3"/>
    <w:rsid w:val="00A027AE"/>
    <w:rsid w:val="00A03342"/>
    <w:rsid w:val="00A04727"/>
    <w:rsid w:val="00A04A97"/>
    <w:rsid w:val="00A056D8"/>
    <w:rsid w:val="00A064D4"/>
    <w:rsid w:val="00A06A9A"/>
    <w:rsid w:val="00A07A1F"/>
    <w:rsid w:val="00A11A86"/>
    <w:rsid w:val="00A1434C"/>
    <w:rsid w:val="00A14DD1"/>
    <w:rsid w:val="00A14F30"/>
    <w:rsid w:val="00A15007"/>
    <w:rsid w:val="00A151FB"/>
    <w:rsid w:val="00A17274"/>
    <w:rsid w:val="00A2071F"/>
    <w:rsid w:val="00A209C5"/>
    <w:rsid w:val="00A21B53"/>
    <w:rsid w:val="00A22D14"/>
    <w:rsid w:val="00A241D5"/>
    <w:rsid w:val="00A2777C"/>
    <w:rsid w:val="00A27E88"/>
    <w:rsid w:val="00A303B2"/>
    <w:rsid w:val="00A35538"/>
    <w:rsid w:val="00A3610A"/>
    <w:rsid w:val="00A37D1E"/>
    <w:rsid w:val="00A4272D"/>
    <w:rsid w:val="00A43004"/>
    <w:rsid w:val="00A44102"/>
    <w:rsid w:val="00A47544"/>
    <w:rsid w:val="00A477B4"/>
    <w:rsid w:val="00A500B8"/>
    <w:rsid w:val="00A50846"/>
    <w:rsid w:val="00A50E13"/>
    <w:rsid w:val="00A532FB"/>
    <w:rsid w:val="00A53F04"/>
    <w:rsid w:val="00A5588D"/>
    <w:rsid w:val="00A565B5"/>
    <w:rsid w:val="00A56942"/>
    <w:rsid w:val="00A63BB6"/>
    <w:rsid w:val="00A644F2"/>
    <w:rsid w:val="00A64FA7"/>
    <w:rsid w:val="00A702AD"/>
    <w:rsid w:val="00A702E1"/>
    <w:rsid w:val="00A70E9D"/>
    <w:rsid w:val="00A733EE"/>
    <w:rsid w:val="00A7372E"/>
    <w:rsid w:val="00A74C46"/>
    <w:rsid w:val="00A76EDE"/>
    <w:rsid w:val="00A76F5E"/>
    <w:rsid w:val="00A77DFA"/>
    <w:rsid w:val="00A8378A"/>
    <w:rsid w:val="00A845BF"/>
    <w:rsid w:val="00A84683"/>
    <w:rsid w:val="00A84708"/>
    <w:rsid w:val="00A9174F"/>
    <w:rsid w:val="00A91BAD"/>
    <w:rsid w:val="00A92362"/>
    <w:rsid w:val="00A92879"/>
    <w:rsid w:val="00A92B1D"/>
    <w:rsid w:val="00A93562"/>
    <w:rsid w:val="00A93A8B"/>
    <w:rsid w:val="00A94549"/>
    <w:rsid w:val="00A962C8"/>
    <w:rsid w:val="00A964E4"/>
    <w:rsid w:val="00A966D9"/>
    <w:rsid w:val="00A97A76"/>
    <w:rsid w:val="00A97C05"/>
    <w:rsid w:val="00AA1D9B"/>
    <w:rsid w:val="00AA40B2"/>
    <w:rsid w:val="00AA5BF6"/>
    <w:rsid w:val="00AA69C5"/>
    <w:rsid w:val="00AA7954"/>
    <w:rsid w:val="00AB1102"/>
    <w:rsid w:val="00AB16CB"/>
    <w:rsid w:val="00AB2230"/>
    <w:rsid w:val="00AB2575"/>
    <w:rsid w:val="00AB300B"/>
    <w:rsid w:val="00AB3493"/>
    <w:rsid w:val="00AB352F"/>
    <w:rsid w:val="00AB3768"/>
    <w:rsid w:val="00AB3ABA"/>
    <w:rsid w:val="00AB41E7"/>
    <w:rsid w:val="00AB6B26"/>
    <w:rsid w:val="00AB6D98"/>
    <w:rsid w:val="00AB7886"/>
    <w:rsid w:val="00AB7E72"/>
    <w:rsid w:val="00AC178D"/>
    <w:rsid w:val="00AC3D6C"/>
    <w:rsid w:val="00AC420E"/>
    <w:rsid w:val="00AC484C"/>
    <w:rsid w:val="00AC4F00"/>
    <w:rsid w:val="00AC5D34"/>
    <w:rsid w:val="00AC61EC"/>
    <w:rsid w:val="00AC69EE"/>
    <w:rsid w:val="00AC6A2D"/>
    <w:rsid w:val="00AC6C2C"/>
    <w:rsid w:val="00AD059C"/>
    <w:rsid w:val="00AD1AD4"/>
    <w:rsid w:val="00AD37AE"/>
    <w:rsid w:val="00AD4BEE"/>
    <w:rsid w:val="00AD5A90"/>
    <w:rsid w:val="00AD65CE"/>
    <w:rsid w:val="00AD70CA"/>
    <w:rsid w:val="00AD7824"/>
    <w:rsid w:val="00AE063B"/>
    <w:rsid w:val="00AE1B9E"/>
    <w:rsid w:val="00AE31A0"/>
    <w:rsid w:val="00AE47CA"/>
    <w:rsid w:val="00AF0EE5"/>
    <w:rsid w:val="00AF366E"/>
    <w:rsid w:val="00AF41AF"/>
    <w:rsid w:val="00AF421C"/>
    <w:rsid w:val="00AF5145"/>
    <w:rsid w:val="00AF6075"/>
    <w:rsid w:val="00B002F0"/>
    <w:rsid w:val="00B00BF2"/>
    <w:rsid w:val="00B01FB7"/>
    <w:rsid w:val="00B02A82"/>
    <w:rsid w:val="00B0363D"/>
    <w:rsid w:val="00B03D33"/>
    <w:rsid w:val="00B07995"/>
    <w:rsid w:val="00B10D42"/>
    <w:rsid w:val="00B11D20"/>
    <w:rsid w:val="00B11DED"/>
    <w:rsid w:val="00B14498"/>
    <w:rsid w:val="00B17759"/>
    <w:rsid w:val="00B17B5C"/>
    <w:rsid w:val="00B205CA"/>
    <w:rsid w:val="00B22AA6"/>
    <w:rsid w:val="00B234DD"/>
    <w:rsid w:val="00B245B9"/>
    <w:rsid w:val="00B3093C"/>
    <w:rsid w:val="00B33AF8"/>
    <w:rsid w:val="00B34A8A"/>
    <w:rsid w:val="00B35B6C"/>
    <w:rsid w:val="00B35F78"/>
    <w:rsid w:val="00B36D6D"/>
    <w:rsid w:val="00B37402"/>
    <w:rsid w:val="00B37F08"/>
    <w:rsid w:val="00B40431"/>
    <w:rsid w:val="00B41226"/>
    <w:rsid w:val="00B4124B"/>
    <w:rsid w:val="00B41352"/>
    <w:rsid w:val="00B420CD"/>
    <w:rsid w:val="00B422BD"/>
    <w:rsid w:val="00B42530"/>
    <w:rsid w:val="00B435A0"/>
    <w:rsid w:val="00B47E41"/>
    <w:rsid w:val="00B504D3"/>
    <w:rsid w:val="00B50F7F"/>
    <w:rsid w:val="00B511E4"/>
    <w:rsid w:val="00B52D82"/>
    <w:rsid w:val="00B53C8C"/>
    <w:rsid w:val="00B54962"/>
    <w:rsid w:val="00B54AAD"/>
    <w:rsid w:val="00B54E21"/>
    <w:rsid w:val="00B550D5"/>
    <w:rsid w:val="00B57088"/>
    <w:rsid w:val="00B5720E"/>
    <w:rsid w:val="00B57EEB"/>
    <w:rsid w:val="00B60855"/>
    <w:rsid w:val="00B609AC"/>
    <w:rsid w:val="00B61E6E"/>
    <w:rsid w:val="00B622FC"/>
    <w:rsid w:val="00B63F9F"/>
    <w:rsid w:val="00B643D4"/>
    <w:rsid w:val="00B66526"/>
    <w:rsid w:val="00B6746F"/>
    <w:rsid w:val="00B7055F"/>
    <w:rsid w:val="00B71E96"/>
    <w:rsid w:val="00B7215B"/>
    <w:rsid w:val="00B74874"/>
    <w:rsid w:val="00B77205"/>
    <w:rsid w:val="00B8020D"/>
    <w:rsid w:val="00B80623"/>
    <w:rsid w:val="00B814F6"/>
    <w:rsid w:val="00B81770"/>
    <w:rsid w:val="00B81B16"/>
    <w:rsid w:val="00B81EBB"/>
    <w:rsid w:val="00B81EC0"/>
    <w:rsid w:val="00B82A5C"/>
    <w:rsid w:val="00B82C7B"/>
    <w:rsid w:val="00B877FC"/>
    <w:rsid w:val="00B90691"/>
    <w:rsid w:val="00B906C6"/>
    <w:rsid w:val="00B90F16"/>
    <w:rsid w:val="00B93240"/>
    <w:rsid w:val="00B94970"/>
    <w:rsid w:val="00B94C95"/>
    <w:rsid w:val="00B97232"/>
    <w:rsid w:val="00BA0309"/>
    <w:rsid w:val="00BA0B1E"/>
    <w:rsid w:val="00BA29CE"/>
    <w:rsid w:val="00BA2D85"/>
    <w:rsid w:val="00BA2E1C"/>
    <w:rsid w:val="00BA3142"/>
    <w:rsid w:val="00BA4F21"/>
    <w:rsid w:val="00BA5931"/>
    <w:rsid w:val="00BA64E8"/>
    <w:rsid w:val="00BA698B"/>
    <w:rsid w:val="00BA6ADD"/>
    <w:rsid w:val="00BB2CB9"/>
    <w:rsid w:val="00BB363D"/>
    <w:rsid w:val="00BB4FB6"/>
    <w:rsid w:val="00BB5FEF"/>
    <w:rsid w:val="00BC0351"/>
    <w:rsid w:val="00BC1D1E"/>
    <w:rsid w:val="00BC26AB"/>
    <w:rsid w:val="00BC4D2D"/>
    <w:rsid w:val="00BC56A1"/>
    <w:rsid w:val="00BD08B1"/>
    <w:rsid w:val="00BD0FAF"/>
    <w:rsid w:val="00BD5FD4"/>
    <w:rsid w:val="00BD7CDC"/>
    <w:rsid w:val="00BE257B"/>
    <w:rsid w:val="00BE3618"/>
    <w:rsid w:val="00BE6A9C"/>
    <w:rsid w:val="00BE6CF4"/>
    <w:rsid w:val="00BE6FC2"/>
    <w:rsid w:val="00BE70DA"/>
    <w:rsid w:val="00BF1412"/>
    <w:rsid w:val="00BF239F"/>
    <w:rsid w:val="00BF25AB"/>
    <w:rsid w:val="00BF3C11"/>
    <w:rsid w:val="00BF3DCF"/>
    <w:rsid w:val="00BF663B"/>
    <w:rsid w:val="00BF6663"/>
    <w:rsid w:val="00C0084E"/>
    <w:rsid w:val="00C0346A"/>
    <w:rsid w:val="00C06BB8"/>
    <w:rsid w:val="00C07E82"/>
    <w:rsid w:val="00C13913"/>
    <w:rsid w:val="00C1517B"/>
    <w:rsid w:val="00C17C4B"/>
    <w:rsid w:val="00C211E5"/>
    <w:rsid w:val="00C221F2"/>
    <w:rsid w:val="00C2676E"/>
    <w:rsid w:val="00C309A4"/>
    <w:rsid w:val="00C30E96"/>
    <w:rsid w:val="00C31A68"/>
    <w:rsid w:val="00C32C4B"/>
    <w:rsid w:val="00C340E5"/>
    <w:rsid w:val="00C36163"/>
    <w:rsid w:val="00C36A0B"/>
    <w:rsid w:val="00C36CCB"/>
    <w:rsid w:val="00C418D7"/>
    <w:rsid w:val="00C41D84"/>
    <w:rsid w:val="00C43503"/>
    <w:rsid w:val="00C437F1"/>
    <w:rsid w:val="00C43E00"/>
    <w:rsid w:val="00C444AD"/>
    <w:rsid w:val="00C511AD"/>
    <w:rsid w:val="00C5155D"/>
    <w:rsid w:val="00C51E14"/>
    <w:rsid w:val="00C5331B"/>
    <w:rsid w:val="00C54046"/>
    <w:rsid w:val="00C55C71"/>
    <w:rsid w:val="00C569EE"/>
    <w:rsid w:val="00C56B72"/>
    <w:rsid w:val="00C570C6"/>
    <w:rsid w:val="00C57401"/>
    <w:rsid w:val="00C577E3"/>
    <w:rsid w:val="00C6077B"/>
    <w:rsid w:val="00C626E1"/>
    <w:rsid w:val="00C64A75"/>
    <w:rsid w:val="00C653DE"/>
    <w:rsid w:val="00C65578"/>
    <w:rsid w:val="00C666A5"/>
    <w:rsid w:val="00C70296"/>
    <w:rsid w:val="00C70B57"/>
    <w:rsid w:val="00C7275F"/>
    <w:rsid w:val="00C754CB"/>
    <w:rsid w:val="00C760F8"/>
    <w:rsid w:val="00C76210"/>
    <w:rsid w:val="00C8003F"/>
    <w:rsid w:val="00C817F5"/>
    <w:rsid w:val="00C83463"/>
    <w:rsid w:val="00C84648"/>
    <w:rsid w:val="00C85CDC"/>
    <w:rsid w:val="00C861D3"/>
    <w:rsid w:val="00C878C4"/>
    <w:rsid w:val="00C92481"/>
    <w:rsid w:val="00C979BB"/>
    <w:rsid w:val="00C97C07"/>
    <w:rsid w:val="00CA3590"/>
    <w:rsid w:val="00CA3E78"/>
    <w:rsid w:val="00CA63BD"/>
    <w:rsid w:val="00CB08E0"/>
    <w:rsid w:val="00CB0E97"/>
    <w:rsid w:val="00CB2181"/>
    <w:rsid w:val="00CB3E35"/>
    <w:rsid w:val="00CB4171"/>
    <w:rsid w:val="00CB7A2B"/>
    <w:rsid w:val="00CC141A"/>
    <w:rsid w:val="00CC25CB"/>
    <w:rsid w:val="00CC3318"/>
    <w:rsid w:val="00CC39A1"/>
    <w:rsid w:val="00CC419A"/>
    <w:rsid w:val="00CC6771"/>
    <w:rsid w:val="00CD057A"/>
    <w:rsid w:val="00CD2005"/>
    <w:rsid w:val="00CD4D51"/>
    <w:rsid w:val="00CD5E8A"/>
    <w:rsid w:val="00CD619C"/>
    <w:rsid w:val="00CD6888"/>
    <w:rsid w:val="00CD79C1"/>
    <w:rsid w:val="00CE0891"/>
    <w:rsid w:val="00CE0F3C"/>
    <w:rsid w:val="00CE2448"/>
    <w:rsid w:val="00CE4C66"/>
    <w:rsid w:val="00CF102A"/>
    <w:rsid w:val="00CF491F"/>
    <w:rsid w:val="00CF5F82"/>
    <w:rsid w:val="00CF7023"/>
    <w:rsid w:val="00CF78F9"/>
    <w:rsid w:val="00CF7B8B"/>
    <w:rsid w:val="00D02EF6"/>
    <w:rsid w:val="00D038F0"/>
    <w:rsid w:val="00D03A94"/>
    <w:rsid w:val="00D03B11"/>
    <w:rsid w:val="00D0408E"/>
    <w:rsid w:val="00D04E92"/>
    <w:rsid w:val="00D06DA7"/>
    <w:rsid w:val="00D06F36"/>
    <w:rsid w:val="00D06F3D"/>
    <w:rsid w:val="00D070B4"/>
    <w:rsid w:val="00D10B10"/>
    <w:rsid w:val="00D14213"/>
    <w:rsid w:val="00D14493"/>
    <w:rsid w:val="00D179E3"/>
    <w:rsid w:val="00D17C33"/>
    <w:rsid w:val="00D17D63"/>
    <w:rsid w:val="00D205BF"/>
    <w:rsid w:val="00D217BA"/>
    <w:rsid w:val="00D22A6C"/>
    <w:rsid w:val="00D2347B"/>
    <w:rsid w:val="00D249E9"/>
    <w:rsid w:val="00D24ED6"/>
    <w:rsid w:val="00D2611C"/>
    <w:rsid w:val="00D261A1"/>
    <w:rsid w:val="00D27746"/>
    <w:rsid w:val="00D30379"/>
    <w:rsid w:val="00D30CE0"/>
    <w:rsid w:val="00D33D3E"/>
    <w:rsid w:val="00D34895"/>
    <w:rsid w:val="00D34DE9"/>
    <w:rsid w:val="00D3720C"/>
    <w:rsid w:val="00D415E6"/>
    <w:rsid w:val="00D447E6"/>
    <w:rsid w:val="00D47964"/>
    <w:rsid w:val="00D52842"/>
    <w:rsid w:val="00D5330A"/>
    <w:rsid w:val="00D53FBF"/>
    <w:rsid w:val="00D5457A"/>
    <w:rsid w:val="00D5460D"/>
    <w:rsid w:val="00D564C1"/>
    <w:rsid w:val="00D57DB2"/>
    <w:rsid w:val="00D60325"/>
    <w:rsid w:val="00D617CC"/>
    <w:rsid w:val="00D62D48"/>
    <w:rsid w:val="00D63B6F"/>
    <w:rsid w:val="00D64034"/>
    <w:rsid w:val="00D64D51"/>
    <w:rsid w:val="00D65270"/>
    <w:rsid w:val="00D65913"/>
    <w:rsid w:val="00D66559"/>
    <w:rsid w:val="00D665E0"/>
    <w:rsid w:val="00D67064"/>
    <w:rsid w:val="00D6729A"/>
    <w:rsid w:val="00D70F11"/>
    <w:rsid w:val="00D726A3"/>
    <w:rsid w:val="00D73F26"/>
    <w:rsid w:val="00D75843"/>
    <w:rsid w:val="00D75B87"/>
    <w:rsid w:val="00D76019"/>
    <w:rsid w:val="00D77098"/>
    <w:rsid w:val="00D77271"/>
    <w:rsid w:val="00D81E75"/>
    <w:rsid w:val="00D82838"/>
    <w:rsid w:val="00D84D4D"/>
    <w:rsid w:val="00D8513E"/>
    <w:rsid w:val="00D86325"/>
    <w:rsid w:val="00D86A97"/>
    <w:rsid w:val="00D86F56"/>
    <w:rsid w:val="00D9047E"/>
    <w:rsid w:val="00D90998"/>
    <w:rsid w:val="00D93481"/>
    <w:rsid w:val="00D93882"/>
    <w:rsid w:val="00D96D58"/>
    <w:rsid w:val="00D978C6"/>
    <w:rsid w:val="00DA05E2"/>
    <w:rsid w:val="00DA0E02"/>
    <w:rsid w:val="00DA4C2B"/>
    <w:rsid w:val="00DA6C44"/>
    <w:rsid w:val="00DB0FC7"/>
    <w:rsid w:val="00DB1FFF"/>
    <w:rsid w:val="00DB23C4"/>
    <w:rsid w:val="00DB4061"/>
    <w:rsid w:val="00DB44B7"/>
    <w:rsid w:val="00DB7607"/>
    <w:rsid w:val="00DC0A6C"/>
    <w:rsid w:val="00DC3465"/>
    <w:rsid w:val="00DC3DC5"/>
    <w:rsid w:val="00DC3EA9"/>
    <w:rsid w:val="00DC523D"/>
    <w:rsid w:val="00DC56BD"/>
    <w:rsid w:val="00DD09D1"/>
    <w:rsid w:val="00DD0F68"/>
    <w:rsid w:val="00DD1FEC"/>
    <w:rsid w:val="00DD3F0A"/>
    <w:rsid w:val="00DD41C8"/>
    <w:rsid w:val="00DD4BF8"/>
    <w:rsid w:val="00DD5CDF"/>
    <w:rsid w:val="00DD5F19"/>
    <w:rsid w:val="00DD6353"/>
    <w:rsid w:val="00DD67E0"/>
    <w:rsid w:val="00DE0B35"/>
    <w:rsid w:val="00DE1F92"/>
    <w:rsid w:val="00DE349D"/>
    <w:rsid w:val="00DE3D2B"/>
    <w:rsid w:val="00DE3E26"/>
    <w:rsid w:val="00DF13C0"/>
    <w:rsid w:val="00DF274D"/>
    <w:rsid w:val="00DF727D"/>
    <w:rsid w:val="00E01536"/>
    <w:rsid w:val="00E01B87"/>
    <w:rsid w:val="00E01BBF"/>
    <w:rsid w:val="00E01E3A"/>
    <w:rsid w:val="00E020F2"/>
    <w:rsid w:val="00E02DEE"/>
    <w:rsid w:val="00E038F3"/>
    <w:rsid w:val="00E04FA3"/>
    <w:rsid w:val="00E05B86"/>
    <w:rsid w:val="00E06D45"/>
    <w:rsid w:val="00E12F31"/>
    <w:rsid w:val="00E1491D"/>
    <w:rsid w:val="00E1551F"/>
    <w:rsid w:val="00E20BB7"/>
    <w:rsid w:val="00E2178C"/>
    <w:rsid w:val="00E21C99"/>
    <w:rsid w:val="00E223C8"/>
    <w:rsid w:val="00E2532A"/>
    <w:rsid w:val="00E25508"/>
    <w:rsid w:val="00E270A5"/>
    <w:rsid w:val="00E27D18"/>
    <w:rsid w:val="00E30B36"/>
    <w:rsid w:val="00E310A3"/>
    <w:rsid w:val="00E37941"/>
    <w:rsid w:val="00E40CF2"/>
    <w:rsid w:val="00E41F9F"/>
    <w:rsid w:val="00E432F3"/>
    <w:rsid w:val="00E43C26"/>
    <w:rsid w:val="00E44A4A"/>
    <w:rsid w:val="00E50371"/>
    <w:rsid w:val="00E51D78"/>
    <w:rsid w:val="00E53BDE"/>
    <w:rsid w:val="00E543C5"/>
    <w:rsid w:val="00E54732"/>
    <w:rsid w:val="00E54AA4"/>
    <w:rsid w:val="00E57669"/>
    <w:rsid w:val="00E60395"/>
    <w:rsid w:val="00E61582"/>
    <w:rsid w:val="00E61CA3"/>
    <w:rsid w:val="00E622CB"/>
    <w:rsid w:val="00E62795"/>
    <w:rsid w:val="00E63AFD"/>
    <w:rsid w:val="00E672E5"/>
    <w:rsid w:val="00E7047B"/>
    <w:rsid w:val="00E71E2F"/>
    <w:rsid w:val="00E745BB"/>
    <w:rsid w:val="00E74655"/>
    <w:rsid w:val="00E74C81"/>
    <w:rsid w:val="00E75725"/>
    <w:rsid w:val="00E77307"/>
    <w:rsid w:val="00E818A3"/>
    <w:rsid w:val="00E8383C"/>
    <w:rsid w:val="00E85172"/>
    <w:rsid w:val="00E86509"/>
    <w:rsid w:val="00E86D41"/>
    <w:rsid w:val="00E87014"/>
    <w:rsid w:val="00E90C60"/>
    <w:rsid w:val="00E90E04"/>
    <w:rsid w:val="00E93E00"/>
    <w:rsid w:val="00E94199"/>
    <w:rsid w:val="00E96138"/>
    <w:rsid w:val="00E96335"/>
    <w:rsid w:val="00E96FB0"/>
    <w:rsid w:val="00EA0AA3"/>
    <w:rsid w:val="00EA22D5"/>
    <w:rsid w:val="00EA30DA"/>
    <w:rsid w:val="00EA3B19"/>
    <w:rsid w:val="00EA58CF"/>
    <w:rsid w:val="00EA6104"/>
    <w:rsid w:val="00EA775C"/>
    <w:rsid w:val="00EB0016"/>
    <w:rsid w:val="00EB15DC"/>
    <w:rsid w:val="00EB3080"/>
    <w:rsid w:val="00EB3375"/>
    <w:rsid w:val="00EB4D7E"/>
    <w:rsid w:val="00EB5EFD"/>
    <w:rsid w:val="00EB7A59"/>
    <w:rsid w:val="00EC03B2"/>
    <w:rsid w:val="00EC1B42"/>
    <w:rsid w:val="00EC29A9"/>
    <w:rsid w:val="00EC4ACF"/>
    <w:rsid w:val="00ED6DD2"/>
    <w:rsid w:val="00ED70BC"/>
    <w:rsid w:val="00ED764E"/>
    <w:rsid w:val="00EE0B6F"/>
    <w:rsid w:val="00EE47E5"/>
    <w:rsid w:val="00EE4906"/>
    <w:rsid w:val="00EE5522"/>
    <w:rsid w:val="00EE61B2"/>
    <w:rsid w:val="00EE6942"/>
    <w:rsid w:val="00EE767F"/>
    <w:rsid w:val="00EF2512"/>
    <w:rsid w:val="00EF39E9"/>
    <w:rsid w:val="00EF3F81"/>
    <w:rsid w:val="00EF5956"/>
    <w:rsid w:val="00EF7AC6"/>
    <w:rsid w:val="00F0019A"/>
    <w:rsid w:val="00F0155F"/>
    <w:rsid w:val="00F02AE1"/>
    <w:rsid w:val="00F02CEF"/>
    <w:rsid w:val="00F03101"/>
    <w:rsid w:val="00F038BF"/>
    <w:rsid w:val="00F06A95"/>
    <w:rsid w:val="00F06BC6"/>
    <w:rsid w:val="00F106E0"/>
    <w:rsid w:val="00F11F1D"/>
    <w:rsid w:val="00F137E4"/>
    <w:rsid w:val="00F160BC"/>
    <w:rsid w:val="00F169E6"/>
    <w:rsid w:val="00F16ED0"/>
    <w:rsid w:val="00F17489"/>
    <w:rsid w:val="00F22438"/>
    <w:rsid w:val="00F2255D"/>
    <w:rsid w:val="00F2365E"/>
    <w:rsid w:val="00F2452E"/>
    <w:rsid w:val="00F308FD"/>
    <w:rsid w:val="00F315F0"/>
    <w:rsid w:val="00F32D82"/>
    <w:rsid w:val="00F330D8"/>
    <w:rsid w:val="00F346B7"/>
    <w:rsid w:val="00F362B5"/>
    <w:rsid w:val="00F368E0"/>
    <w:rsid w:val="00F37D9A"/>
    <w:rsid w:val="00F4057B"/>
    <w:rsid w:val="00F42455"/>
    <w:rsid w:val="00F424D0"/>
    <w:rsid w:val="00F42541"/>
    <w:rsid w:val="00F42AA3"/>
    <w:rsid w:val="00F44B79"/>
    <w:rsid w:val="00F46AC8"/>
    <w:rsid w:val="00F47782"/>
    <w:rsid w:val="00F51581"/>
    <w:rsid w:val="00F51639"/>
    <w:rsid w:val="00F53A0A"/>
    <w:rsid w:val="00F53CCB"/>
    <w:rsid w:val="00F54A77"/>
    <w:rsid w:val="00F554AD"/>
    <w:rsid w:val="00F57182"/>
    <w:rsid w:val="00F61ABF"/>
    <w:rsid w:val="00F629FC"/>
    <w:rsid w:val="00F64242"/>
    <w:rsid w:val="00F653AD"/>
    <w:rsid w:val="00F656E0"/>
    <w:rsid w:val="00F66B65"/>
    <w:rsid w:val="00F743EA"/>
    <w:rsid w:val="00F74693"/>
    <w:rsid w:val="00F76533"/>
    <w:rsid w:val="00F77EC6"/>
    <w:rsid w:val="00F80417"/>
    <w:rsid w:val="00F8079E"/>
    <w:rsid w:val="00F81AC6"/>
    <w:rsid w:val="00F8430E"/>
    <w:rsid w:val="00F847E2"/>
    <w:rsid w:val="00F84B71"/>
    <w:rsid w:val="00F85A19"/>
    <w:rsid w:val="00F87C20"/>
    <w:rsid w:val="00F90CD9"/>
    <w:rsid w:val="00F91683"/>
    <w:rsid w:val="00F92C3F"/>
    <w:rsid w:val="00F92D6A"/>
    <w:rsid w:val="00F963E8"/>
    <w:rsid w:val="00F97392"/>
    <w:rsid w:val="00FA133D"/>
    <w:rsid w:val="00FA2AE4"/>
    <w:rsid w:val="00FA364E"/>
    <w:rsid w:val="00FA40DE"/>
    <w:rsid w:val="00FA567D"/>
    <w:rsid w:val="00FA64DD"/>
    <w:rsid w:val="00FA692E"/>
    <w:rsid w:val="00FA7024"/>
    <w:rsid w:val="00FA72DF"/>
    <w:rsid w:val="00FA7620"/>
    <w:rsid w:val="00FB0221"/>
    <w:rsid w:val="00FB4284"/>
    <w:rsid w:val="00FB438A"/>
    <w:rsid w:val="00FB496B"/>
    <w:rsid w:val="00FB4DB9"/>
    <w:rsid w:val="00FB5959"/>
    <w:rsid w:val="00FB5D7A"/>
    <w:rsid w:val="00FB6610"/>
    <w:rsid w:val="00FB7474"/>
    <w:rsid w:val="00FB7A14"/>
    <w:rsid w:val="00FB7ABA"/>
    <w:rsid w:val="00FB7FE9"/>
    <w:rsid w:val="00FC16CE"/>
    <w:rsid w:val="00FC2749"/>
    <w:rsid w:val="00FC412A"/>
    <w:rsid w:val="00FC5ED0"/>
    <w:rsid w:val="00FC715B"/>
    <w:rsid w:val="00FD257F"/>
    <w:rsid w:val="00FD3990"/>
    <w:rsid w:val="00FD3E42"/>
    <w:rsid w:val="00FD4C53"/>
    <w:rsid w:val="00FD76D1"/>
    <w:rsid w:val="00FE0DDE"/>
    <w:rsid w:val="00FE1BA5"/>
    <w:rsid w:val="00FE1E44"/>
    <w:rsid w:val="00FE3588"/>
    <w:rsid w:val="00FE455D"/>
    <w:rsid w:val="00FE466A"/>
    <w:rsid w:val="00FE4B36"/>
    <w:rsid w:val="00FE5A35"/>
    <w:rsid w:val="00FE5D68"/>
    <w:rsid w:val="00FE7641"/>
    <w:rsid w:val="00FF172A"/>
    <w:rsid w:val="00FF5736"/>
    <w:rsid w:val="00FF6995"/>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52E8C047-BB9A-4310-8876-1F8788CB8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
    </w:rPr>
  </w:style>
  <w:style w:type="paragraph" w:styleId="Ttol1">
    <w:name w:val="heading 1"/>
    <w:aliases w:val="PAGE HEADING,Document Header1,Título 1 elorrio,título 1"/>
    <w:basedOn w:val="Normal"/>
    <w:link w:val="Ttol1Car"/>
    <w:qFormat/>
    <w:rsid w:val="009552EC"/>
    <w:pPr>
      <w:widowControl w:val="0"/>
      <w:spacing w:after="0"/>
      <w:ind w:left="100"/>
      <w:jc w:val="left"/>
      <w:outlineLvl w:val="0"/>
    </w:pPr>
    <w:rPr>
      <w:rFonts w:ascii="Arial" w:eastAsia="Arial" w:hAnsi="Arial"/>
      <w:sz w:val="28"/>
      <w:szCs w:val="28"/>
      <w:lang w:val="en-US"/>
    </w:rPr>
  </w:style>
  <w:style w:type="paragraph" w:styleId="Ttol2">
    <w:name w:val="heading 2"/>
    <w:basedOn w:val="Normal"/>
    <w:next w:val="Normal"/>
    <w:link w:val="Ttol2Car"/>
    <w:qFormat/>
    <w:rsid w:val="001717E8"/>
    <w:pPr>
      <w:pBdr>
        <w:top w:val="dashSmallGap" w:sz="8" w:space="1" w:color="BEC837"/>
        <w:left w:val="dashSmallGap" w:sz="8" w:space="4" w:color="BEC837"/>
        <w:bottom w:val="dashSmallGap" w:sz="8" w:space="1" w:color="BEC837"/>
        <w:right w:val="dashSmallGap" w:sz="8" w:space="4" w:color="BEC837"/>
      </w:pBdr>
      <w:shd w:val="clear" w:color="auto" w:fill="EBF0C8"/>
      <w:tabs>
        <w:tab w:val="num" w:pos="0"/>
      </w:tabs>
      <w:suppressAutoHyphens/>
      <w:spacing w:after="0"/>
      <w:ind w:left="720"/>
      <w:jc w:val="center"/>
      <w:outlineLvl w:val="1"/>
    </w:pPr>
    <w:rPr>
      <w:rFonts w:ascii="Arial Black" w:eastAsia="SimSun" w:hAnsi="Arial Black" w:cs="Times New Roman"/>
      <w:color w:val="AFB487"/>
      <w:sz w:val="96"/>
      <w:szCs w:val="96"/>
      <w:lang w:val="en-GB" w:eastAsia="zh-CN"/>
    </w:rPr>
  </w:style>
  <w:style w:type="paragraph" w:styleId="Ttol3">
    <w:name w:val="heading 3"/>
    <w:aliases w:val="Título proyecto"/>
    <w:basedOn w:val="Normal"/>
    <w:next w:val="Normal"/>
    <w:link w:val="Ttol3Car"/>
    <w:unhideWhenUsed/>
    <w:qFormat/>
    <w:rsid w:val="0032171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ol4">
    <w:name w:val="heading 4"/>
    <w:basedOn w:val="Normal"/>
    <w:next w:val="Normal"/>
    <w:link w:val="Ttol4Car"/>
    <w:uiPriority w:val="9"/>
    <w:semiHidden/>
    <w:unhideWhenUsed/>
    <w:qFormat/>
    <w:rsid w:val="000B4CD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notranslate">
    <w:name w:val="notranslate"/>
    <w:basedOn w:val="Lletraperdefectedelpargraf"/>
    <w:qFormat/>
    <w:rsid w:val="00B06110"/>
  </w:style>
  <w:style w:type="character" w:customStyle="1" w:styleId="EnlladInternet">
    <w:name w:val="Enllaç d'Internet"/>
    <w:basedOn w:val="Lletraperdefectedelpargraf"/>
    <w:uiPriority w:val="99"/>
    <w:unhideWhenUsed/>
    <w:rsid w:val="00B06110"/>
    <w:rPr>
      <w:color w:val="0000FF"/>
      <w:u w:val="single"/>
    </w:rPr>
  </w:style>
  <w:style w:type="character" w:styleId="Enllavisitat">
    <w:name w:val="FollowedHyperlink"/>
    <w:basedOn w:val="Lletraperdefectedelpargraf"/>
    <w:uiPriority w:val="99"/>
    <w:semiHidden/>
    <w:unhideWhenUsed/>
    <w:qFormat/>
    <w:rsid w:val="00B06110"/>
    <w:rPr>
      <w:color w:val="800080"/>
      <w:u w:val="single"/>
    </w:rPr>
  </w:style>
  <w:style w:type="character" w:customStyle="1" w:styleId="CapaleraCar">
    <w:name w:val="Capçalera Car"/>
    <w:basedOn w:val="Lletraperdefectedelpargraf"/>
    <w:link w:val="Capalera"/>
    <w:uiPriority w:val="99"/>
    <w:qFormat/>
    <w:rsid w:val="00E07790"/>
    <w:rPr>
      <w:rFonts w:ascii="Verdana" w:hAnsi="Verdana"/>
      <w:sz w:val="20"/>
      <w:lang w:val="es-ES_tradnl"/>
    </w:rPr>
  </w:style>
  <w:style w:type="character" w:customStyle="1" w:styleId="PeuCar">
    <w:name w:val="Peu Car"/>
    <w:basedOn w:val="Lletraperdefectedelpargraf"/>
    <w:link w:val="Peu"/>
    <w:uiPriority w:val="99"/>
    <w:qFormat/>
    <w:rsid w:val="00E07790"/>
    <w:rPr>
      <w:rFonts w:ascii="Verdana" w:hAnsi="Verdana"/>
      <w:sz w:val="20"/>
      <w:lang w:val="es-ES_tradnl"/>
    </w:rPr>
  </w:style>
  <w:style w:type="character" w:styleId="Mencisenseresoldre">
    <w:name w:val="Unresolved Mention"/>
    <w:basedOn w:val="Lletraperdefectedelpargraf"/>
    <w:uiPriority w:val="99"/>
    <w:semiHidden/>
    <w:unhideWhenUsed/>
    <w:qFormat/>
    <w:rsid w:val="000B632F"/>
    <w:rPr>
      <w:color w:val="808080"/>
      <w:shd w:val="clear" w:color="auto" w:fill="E6E6E6"/>
    </w:rPr>
  </w:style>
  <w:style w:type="character" w:customStyle="1" w:styleId="TextdenotaapeudepginaCar">
    <w:name w:val="Text de nota a peu de pàgina Car"/>
    <w:basedOn w:val="Lletraperdefectedelpargraf"/>
    <w:link w:val="Textdenotaapeudepgina"/>
    <w:uiPriority w:val="99"/>
    <w:semiHidden/>
    <w:qFormat/>
    <w:rsid w:val="00643CCA"/>
    <w:rPr>
      <w:rFonts w:ascii="Arial" w:eastAsia="Times New Roman" w:hAnsi="Arial" w:cs="Times New Roman"/>
      <w:sz w:val="20"/>
      <w:szCs w:val="20"/>
      <w:lang w:eastAsia="ca-ES"/>
    </w:rPr>
  </w:style>
  <w:style w:type="character" w:customStyle="1" w:styleId="TextdecomentariCar">
    <w:name w:val="Text de comentari Car"/>
    <w:basedOn w:val="Lletraperdefectedelpargraf"/>
    <w:link w:val="Textdecomentari"/>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Lletraperdefectedelpargraf"/>
    <w:semiHidden/>
    <w:unhideWhenUsed/>
    <w:qFormat/>
    <w:rsid w:val="00643CCA"/>
    <w:rPr>
      <w:vertAlign w:val="superscript"/>
    </w:rPr>
  </w:style>
  <w:style w:type="character" w:customStyle="1" w:styleId="TextdeglobusCar">
    <w:name w:val="Text de globus Car"/>
    <w:basedOn w:val="Lletraperdefectedelpargraf"/>
    <w:link w:val="Textdeglobus"/>
    <w:uiPriority w:val="99"/>
    <w:semiHidden/>
    <w:qFormat/>
    <w:rsid w:val="00317A47"/>
    <w:rPr>
      <w:rFonts w:ascii="Segoe UI" w:hAnsi="Segoe UI" w:cs="Segoe UI"/>
      <w:sz w:val="18"/>
      <w:szCs w:val="18"/>
      <w:lang w:val="es-ES_tradnl"/>
    </w:rPr>
  </w:style>
  <w:style w:type="character" w:styleId="Refernciadecomentari">
    <w:name w:val="annotation reference"/>
    <w:basedOn w:val="Lletraperdefectedelpargraf"/>
    <w:uiPriority w:val="99"/>
    <w:semiHidden/>
    <w:unhideWhenUsed/>
    <w:qFormat/>
    <w:rsid w:val="002E19AE"/>
    <w:rPr>
      <w:sz w:val="16"/>
      <w:szCs w:val="16"/>
    </w:rPr>
  </w:style>
  <w:style w:type="character" w:customStyle="1" w:styleId="TemadelcomentariCar">
    <w:name w:val="Tema del comentari Car"/>
    <w:basedOn w:val="TextdecomentariCar"/>
    <w:link w:val="Temadelcomentari"/>
    <w:uiPriority w:val="99"/>
    <w:semiHidden/>
    <w:qFormat/>
    <w:rsid w:val="002E19AE"/>
    <w:rPr>
      <w:rFonts w:ascii="Verdana" w:eastAsia="Times New Roman" w:hAnsi="Verdana" w:cs="Times New Roman"/>
      <w:b/>
      <w:bCs/>
      <w:sz w:val="20"/>
      <w:szCs w:val="20"/>
      <w:lang w:val="es-ES_tradnl" w:eastAsia="ca-ES"/>
    </w:rPr>
  </w:style>
  <w:style w:type="character" w:customStyle="1" w:styleId="PargrafdellistaCar">
    <w:name w:val="Paràgraf de llista Car"/>
    <w:link w:val="Pargrafdellista"/>
    <w:uiPriority w:val="34"/>
    <w:qFormat/>
    <w:rsid w:val="004751CC"/>
    <w:rPr>
      <w:rFonts w:ascii="Verdana" w:hAnsi="Verdana"/>
      <w:sz w:val="20"/>
      <w:lang w:val="es-ES_tradnl"/>
    </w:rPr>
  </w:style>
  <w:style w:type="character" w:customStyle="1" w:styleId="SagniadetextindependentCar">
    <w:name w:val="Sagnia de text independent Car"/>
    <w:basedOn w:val="Lletraperdefectedelpargraf"/>
    <w:link w:val="Sagniadetextindependent"/>
    <w:qFormat/>
    <w:rsid w:val="002A087D"/>
    <w:rPr>
      <w:rFonts w:ascii="Arial Narrow" w:eastAsia="Times New Roman" w:hAnsi="Arial Narrow" w:cs="Times New Roman"/>
      <w:sz w:val="20"/>
      <w:szCs w:val="20"/>
      <w:lang w:eastAsia="es-ES"/>
    </w:rPr>
  </w:style>
  <w:style w:type="character" w:customStyle="1" w:styleId="TextindependentCar">
    <w:name w:val="Text independent Car"/>
    <w:basedOn w:val="Lletraperdefectedelpargraf"/>
    <w:link w:val="Textindependent"/>
    <w:uiPriority w:val="99"/>
    <w:semiHidden/>
    <w:qFormat/>
    <w:rsid w:val="009552EC"/>
    <w:rPr>
      <w:rFonts w:ascii="Verdana" w:hAnsi="Verdana"/>
      <w:sz w:val="20"/>
      <w:lang w:val="es-ES_tradnl"/>
    </w:rPr>
  </w:style>
  <w:style w:type="character" w:customStyle="1" w:styleId="Ttol1Car">
    <w:name w:val="Títol 1 Car"/>
    <w:aliases w:val="PAGE HEADING Car,Document Header1 Car,Título 1 elorrio Car,título 1 Car"/>
    <w:basedOn w:val="Lletraperdefectedelpargraf"/>
    <w:link w:val="Ttol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link w:val="TextindependentCar"/>
    <w:uiPriority w:val="99"/>
    <w:semiHidden/>
    <w:unhideWhenUsed/>
    <w:rsid w:val="009552EC"/>
    <w:pPr>
      <w:spacing w:after="120"/>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NormalWeb">
    <w:name w:val="Normal (Web)"/>
    <w:basedOn w:val="Normal"/>
    <w:uiPriority w:val="99"/>
    <w:unhideWhenUsed/>
    <w:qFormat/>
    <w:rsid w:val="00B06110"/>
    <w:pPr>
      <w:spacing w:beforeAutospacing="1" w:afterAutospacing="1"/>
      <w:jc w:val="left"/>
    </w:pPr>
    <w:rPr>
      <w:rFonts w:ascii="Times New Roman" w:eastAsia="Times New Roman" w:hAnsi="Times New Roman" w:cs="Times New Roman"/>
      <w:sz w:val="24"/>
      <w:szCs w:val="24"/>
      <w:lang w:eastAsia="es-ES"/>
    </w:rPr>
  </w:style>
  <w:style w:type="paragraph" w:styleId="Capalera">
    <w:name w:val="header"/>
    <w:basedOn w:val="Normal"/>
    <w:link w:val="CapaleraCar"/>
    <w:uiPriority w:val="99"/>
    <w:unhideWhenUsed/>
    <w:rsid w:val="00E07790"/>
    <w:pPr>
      <w:tabs>
        <w:tab w:val="center" w:pos="4252"/>
        <w:tab w:val="right" w:pos="8504"/>
      </w:tabs>
      <w:spacing w:after="0"/>
    </w:pPr>
  </w:style>
  <w:style w:type="paragraph" w:styleId="Peu">
    <w:name w:val="footer"/>
    <w:basedOn w:val="Normal"/>
    <w:link w:val="PeuCar"/>
    <w:uiPriority w:val="99"/>
    <w:unhideWhenUsed/>
    <w:rsid w:val="00E07790"/>
    <w:pPr>
      <w:tabs>
        <w:tab w:val="center" w:pos="4252"/>
        <w:tab w:val="right" w:pos="8504"/>
      </w:tabs>
      <w:spacing w:after="0"/>
    </w:pPr>
  </w:style>
  <w:style w:type="paragraph" w:styleId="Pargrafdellista">
    <w:name w:val="List Paragraph"/>
    <w:basedOn w:val="Normal"/>
    <w:link w:val="PargrafdellistaCar"/>
    <w:uiPriority w:val="34"/>
    <w:qFormat/>
    <w:rsid w:val="000B632F"/>
    <w:pPr>
      <w:ind w:left="720"/>
      <w:contextualSpacing/>
    </w:pPr>
  </w:style>
  <w:style w:type="paragraph" w:styleId="Textdenotaapeudepgina">
    <w:name w:val="footnote text"/>
    <w:basedOn w:val="Normal"/>
    <w:link w:val="TextdenotaapeudepginaCar"/>
    <w:uiPriority w:val="99"/>
    <w:semiHidden/>
    <w:unhideWhenUsed/>
    <w:rsid w:val="00643CCA"/>
    <w:pPr>
      <w:spacing w:after="0"/>
    </w:pPr>
    <w:rPr>
      <w:rFonts w:ascii="Arial" w:eastAsia="Times New Roman" w:hAnsi="Arial" w:cs="Times New Roman"/>
      <w:szCs w:val="20"/>
      <w:lang w:val="ca-ES" w:eastAsia="ca-ES"/>
    </w:rPr>
  </w:style>
  <w:style w:type="paragraph" w:styleId="Textdecomentari">
    <w:name w:val="annotation text"/>
    <w:basedOn w:val="Normal"/>
    <w:link w:val="Textdecomentari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deglobus">
    <w:name w:val="Balloon Text"/>
    <w:basedOn w:val="Normal"/>
    <w:link w:val="TextdeglobusCar"/>
    <w:uiPriority w:val="99"/>
    <w:semiHidden/>
    <w:unhideWhenUsed/>
    <w:qFormat/>
    <w:rsid w:val="00317A47"/>
    <w:pPr>
      <w:spacing w:after="0"/>
    </w:pPr>
    <w:rPr>
      <w:rFonts w:ascii="Segoe UI" w:hAnsi="Segoe UI" w:cs="Segoe UI"/>
      <w:sz w:val="18"/>
      <w:szCs w:val="18"/>
    </w:rPr>
  </w:style>
  <w:style w:type="paragraph" w:styleId="Temadelcomentari">
    <w:name w:val="annotation subject"/>
    <w:basedOn w:val="Textdecomentari"/>
    <w:next w:val="Textdecomentari"/>
    <w:link w:val="Temadelcomentari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gniadetextindependent">
    <w:name w:val="Body Text Indent"/>
    <w:basedOn w:val="Normal"/>
    <w:link w:val="Sagniadetextindependent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ulaambquadrcula">
    <w:name w:val="Table Grid"/>
    <w:basedOn w:val="Tau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lla">
    <w:name w:val="Hyperlink"/>
    <w:basedOn w:val="Lletraperdefectedelpargraf"/>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eastAsia="es-ES"/>
    </w:rPr>
  </w:style>
  <w:style w:type="character" w:customStyle="1" w:styleId="spellingerror">
    <w:name w:val="spellingerror"/>
    <w:basedOn w:val="Lletraperdefectedelpargraf"/>
    <w:rsid w:val="008A0819"/>
  </w:style>
  <w:style w:type="character" w:customStyle="1" w:styleId="normaltextrun1">
    <w:name w:val="normaltextrun1"/>
    <w:basedOn w:val="Lletraperdefectedelpargraf"/>
    <w:rsid w:val="008A0819"/>
  </w:style>
  <w:style w:type="character" w:customStyle="1" w:styleId="eop">
    <w:name w:val="eop"/>
    <w:basedOn w:val="Lletraperdefectedelpargraf"/>
    <w:rsid w:val="008A0819"/>
  </w:style>
  <w:style w:type="table" w:customStyle="1" w:styleId="Tablaconcuadrcula1">
    <w:name w:val="Tabla con cuadrícula1"/>
    <w:basedOn w:val="Taulanormal"/>
    <w:next w:val="Taulaambq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ulanormal"/>
    <w:next w:val="Taulaambq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ulanormal"/>
    <w:next w:val="Taulaambq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ulanormal"/>
    <w:next w:val="Taulaambq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ulanormal"/>
    <w:next w:val="Taulaambq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ulanormal"/>
    <w:next w:val="Taulaambq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ulanormal"/>
    <w:next w:val="Taulaambq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notaapeudepgina">
    <w:name w:val="footnote reference"/>
    <w:basedOn w:val="Lletraperdefectedelpargraf"/>
    <w:uiPriority w:val="99"/>
    <w:semiHidden/>
    <w:rsid w:val="00E71E2F"/>
    <w:rPr>
      <w:vertAlign w:val="superscript"/>
    </w:rPr>
  </w:style>
  <w:style w:type="character" w:customStyle="1" w:styleId="Ttol3Car">
    <w:name w:val="Títol 3 Car"/>
    <w:aliases w:val="Título proyecto Car"/>
    <w:basedOn w:val="Lletraperdefectedelpargraf"/>
    <w:link w:val="Ttol3"/>
    <w:uiPriority w:val="9"/>
    <w:semiHidden/>
    <w:rsid w:val="0032171B"/>
    <w:rPr>
      <w:rFonts w:asciiTheme="majorHAnsi" w:eastAsiaTheme="majorEastAsia" w:hAnsiTheme="majorHAnsi" w:cstheme="majorBidi"/>
      <w:color w:val="243F60" w:themeColor="accent1" w:themeShade="7F"/>
      <w:sz w:val="24"/>
      <w:szCs w:val="24"/>
      <w:lang w:val="es-ES_tradnl"/>
    </w:rPr>
  </w:style>
  <w:style w:type="character" w:styleId="Textennegreta">
    <w:name w:val="Strong"/>
    <w:basedOn w:val="Lletraperdefectedelpargraf"/>
    <w:uiPriority w:val="22"/>
    <w:qFormat/>
    <w:rsid w:val="0032171B"/>
    <w:rPr>
      <w:b/>
      <w:bCs/>
    </w:rPr>
  </w:style>
  <w:style w:type="character" w:customStyle="1" w:styleId="Ttol4Car">
    <w:name w:val="Títol 4 Car"/>
    <w:basedOn w:val="Lletraperdefectedelpargraf"/>
    <w:link w:val="Ttol4"/>
    <w:uiPriority w:val="9"/>
    <w:semiHidden/>
    <w:rsid w:val="000B4CDC"/>
    <w:rPr>
      <w:rFonts w:asciiTheme="majorHAnsi" w:eastAsiaTheme="majorEastAsia" w:hAnsiTheme="majorHAnsi" w:cstheme="majorBidi"/>
      <w:i/>
      <w:iCs/>
      <w:color w:val="365F91" w:themeColor="accent1" w:themeShade="BF"/>
      <w:lang w:val="es-ES_tradnl"/>
    </w:rPr>
  </w:style>
  <w:style w:type="character" w:customStyle="1" w:styleId="PrrafodelistaCar1">
    <w:name w:val="Párrafo de lista Car1"/>
    <w:uiPriority w:val="34"/>
    <w:locked/>
    <w:rsid w:val="001B75E7"/>
    <w:rPr>
      <w:rFonts w:ascii="Verdana" w:eastAsia="Calibri" w:hAnsi="Verdana"/>
      <w:szCs w:val="22"/>
      <w:lang w:val="ca-ES" w:eastAsia="zh-CN"/>
    </w:rPr>
  </w:style>
  <w:style w:type="paragraph" w:styleId="HTMLambformatprevi">
    <w:name w:val="HTML Preformatted"/>
    <w:basedOn w:val="Normal"/>
    <w:link w:val="HTMLambformatpreviCar"/>
    <w:uiPriority w:val="99"/>
    <w:unhideWhenUsed/>
    <w:rsid w:val="002C75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eastAsia="es-ES"/>
    </w:rPr>
  </w:style>
  <w:style w:type="character" w:customStyle="1" w:styleId="HTMLambformatpreviCar">
    <w:name w:val="HTML amb format previ Car"/>
    <w:basedOn w:val="Lletraperdefectedelpargraf"/>
    <w:link w:val="HTMLambformatprevi"/>
    <w:uiPriority w:val="99"/>
    <w:rsid w:val="002C7507"/>
    <w:rPr>
      <w:rFonts w:ascii="Courier New" w:eastAsia="Times New Roman" w:hAnsi="Courier New" w:cs="Courier New"/>
      <w:szCs w:val="20"/>
      <w:lang w:val="es-ES" w:eastAsia="es-ES"/>
    </w:rPr>
  </w:style>
  <w:style w:type="character" w:customStyle="1" w:styleId="Ttol2Car">
    <w:name w:val="Títol 2 Car"/>
    <w:basedOn w:val="Lletraperdefectedelpargraf"/>
    <w:link w:val="Ttol2"/>
    <w:rsid w:val="001717E8"/>
    <w:rPr>
      <w:rFonts w:ascii="Arial Black" w:eastAsia="SimSun" w:hAnsi="Arial Black" w:cs="Times New Roman"/>
      <w:color w:val="AFB487"/>
      <w:sz w:val="96"/>
      <w:szCs w:val="96"/>
      <w:shd w:val="clear" w:color="auto" w:fill="EBF0C8"/>
      <w:lang w:val="en-GB" w:eastAsia="zh-CN"/>
    </w:rPr>
  </w:style>
  <w:style w:type="table" w:customStyle="1" w:styleId="Taulaambquadrcula1">
    <w:name w:val="Taula amb quadrícula1"/>
    <w:basedOn w:val="Taulanormal"/>
    <w:next w:val="Taulaambquadrcula"/>
    <w:uiPriority w:val="59"/>
    <w:rsid w:val="001717E8"/>
    <w:rPr>
      <w:rFonts w:ascii="Verdana" w:eastAsiaTheme="minorEastAsia" w:hAnsi="Verdan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FF6995"/>
    <w:pPr>
      <w:suppressAutoHyphens/>
    </w:pPr>
    <w:rPr>
      <w:rFonts w:ascii="Arial" w:eastAsia="Calibri" w:hAnsi="Arial" w:cs="Arial"/>
      <w:color w:val="00000A"/>
      <w:kern w:val="1"/>
      <w:lang w:eastAsia="zh-CN"/>
    </w:rPr>
  </w:style>
  <w:style w:type="paragraph" w:styleId="Revisi">
    <w:name w:val="Revision"/>
    <w:hidden/>
    <w:uiPriority w:val="99"/>
    <w:semiHidden/>
    <w:rsid w:val="005038A4"/>
    <w:rPr>
      <w:rFonts w:ascii="Verdana" w:hAnsi="Verdana"/>
      <w:lang w:val="es-ES"/>
    </w:rPr>
  </w:style>
  <w:style w:type="table" w:customStyle="1" w:styleId="Taulaambquadrcula2">
    <w:name w:val="Taula amb quadrícula2"/>
    <w:basedOn w:val="Taulanormal"/>
    <w:next w:val="Taulaambquadrcula"/>
    <w:uiPriority w:val="59"/>
    <w:rsid w:val="00A50E13"/>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8538">
      <w:bodyDiv w:val="1"/>
      <w:marLeft w:val="0"/>
      <w:marRight w:val="0"/>
      <w:marTop w:val="0"/>
      <w:marBottom w:val="0"/>
      <w:divBdr>
        <w:top w:val="none" w:sz="0" w:space="0" w:color="auto"/>
        <w:left w:val="none" w:sz="0" w:space="0" w:color="auto"/>
        <w:bottom w:val="none" w:sz="0" w:space="0" w:color="auto"/>
        <w:right w:val="none" w:sz="0" w:space="0" w:color="auto"/>
      </w:divBdr>
      <w:divsChild>
        <w:div w:id="532885607">
          <w:marLeft w:val="-225"/>
          <w:marRight w:val="-225"/>
          <w:marTop w:val="0"/>
          <w:marBottom w:val="225"/>
          <w:divBdr>
            <w:top w:val="none" w:sz="0" w:space="0" w:color="auto"/>
            <w:left w:val="none" w:sz="0" w:space="0" w:color="auto"/>
            <w:bottom w:val="none" w:sz="0" w:space="0" w:color="auto"/>
            <w:right w:val="none" w:sz="0" w:space="0" w:color="auto"/>
          </w:divBdr>
          <w:divsChild>
            <w:div w:id="251865899">
              <w:marLeft w:val="0"/>
              <w:marRight w:val="0"/>
              <w:marTop w:val="0"/>
              <w:marBottom w:val="0"/>
              <w:divBdr>
                <w:top w:val="none" w:sz="0" w:space="0" w:color="auto"/>
                <w:left w:val="none" w:sz="0" w:space="0" w:color="auto"/>
                <w:bottom w:val="none" w:sz="0" w:space="0" w:color="auto"/>
                <w:right w:val="none" w:sz="0" w:space="0" w:color="auto"/>
              </w:divBdr>
              <w:divsChild>
                <w:div w:id="1789816510">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5716070">
      <w:bodyDiv w:val="1"/>
      <w:marLeft w:val="0"/>
      <w:marRight w:val="0"/>
      <w:marTop w:val="0"/>
      <w:marBottom w:val="0"/>
      <w:divBdr>
        <w:top w:val="none" w:sz="0" w:space="0" w:color="auto"/>
        <w:left w:val="none" w:sz="0" w:space="0" w:color="auto"/>
        <w:bottom w:val="none" w:sz="0" w:space="0" w:color="auto"/>
        <w:right w:val="none" w:sz="0" w:space="0" w:color="auto"/>
      </w:divBdr>
    </w:div>
    <w:div w:id="29576465">
      <w:bodyDiv w:val="1"/>
      <w:marLeft w:val="0"/>
      <w:marRight w:val="0"/>
      <w:marTop w:val="0"/>
      <w:marBottom w:val="0"/>
      <w:divBdr>
        <w:top w:val="none" w:sz="0" w:space="0" w:color="auto"/>
        <w:left w:val="none" w:sz="0" w:space="0" w:color="auto"/>
        <w:bottom w:val="none" w:sz="0" w:space="0" w:color="auto"/>
        <w:right w:val="none" w:sz="0" w:space="0" w:color="auto"/>
      </w:divBdr>
    </w:div>
    <w:div w:id="50270661">
      <w:bodyDiv w:val="1"/>
      <w:marLeft w:val="0"/>
      <w:marRight w:val="0"/>
      <w:marTop w:val="0"/>
      <w:marBottom w:val="0"/>
      <w:divBdr>
        <w:top w:val="none" w:sz="0" w:space="0" w:color="auto"/>
        <w:left w:val="none" w:sz="0" w:space="0" w:color="auto"/>
        <w:bottom w:val="none" w:sz="0" w:space="0" w:color="auto"/>
        <w:right w:val="none" w:sz="0" w:space="0" w:color="auto"/>
      </w:divBdr>
    </w:div>
    <w:div w:id="59402905">
      <w:bodyDiv w:val="1"/>
      <w:marLeft w:val="0"/>
      <w:marRight w:val="0"/>
      <w:marTop w:val="0"/>
      <w:marBottom w:val="0"/>
      <w:divBdr>
        <w:top w:val="none" w:sz="0" w:space="0" w:color="auto"/>
        <w:left w:val="none" w:sz="0" w:space="0" w:color="auto"/>
        <w:bottom w:val="none" w:sz="0" w:space="0" w:color="auto"/>
        <w:right w:val="none" w:sz="0" w:space="0" w:color="auto"/>
      </w:divBdr>
    </w:div>
    <w:div w:id="60833458">
      <w:bodyDiv w:val="1"/>
      <w:marLeft w:val="0"/>
      <w:marRight w:val="0"/>
      <w:marTop w:val="0"/>
      <w:marBottom w:val="0"/>
      <w:divBdr>
        <w:top w:val="none" w:sz="0" w:space="0" w:color="auto"/>
        <w:left w:val="none" w:sz="0" w:space="0" w:color="auto"/>
        <w:bottom w:val="none" w:sz="0" w:space="0" w:color="auto"/>
        <w:right w:val="none" w:sz="0" w:space="0" w:color="auto"/>
      </w:divBdr>
    </w:div>
    <w:div w:id="127280331">
      <w:bodyDiv w:val="1"/>
      <w:marLeft w:val="0"/>
      <w:marRight w:val="0"/>
      <w:marTop w:val="0"/>
      <w:marBottom w:val="0"/>
      <w:divBdr>
        <w:top w:val="none" w:sz="0" w:space="0" w:color="auto"/>
        <w:left w:val="none" w:sz="0" w:space="0" w:color="auto"/>
        <w:bottom w:val="none" w:sz="0" w:space="0" w:color="auto"/>
        <w:right w:val="none" w:sz="0" w:space="0" w:color="auto"/>
      </w:divBdr>
      <w:divsChild>
        <w:div w:id="2052801618">
          <w:marLeft w:val="0"/>
          <w:marRight w:val="0"/>
          <w:marTop w:val="0"/>
          <w:marBottom w:val="0"/>
          <w:divBdr>
            <w:top w:val="none" w:sz="0" w:space="0" w:color="auto"/>
            <w:left w:val="none" w:sz="0" w:space="0" w:color="auto"/>
            <w:bottom w:val="none" w:sz="0" w:space="0" w:color="auto"/>
            <w:right w:val="none" w:sz="0" w:space="0" w:color="auto"/>
          </w:divBdr>
          <w:divsChild>
            <w:div w:id="1726102252">
              <w:marLeft w:val="0"/>
              <w:marRight w:val="0"/>
              <w:marTop w:val="0"/>
              <w:marBottom w:val="0"/>
              <w:divBdr>
                <w:top w:val="none" w:sz="0" w:space="0" w:color="auto"/>
                <w:left w:val="none" w:sz="0" w:space="0" w:color="auto"/>
                <w:bottom w:val="none" w:sz="0" w:space="0" w:color="auto"/>
                <w:right w:val="none" w:sz="0" w:space="0" w:color="auto"/>
              </w:divBdr>
              <w:divsChild>
                <w:div w:id="457794920">
                  <w:marLeft w:val="0"/>
                  <w:marRight w:val="0"/>
                  <w:marTop w:val="0"/>
                  <w:marBottom w:val="0"/>
                  <w:divBdr>
                    <w:top w:val="none" w:sz="0" w:space="0" w:color="auto"/>
                    <w:left w:val="none" w:sz="0" w:space="0" w:color="auto"/>
                    <w:bottom w:val="none" w:sz="0" w:space="0" w:color="auto"/>
                    <w:right w:val="none" w:sz="0" w:space="0" w:color="auto"/>
                  </w:divBdr>
                  <w:divsChild>
                    <w:div w:id="460460184">
                      <w:marLeft w:val="0"/>
                      <w:marRight w:val="0"/>
                      <w:marTop w:val="0"/>
                      <w:marBottom w:val="0"/>
                      <w:divBdr>
                        <w:top w:val="none" w:sz="0" w:space="0" w:color="auto"/>
                        <w:left w:val="none" w:sz="0" w:space="0" w:color="auto"/>
                        <w:bottom w:val="none" w:sz="0" w:space="0" w:color="auto"/>
                        <w:right w:val="none" w:sz="0" w:space="0" w:color="auto"/>
                      </w:divBdr>
                      <w:divsChild>
                        <w:div w:id="335424466">
                          <w:marLeft w:val="0"/>
                          <w:marRight w:val="0"/>
                          <w:marTop w:val="0"/>
                          <w:marBottom w:val="0"/>
                          <w:divBdr>
                            <w:top w:val="none" w:sz="0" w:space="0" w:color="auto"/>
                            <w:left w:val="none" w:sz="0" w:space="0" w:color="auto"/>
                            <w:bottom w:val="none" w:sz="0" w:space="0" w:color="auto"/>
                            <w:right w:val="none" w:sz="0" w:space="0" w:color="auto"/>
                          </w:divBdr>
                          <w:divsChild>
                            <w:div w:id="175284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960971">
      <w:bodyDiv w:val="1"/>
      <w:marLeft w:val="0"/>
      <w:marRight w:val="0"/>
      <w:marTop w:val="0"/>
      <w:marBottom w:val="0"/>
      <w:divBdr>
        <w:top w:val="none" w:sz="0" w:space="0" w:color="auto"/>
        <w:left w:val="none" w:sz="0" w:space="0" w:color="auto"/>
        <w:bottom w:val="none" w:sz="0" w:space="0" w:color="auto"/>
        <w:right w:val="none" w:sz="0" w:space="0" w:color="auto"/>
      </w:divBdr>
    </w:div>
    <w:div w:id="246961093">
      <w:bodyDiv w:val="1"/>
      <w:marLeft w:val="0"/>
      <w:marRight w:val="0"/>
      <w:marTop w:val="0"/>
      <w:marBottom w:val="0"/>
      <w:divBdr>
        <w:top w:val="none" w:sz="0" w:space="0" w:color="auto"/>
        <w:left w:val="none" w:sz="0" w:space="0" w:color="auto"/>
        <w:bottom w:val="none" w:sz="0" w:space="0" w:color="auto"/>
        <w:right w:val="none" w:sz="0" w:space="0" w:color="auto"/>
      </w:divBdr>
      <w:divsChild>
        <w:div w:id="1348361613">
          <w:marLeft w:val="-225"/>
          <w:marRight w:val="-225"/>
          <w:marTop w:val="0"/>
          <w:marBottom w:val="225"/>
          <w:divBdr>
            <w:top w:val="none" w:sz="0" w:space="0" w:color="auto"/>
            <w:left w:val="none" w:sz="0" w:space="0" w:color="auto"/>
            <w:bottom w:val="none" w:sz="0" w:space="0" w:color="auto"/>
            <w:right w:val="none" w:sz="0" w:space="0" w:color="auto"/>
          </w:divBdr>
          <w:divsChild>
            <w:div w:id="477380898">
              <w:marLeft w:val="0"/>
              <w:marRight w:val="0"/>
              <w:marTop w:val="0"/>
              <w:marBottom w:val="0"/>
              <w:divBdr>
                <w:top w:val="none" w:sz="0" w:space="0" w:color="auto"/>
                <w:left w:val="none" w:sz="0" w:space="0" w:color="auto"/>
                <w:bottom w:val="none" w:sz="0" w:space="0" w:color="auto"/>
                <w:right w:val="none" w:sz="0" w:space="0" w:color="auto"/>
              </w:divBdr>
              <w:divsChild>
                <w:div w:id="160394845">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276910705">
      <w:bodyDiv w:val="1"/>
      <w:marLeft w:val="0"/>
      <w:marRight w:val="0"/>
      <w:marTop w:val="0"/>
      <w:marBottom w:val="0"/>
      <w:divBdr>
        <w:top w:val="none" w:sz="0" w:space="0" w:color="auto"/>
        <w:left w:val="none" w:sz="0" w:space="0" w:color="auto"/>
        <w:bottom w:val="none" w:sz="0" w:space="0" w:color="auto"/>
        <w:right w:val="none" w:sz="0" w:space="0" w:color="auto"/>
      </w:divBdr>
      <w:divsChild>
        <w:div w:id="817960498">
          <w:marLeft w:val="0"/>
          <w:marRight w:val="0"/>
          <w:marTop w:val="0"/>
          <w:marBottom w:val="0"/>
          <w:divBdr>
            <w:top w:val="none" w:sz="0" w:space="0" w:color="auto"/>
            <w:left w:val="none" w:sz="0" w:space="0" w:color="auto"/>
            <w:bottom w:val="none" w:sz="0" w:space="0" w:color="auto"/>
            <w:right w:val="none" w:sz="0" w:space="0" w:color="auto"/>
          </w:divBdr>
          <w:divsChild>
            <w:div w:id="1301350148">
              <w:marLeft w:val="0"/>
              <w:marRight w:val="0"/>
              <w:marTop w:val="0"/>
              <w:marBottom w:val="0"/>
              <w:divBdr>
                <w:top w:val="none" w:sz="0" w:space="0" w:color="auto"/>
                <w:left w:val="none" w:sz="0" w:space="0" w:color="auto"/>
                <w:bottom w:val="none" w:sz="0" w:space="0" w:color="auto"/>
                <w:right w:val="none" w:sz="0" w:space="0" w:color="auto"/>
              </w:divBdr>
              <w:divsChild>
                <w:div w:id="1687368122">
                  <w:marLeft w:val="0"/>
                  <w:marRight w:val="0"/>
                  <w:marTop w:val="0"/>
                  <w:marBottom w:val="0"/>
                  <w:divBdr>
                    <w:top w:val="none" w:sz="0" w:space="0" w:color="auto"/>
                    <w:left w:val="none" w:sz="0" w:space="0" w:color="auto"/>
                    <w:bottom w:val="none" w:sz="0" w:space="0" w:color="auto"/>
                    <w:right w:val="none" w:sz="0" w:space="0" w:color="auto"/>
                  </w:divBdr>
                  <w:divsChild>
                    <w:div w:id="1627273740">
                      <w:marLeft w:val="0"/>
                      <w:marRight w:val="0"/>
                      <w:marTop w:val="0"/>
                      <w:marBottom w:val="0"/>
                      <w:divBdr>
                        <w:top w:val="none" w:sz="0" w:space="0" w:color="auto"/>
                        <w:left w:val="none" w:sz="0" w:space="0" w:color="auto"/>
                        <w:bottom w:val="none" w:sz="0" w:space="0" w:color="auto"/>
                        <w:right w:val="none" w:sz="0" w:space="0" w:color="auto"/>
                      </w:divBdr>
                      <w:divsChild>
                        <w:div w:id="290136125">
                          <w:marLeft w:val="0"/>
                          <w:marRight w:val="0"/>
                          <w:marTop w:val="0"/>
                          <w:marBottom w:val="0"/>
                          <w:divBdr>
                            <w:top w:val="none" w:sz="0" w:space="0" w:color="auto"/>
                            <w:left w:val="none" w:sz="0" w:space="0" w:color="auto"/>
                            <w:bottom w:val="none" w:sz="0" w:space="0" w:color="auto"/>
                            <w:right w:val="none" w:sz="0" w:space="0" w:color="auto"/>
                          </w:divBdr>
                          <w:divsChild>
                            <w:div w:id="210665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4848557">
      <w:bodyDiv w:val="1"/>
      <w:marLeft w:val="0"/>
      <w:marRight w:val="0"/>
      <w:marTop w:val="0"/>
      <w:marBottom w:val="0"/>
      <w:divBdr>
        <w:top w:val="none" w:sz="0" w:space="0" w:color="auto"/>
        <w:left w:val="none" w:sz="0" w:space="0" w:color="auto"/>
        <w:bottom w:val="none" w:sz="0" w:space="0" w:color="auto"/>
        <w:right w:val="none" w:sz="0" w:space="0" w:color="auto"/>
      </w:divBdr>
      <w:divsChild>
        <w:div w:id="1393232603">
          <w:marLeft w:val="0"/>
          <w:marRight w:val="0"/>
          <w:marTop w:val="0"/>
          <w:marBottom w:val="0"/>
          <w:divBdr>
            <w:top w:val="none" w:sz="0" w:space="0" w:color="auto"/>
            <w:left w:val="none" w:sz="0" w:space="0" w:color="auto"/>
            <w:bottom w:val="none" w:sz="0" w:space="0" w:color="auto"/>
            <w:right w:val="none" w:sz="0" w:space="0" w:color="auto"/>
          </w:divBdr>
          <w:divsChild>
            <w:div w:id="640039949">
              <w:marLeft w:val="0"/>
              <w:marRight w:val="0"/>
              <w:marTop w:val="0"/>
              <w:marBottom w:val="0"/>
              <w:divBdr>
                <w:top w:val="none" w:sz="0" w:space="0" w:color="auto"/>
                <w:left w:val="none" w:sz="0" w:space="0" w:color="auto"/>
                <w:bottom w:val="none" w:sz="0" w:space="0" w:color="auto"/>
                <w:right w:val="none" w:sz="0" w:space="0" w:color="auto"/>
              </w:divBdr>
              <w:divsChild>
                <w:div w:id="793409589">
                  <w:marLeft w:val="0"/>
                  <w:marRight w:val="0"/>
                  <w:marTop w:val="0"/>
                  <w:marBottom w:val="0"/>
                  <w:divBdr>
                    <w:top w:val="none" w:sz="0" w:space="0" w:color="auto"/>
                    <w:left w:val="none" w:sz="0" w:space="0" w:color="auto"/>
                    <w:bottom w:val="none" w:sz="0" w:space="0" w:color="auto"/>
                    <w:right w:val="none" w:sz="0" w:space="0" w:color="auto"/>
                  </w:divBdr>
                  <w:divsChild>
                    <w:div w:id="875391031">
                      <w:marLeft w:val="0"/>
                      <w:marRight w:val="0"/>
                      <w:marTop w:val="0"/>
                      <w:marBottom w:val="0"/>
                      <w:divBdr>
                        <w:top w:val="none" w:sz="0" w:space="0" w:color="auto"/>
                        <w:left w:val="none" w:sz="0" w:space="0" w:color="auto"/>
                        <w:bottom w:val="none" w:sz="0" w:space="0" w:color="auto"/>
                        <w:right w:val="none" w:sz="0" w:space="0" w:color="auto"/>
                      </w:divBdr>
                      <w:divsChild>
                        <w:div w:id="798769081">
                          <w:marLeft w:val="0"/>
                          <w:marRight w:val="0"/>
                          <w:marTop w:val="0"/>
                          <w:marBottom w:val="0"/>
                          <w:divBdr>
                            <w:top w:val="none" w:sz="0" w:space="0" w:color="auto"/>
                            <w:left w:val="none" w:sz="0" w:space="0" w:color="auto"/>
                            <w:bottom w:val="none" w:sz="0" w:space="0" w:color="auto"/>
                            <w:right w:val="none" w:sz="0" w:space="0" w:color="auto"/>
                          </w:divBdr>
                          <w:divsChild>
                            <w:div w:id="142437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063795">
      <w:bodyDiv w:val="1"/>
      <w:marLeft w:val="0"/>
      <w:marRight w:val="0"/>
      <w:marTop w:val="0"/>
      <w:marBottom w:val="0"/>
      <w:divBdr>
        <w:top w:val="none" w:sz="0" w:space="0" w:color="auto"/>
        <w:left w:val="none" w:sz="0" w:space="0" w:color="auto"/>
        <w:bottom w:val="none" w:sz="0" w:space="0" w:color="auto"/>
        <w:right w:val="none" w:sz="0" w:space="0" w:color="auto"/>
      </w:divBdr>
      <w:divsChild>
        <w:div w:id="919371398">
          <w:marLeft w:val="0"/>
          <w:marRight w:val="0"/>
          <w:marTop w:val="0"/>
          <w:marBottom w:val="0"/>
          <w:divBdr>
            <w:top w:val="none" w:sz="0" w:space="0" w:color="auto"/>
            <w:left w:val="none" w:sz="0" w:space="0" w:color="auto"/>
            <w:bottom w:val="none" w:sz="0" w:space="0" w:color="auto"/>
            <w:right w:val="none" w:sz="0" w:space="0" w:color="auto"/>
          </w:divBdr>
          <w:divsChild>
            <w:div w:id="837307162">
              <w:marLeft w:val="0"/>
              <w:marRight w:val="0"/>
              <w:marTop w:val="0"/>
              <w:marBottom w:val="0"/>
              <w:divBdr>
                <w:top w:val="none" w:sz="0" w:space="0" w:color="auto"/>
                <w:left w:val="none" w:sz="0" w:space="0" w:color="auto"/>
                <w:bottom w:val="none" w:sz="0" w:space="0" w:color="auto"/>
                <w:right w:val="none" w:sz="0" w:space="0" w:color="auto"/>
              </w:divBdr>
              <w:divsChild>
                <w:div w:id="897477911">
                  <w:marLeft w:val="0"/>
                  <w:marRight w:val="0"/>
                  <w:marTop w:val="0"/>
                  <w:marBottom w:val="0"/>
                  <w:divBdr>
                    <w:top w:val="none" w:sz="0" w:space="0" w:color="auto"/>
                    <w:left w:val="none" w:sz="0" w:space="0" w:color="auto"/>
                    <w:bottom w:val="none" w:sz="0" w:space="0" w:color="auto"/>
                    <w:right w:val="none" w:sz="0" w:space="0" w:color="auto"/>
                  </w:divBdr>
                  <w:divsChild>
                    <w:div w:id="138085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334037445">
      <w:bodyDiv w:val="1"/>
      <w:marLeft w:val="0"/>
      <w:marRight w:val="0"/>
      <w:marTop w:val="0"/>
      <w:marBottom w:val="0"/>
      <w:divBdr>
        <w:top w:val="none" w:sz="0" w:space="0" w:color="auto"/>
        <w:left w:val="none" w:sz="0" w:space="0" w:color="auto"/>
        <w:bottom w:val="none" w:sz="0" w:space="0" w:color="auto"/>
        <w:right w:val="none" w:sz="0" w:space="0" w:color="auto"/>
      </w:divBdr>
    </w:div>
    <w:div w:id="344793535">
      <w:bodyDiv w:val="1"/>
      <w:marLeft w:val="0"/>
      <w:marRight w:val="0"/>
      <w:marTop w:val="0"/>
      <w:marBottom w:val="0"/>
      <w:divBdr>
        <w:top w:val="none" w:sz="0" w:space="0" w:color="auto"/>
        <w:left w:val="none" w:sz="0" w:space="0" w:color="auto"/>
        <w:bottom w:val="none" w:sz="0" w:space="0" w:color="auto"/>
        <w:right w:val="none" w:sz="0" w:space="0" w:color="auto"/>
      </w:divBdr>
      <w:divsChild>
        <w:div w:id="189419770">
          <w:marLeft w:val="0"/>
          <w:marRight w:val="0"/>
          <w:marTop w:val="0"/>
          <w:marBottom w:val="0"/>
          <w:divBdr>
            <w:top w:val="none" w:sz="0" w:space="0" w:color="auto"/>
            <w:left w:val="none" w:sz="0" w:space="0" w:color="auto"/>
            <w:bottom w:val="none" w:sz="0" w:space="0" w:color="auto"/>
            <w:right w:val="none" w:sz="0" w:space="0" w:color="auto"/>
          </w:divBdr>
          <w:divsChild>
            <w:div w:id="1556694298">
              <w:marLeft w:val="0"/>
              <w:marRight w:val="0"/>
              <w:marTop w:val="0"/>
              <w:marBottom w:val="0"/>
              <w:divBdr>
                <w:top w:val="none" w:sz="0" w:space="0" w:color="auto"/>
                <w:left w:val="none" w:sz="0" w:space="0" w:color="auto"/>
                <w:bottom w:val="none" w:sz="0" w:space="0" w:color="auto"/>
                <w:right w:val="none" w:sz="0" w:space="0" w:color="auto"/>
              </w:divBdr>
              <w:divsChild>
                <w:div w:id="1188643083">
                  <w:marLeft w:val="0"/>
                  <w:marRight w:val="0"/>
                  <w:marTop w:val="0"/>
                  <w:marBottom w:val="0"/>
                  <w:divBdr>
                    <w:top w:val="none" w:sz="0" w:space="0" w:color="auto"/>
                    <w:left w:val="none" w:sz="0" w:space="0" w:color="auto"/>
                    <w:bottom w:val="none" w:sz="0" w:space="0" w:color="auto"/>
                    <w:right w:val="none" w:sz="0" w:space="0" w:color="auto"/>
                  </w:divBdr>
                  <w:divsChild>
                    <w:div w:id="100528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002096">
      <w:bodyDiv w:val="1"/>
      <w:marLeft w:val="0"/>
      <w:marRight w:val="0"/>
      <w:marTop w:val="0"/>
      <w:marBottom w:val="0"/>
      <w:divBdr>
        <w:top w:val="none" w:sz="0" w:space="0" w:color="auto"/>
        <w:left w:val="none" w:sz="0" w:space="0" w:color="auto"/>
        <w:bottom w:val="none" w:sz="0" w:space="0" w:color="auto"/>
        <w:right w:val="none" w:sz="0" w:space="0" w:color="auto"/>
      </w:divBdr>
      <w:divsChild>
        <w:div w:id="707802096">
          <w:marLeft w:val="0"/>
          <w:marRight w:val="0"/>
          <w:marTop w:val="0"/>
          <w:marBottom w:val="0"/>
          <w:divBdr>
            <w:top w:val="none" w:sz="0" w:space="0" w:color="auto"/>
            <w:left w:val="none" w:sz="0" w:space="0" w:color="auto"/>
            <w:bottom w:val="none" w:sz="0" w:space="0" w:color="auto"/>
            <w:right w:val="none" w:sz="0" w:space="0" w:color="auto"/>
          </w:divBdr>
          <w:divsChild>
            <w:div w:id="1018970671">
              <w:marLeft w:val="0"/>
              <w:marRight w:val="0"/>
              <w:marTop w:val="0"/>
              <w:marBottom w:val="0"/>
              <w:divBdr>
                <w:top w:val="none" w:sz="0" w:space="0" w:color="auto"/>
                <w:left w:val="none" w:sz="0" w:space="0" w:color="auto"/>
                <w:bottom w:val="none" w:sz="0" w:space="0" w:color="auto"/>
                <w:right w:val="none" w:sz="0" w:space="0" w:color="auto"/>
              </w:divBdr>
              <w:divsChild>
                <w:div w:id="104887929">
                  <w:marLeft w:val="0"/>
                  <w:marRight w:val="0"/>
                  <w:marTop w:val="0"/>
                  <w:marBottom w:val="0"/>
                  <w:divBdr>
                    <w:top w:val="none" w:sz="0" w:space="0" w:color="auto"/>
                    <w:left w:val="none" w:sz="0" w:space="0" w:color="auto"/>
                    <w:bottom w:val="none" w:sz="0" w:space="0" w:color="auto"/>
                    <w:right w:val="none" w:sz="0" w:space="0" w:color="auto"/>
                  </w:divBdr>
                  <w:divsChild>
                    <w:div w:id="153623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8714986">
      <w:bodyDiv w:val="1"/>
      <w:marLeft w:val="0"/>
      <w:marRight w:val="0"/>
      <w:marTop w:val="0"/>
      <w:marBottom w:val="0"/>
      <w:divBdr>
        <w:top w:val="none" w:sz="0" w:space="0" w:color="auto"/>
        <w:left w:val="none" w:sz="0" w:space="0" w:color="auto"/>
        <w:bottom w:val="none" w:sz="0" w:space="0" w:color="auto"/>
        <w:right w:val="none" w:sz="0" w:space="0" w:color="auto"/>
      </w:divBdr>
      <w:divsChild>
        <w:div w:id="151333478">
          <w:marLeft w:val="-225"/>
          <w:marRight w:val="-225"/>
          <w:marTop w:val="0"/>
          <w:marBottom w:val="225"/>
          <w:divBdr>
            <w:top w:val="none" w:sz="0" w:space="0" w:color="auto"/>
            <w:left w:val="none" w:sz="0" w:space="0" w:color="auto"/>
            <w:bottom w:val="none" w:sz="0" w:space="0" w:color="auto"/>
            <w:right w:val="none" w:sz="0" w:space="0" w:color="auto"/>
          </w:divBdr>
          <w:divsChild>
            <w:div w:id="555044703">
              <w:marLeft w:val="0"/>
              <w:marRight w:val="0"/>
              <w:marTop w:val="0"/>
              <w:marBottom w:val="0"/>
              <w:divBdr>
                <w:top w:val="none" w:sz="0" w:space="0" w:color="auto"/>
                <w:left w:val="none" w:sz="0" w:space="0" w:color="auto"/>
                <w:bottom w:val="none" w:sz="0" w:space="0" w:color="auto"/>
                <w:right w:val="none" w:sz="0" w:space="0" w:color="auto"/>
              </w:divBdr>
              <w:divsChild>
                <w:div w:id="1686519997">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419064299">
      <w:bodyDiv w:val="1"/>
      <w:marLeft w:val="0"/>
      <w:marRight w:val="0"/>
      <w:marTop w:val="0"/>
      <w:marBottom w:val="0"/>
      <w:divBdr>
        <w:top w:val="none" w:sz="0" w:space="0" w:color="auto"/>
        <w:left w:val="none" w:sz="0" w:space="0" w:color="auto"/>
        <w:bottom w:val="none" w:sz="0" w:space="0" w:color="auto"/>
        <w:right w:val="none" w:sz="0" w:space="0" w:color="auto"/>
      </w:divBdr>
      <w:divsChild>
        <w:div w:id="162430749">
          <w:marLeft w:val="0"/>
          <w:marRight w:val="0"/>
          <w:marTop w:val="0"/>
          <w:marBottom w:val="0"/>
          <w:divBdr>
            <w:top w:val="none" w:sz="0" w:space="0" w:color="auto"/>
            <w:left w:val="none" w:sz="0" w:space="0" w:color="auto"/>
            <w:bottom w:val="none" w:sz="0" w:space="0" w:color="auto"/>
            <w:right w:val="none" w:sz="0" w:space="0" w:color="auto"/>
          </w:divBdr>
          <w:divsChild>
            <w:div w:id="1458523532">
              <w:marLeft w:val="0"/>
              <w:marRight w:val="0"/>
              <w:marTop w:val="0"/>
              <w:marBottom w:val="0"/>
              <w:divBdr>
                <w:top w:val="none" w:sz="0" w:space="0" w:color="auto"/>
                <w:left w:val="none" w:sz="0" w:space="0" w:color="auto"/>
                <w:bottom w:val="none" w:sz="0" w:space="0" w:color="auto"/>
                <w:right w:val="none" w:sz="0" w:space="0" w:color="auto"/>
              </w:divBdr>
              <w:divsChild>
                <w:div w:id="1658067779">
                  <w:marLeft w:val="0"/>
                  <w:marRight w:val="0"/>
                  <w:marTop w:val="0"/>
                  <w:marBottom w:val="0"/>
                  <w:divBdr>
                    <w:top w:val="none" w:sz="0" w:space="0" w:color="auto"/>
                    <w:left w:val="none" w:sz="0" w:space="0" w:color="auto"/>
                    <w:bottom w:val="none" w:sz="0" w:space="0" w:color="auto"/>
                    <w:right w:val="none" w:sz="0" w:space="0" w:color="auto"/>
                  </w:divBdr>
                  <w:divsChild>
                    <w:div w:id="110175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04080">
      <w:bodyDiv w:val="1"/>
      <w:marLeft w:val="0"/>
      <w:marRight w:val="0"/>
      <w:marTop w:val="0"/>
      <w:marBottom w:val="0"/>
      <w:divBdr>
        <w:top w:val="none" w:sz="0" w:space="0" w:color="auto"/>
        <w:left w:val="none" w:sz="0" w:space="0" w:color="auto"/>
        <w:bottom w:val="none" w:sz="0" w:space="0" w:color="auto"/>
        <w:right w:val="none" w:sz="0" w:space="0" w:color="auto"/>
      </w:divBdr>
    </w:div>
    <w:div w:id="457266077">
      <w:bodyDiv w:val="1"/>
      <w:marLeft w:val="0"/>
      <w:marRight w:val="0"/>
      <w:marTop w:val="0"/>
      <w:marBottom w:val="0"/>
      <w:divBdr>
        <w:top w:val="none" w:sz="0" w:space="0" w:color="auto"/>
        <w:left w:val="none" w:sz="0" w:space="0" w:color="auto"/>
        <w:bottom w:val="none" w:sz="0" w:space="0" w:color="auto"/>
        <w:right w:val="none" w:sz="0" w:space="0" w:color="auto"/>
      </w:divBdr>
      <w:divsChild>
        <w:div w:id="1051807543">
          <w:marLeft w:val="0"/>
          <w:marRight w:val="0"/>
          <w:marTop w:val="0"/>
          <w:marBottom w:val="0"/>
          <w:divBdr>
            <w:top w:val="none" w:sz="0" w:space="0" w:color="auto"/>
            <w:left w:val="none" w:sz="0" w:space="0" w:color="auto"/>
            <w:bottom w:val="none" w:sz="0" w:space="0" w:color="auto"/>
            <w:right w:val="none" w:sz="0" w:space="0" w:color="auto"/>
          </w:divBdr>
          <w:divsChild>
            <w:div w:id="1400550">
              <w:marLeft w:val="0"/>
              <w:marRight w:val="0"/>
              <w:marTop w:val="0"/>
              <w:marBottom w:val="0"/>
              <w:divBdr>
                <w:top w:val="none" w:sz="0" w:space="0" w:color="auto"/>
                <w:left w:val="none" w:sz="0" w:space="0" w:color="auto"/>
                <w:bottom w:val="none" w:sz="0" w:space="0" w:color="auto"/>
                <w:right w:val="none" w:sz="0" w:space="0" w:color="auto"/>
              </w:divBdr>
              <w:divsChild>
                <w:div w:id="449325579">
                  <w:marLeft w:val="0"/>
                  <w:marRight w:val="0"/>
                  <w:marTop w:val="0"/>
                  <w:marBottom w:val="0"/>
                  <w:divBdr>
                    <w:top w:val="none" w:sz="0" w:space="0" w:color="auto"/>
                    <w:left w:val="none" w:sz="0" w:space="0" w:color="auto"/>
                    <w:bottom w:val="none" w:sz="0" w:space="0" w:color="auto"/>
                    <w:right w:val="none" w:sz="0" w:space="0" w:color="auto"/>
                  </w:divBdr>
                  <w:divsChild>
                    <w:div w:id="46026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853045">
      <w:bodyDiv w:val="1"/>
      <w:marLeft w:val="0"/>
      <w:marRight w:val="0"/>
      <w:marTop w:val="0"/>
      <w:marBottom w:val="0"/>
      <w:divBdr>
        <w:top w:val="none" w:sz="0" w:space="0" w:color="auto"/>
        <w:left w:val="none" w:sz="0" w:space="0" w:color="auto"/>
        <w:bottom w:val="none" w:sz="0" w:space="0" w:color="auto"/>
        <w:right w:val="none" w:sz="0" w:space="0" w:color="auto"/>
      </w:divBdr>
    </w:div>
    <w:div w:id="476071655">
      <w:bodyDiv w:val="1"/>
      <w:marLeft w:val="0"/>
      <w:marRight w:val="0"/>
      <w:marTop w:val="0"/>
      <w:marBottom w:val="0"/>
      <w:divBdr>
        <w:top w:val="none" w:sz="0" w:space="0" w:color="auto"/>
        <w:left w:val="none" w:sz="0" w:space="0" w:color="auto"/>
        <w:bottom w:val="none" w:sz="0" w:space="0" w:color="auto"/>
        <w:right w:val="none" w:sz="0" w:space="0" w:color="auto"/>
      </w:divBdr>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40245866">
      <w:bodyDiv w:val="1"/>
      <w:marLeft w:val="0"/>
      <w:marRight w:val="0"/>
      <w:marTop w:val="0"/>
      <w:marBottom w:val="0"/>
      <w:divBdr>
        <w:top w:val="none" w:sz="0" w:space="0" w:color="auto"/>
        <w:left w:val="none" w:sz="0" w:space="0" w:color="auto"/>
        <w:bottom w:val="none" w:sz="0" w:space="0" w:color="auto"/>
        <w:right w:val="none" w:sz="0" w:space="0" w:color="auto"/>
      </w:divBdr>
      <w:divsChild>
        <w:div w:id="1633290548">
          <w:marLeft w:val="0"/>
          <w:marRight w:val="0"/>
          <w:marTop w:val="0"/>
          <w:marBottom w:val="0"/>
          <w:divBdr>
            <w:top w:val="none" w:sz="0" w:space="0" w:color="auto"/>
            <w:left w:val="none" w:sz="0" w:space="0" w:color="auto"/>
            <w:bottom w:val="none" w:sz="0" w:space="0" w:color="auto"/>
            <w:right w:val="none" w:sz="0" w:space="0" w:color="auto"/>
          </w:divBdr>
          <w:divsChild>
            <w:div w:id="859702605">
              <w:marLeft w:val="0"/>
              <w:marRight w:val="0"/>
              <w:marTop w:val="0"/>
              <w:marBottom w:val="0"/>
              <w:divBdr>
                <w:top w:val="none" w:sz="0" w:space="0" w:color="auto"/>
                <w:left w:val="none" w:sz="0" w:space="0" w:color="auto"/>
                <w:bottom w:val="none" w:sz="0" w:space="0" w:color="auto"/>
                <w:right w:val="none" w:sz="0" w:space="0" w:color="auto"/>
              </w:divBdr>
              <w:divsChild>
                <w:div w:id="1293294755">
                  <w:marLeft w:val="0"/>
                  <w:marRight w:val="0"/>
                  <w:marTop w:val="0"/>
                  <w:marBottom w:val="0"/>
                  <w:divBdr>
                    <w:top w:val="none" w:sz="0" w:space="0" w:color="auto"/>
                    <w:left w:val="none" w:sz="0" w:space="0" w:color="auto"/>
                    <w:bottom w:val="none" w:sz="0" w:space="0" w:color="auto"/>
                    <w:right w:val="none" w:sz="0" w:space="0" w:color="auto"/>
                  </w:divBdr>
                  <w:divsChild>
                    <w:div w:id="556820062">
                      <w:marLeft w:val="0"/>
                      <w:marRight w:val="0"/>
                      <w:marTop w:val="0"/>
                      <w:marBottom w:val="0"/>
                      <w:divBdr>
                        <w:top w:val="none" w:sz="0" w:space="0" w:color="auto"/>
                        <w:left w:val="none" w:sz="0" w:space="0" w:color="auto"/>
                        <w:bottom w:val="none" w:sz="0" w:space="0" w:color="auto"/>
                        <w:right w:val="none" w:sz="0" w:space="0" w:color="auto"/>
                      </w:divBdr>
                      <w:divsChild>
                        <w:div w:id="2091926093">
                          <w:marLeft w:val="0"/>
                          <w:marRight w:val="0"/>
                          <w:marTop w:val="0"/>
                          <w:marBottom w:val="0"/>
                          <w:divBdr>
                            <w:top w:val="none" w:sz="0" w:space="0" w:color="auto"/>
                            <w:left w:val="none" w:sz="0" w:space="0" w:color="auto"/>
                            <w:bottom w:val="none" w:sz="0" w:space="0" w:color="auto"/>
                            <w:right w:val="none" w:sz="0" w:space="0" w:color="auto"/>
                          </w:divBdr>
                          <w:divsChild>
                            <w:div w:id="1577520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1186986">
      <w:bodyDiv w:val="1"/>
      <w:marLeft w:val="0"/>
      <w:marRight w:val="0"/>
      <w:marTop w:val="0"/>
      <w:marBottom w:val="0"/>
      <w:divBdr>
        <w:top w:val="none" w:sz="0" w:space="0" w:color="auto"/>
        <w:left w:val="none" w:sz="0" w:space="0" w:color="auto"/>
        <w:bottom w:val="none" w:sz="0" w:space="0" w:color="auto"/>
        <w:right w:val="none" w:sz="0" w:space="0" w:color="auto"/>
      </w:divBdr>
    </w:div>
    <w:div w:id="562638702">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604390927">
      <w:bodyDiv w:val="1"/>
      <w:marLeft w:val="0"/>
      <w:marRight w:val="0"/>
      <w:marTop w:val="0"/>
      <w:marBottom w:val="0"/>
      <w:divBdr>
        <w:top w:val="none" w:sz="0" w:space="0" w:color="auto"/>
        <w:left w:val="none" w:sz="0" w:space="0" w:color="auto"/>
        <w:bottom w:val="none" w:sz="0" w:space="0" w:color="auto"/>
        <w:right w:val="none" w:sz="0" w:space="0" w:color="auto"/>
      </w:divBdr>
    </w:div>
    <w:div w:id="686634134">
      <w:bodyDiv w:val="1"/>
      <w:marLeft w:val="0"/>
      <w:marRight w:val="0"/>
      <w:marTop w:val="0"/>
      <w:marBottom w:val="0"/>
      <w:divBdr>
        <w:top w:val="none" w:sz="0" w:space="0" w:color="auto"/>
        <w:left w:val="none" w:sz="0" w:space="0" w:color="auto"/>
        <w:bottom w:val="none" w:sz="0" w:space="0" w:color="auto"/>
        <w:right w:val="none" w:sz="0" w:space="0" w:color="auto"/>
      </w:divBdr>
    </w:div>
    <w:div w:id="699428554">
      <w:bodyDiv w:val="1"/>
      <w:marLeft w:val="0"/>
      <w:marRight w:val="0"/>
      <w:marTop w:val="0"/>
      <w:marBottom w:val="0"/>
      <w:divBdr>
        <w:top w:val="none" w:sz="0" w:space="0" w:color="auto"/>
        <w:left w:val="none" w:sz="0" w:space="0" w:color="auto"/>
        <w:bottom w:val="none" w:sz="0" w:space="0" w:color="auto"/>
        <w:right w:val="none" w:sz="0" w:space="0" w:color="auto"/>
      </w:divBdr>
      <w:divsChild>
        <w:div w:id="1311249284">
          <w:marLeft w:val="0"/>
          <w:marRight w:val="0"/>
          <w:marTop w:val="0"/>
          <w:marBottom w:val="0"/>
          <w:divBdr>
            <w:top w:val="none" w:sz="0" w:space="0" w:color="auto"/>
            <w:left w:val="none" w:sz="0" w:space="0" w:color="auto"/>
            <w:bottom w:val="none" w:sz="0" w:space="0" w:color="auto"/>
            <w:right w:val="none" w:sz="0" w:space="0" w:color="auto"/>
          </w:divBdr>
          <w:divsChild>
            <w:div w:id="964307429">
              <w:marLeft w:val="0"/>
              <w:marRight w:val="0"/>
              <w:marTop w:val="0"/>
              <w:marBottom w:val="0"/>
              <w:divBdr>
                <w:top w:val="none" w:sz="0" w:space="0" w:color="auto"/>
                <w:left w:val="none" w:sz="0" w:space="0" w:color="auto"/>
                <w:bottom w:val="none" w:sz="0" w:space="0" w:color="auto"/>
                <w:right w:val="none" w:sz="0" w:space="0" w:color="auto"/>
              </w:divBdr>
              <w:divsChild>
                <w:div w:id="528027047">
                  <w:marLeft w:val="0"/>
                  <w:marRight w:val="0"/>
                  <w:marTop w:val="0"/>
                  <w:marBottom w:val="0"/>
                  <w:divBdr>
                    <w:top w:val="none" w:sz="0" w:space="0" w:color="auto"/>
                    <w:left w:val="none" w:sz="0" w:space="0" w:color="auto"/>
                    <w:bottom w:val="none" w:sz="0" w:space="0" w:color="auto"/>
                    <w:right w:val="none" w:sz="0" w:space="0" w:color="auto"/>
                  </w:divBdr>
                  <w:divsChild>
                    <w:div w:id="57609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627578">
      <w:bodyDiv w:val="1"/>
      <w:marLeft w:val="0"/>
      <w:marRight w:val="0"/>
      <w:marTop w:val="0"/>
      <w:marBottom w:val="0"/>
      <w:divBdr>
        <w:top w:val="none" w:sz="0" w:space="0" w:color="auto"/>
        <w:left w:val="none" w:sz="0" w:space="0" w:color="auto"/>
        <w:bottom w:val="none" w:sz="0" w:space="0" w:color="auto"/>
        <w:right w:val="none" w:sz="0" w:space="0" w:color="auto"/>
      </w:divBdr>
    </w:div>
    <w:div w:id="745345996">
      <w:bodyDiv w:val="1"/>
      <w:marLeft w:val="0"/>
      <w:marRight w:val="0"/>
      <w:marTop w:val="0"/>
      <w:marBottom w:val="0"/>
      <w:divBdr>
        <w:top w:val="none" w:sz="0" w:space="0" w:color="auto"/>
        <w:left w:val="none" w:sz="0" w:space="0" w:color="auto"/>
        <w:bottom w:val="none" w:sz="0" w:space="0" w:color="auto"/>
        <w:right w:val="none" w:sz="0" w:space="0" w:color="auto"/>
      </w:divBdr>
    </w:div>
    <w:div w:id="760566392">
      <w:bodyDiv w:val="1"/>
      <w:marLeft w:val="0"/>
      <w:marRight w:val="0"/>
      <w:marTop w:val="0"/>
      <w:marBottom w:val="0"/>
      <w:divBdr>
        <w:top w:val="none" w:sz="0" w:space="0" w:color="auto"/>
        <w:left w:val="none" w:sz="0" w:space="0" w:color="auto"/>
        <w:bottom w:val="none" w:sz="0" w:space="0" w:color="auto"/>
        <w:right w:val="none" w:sz="0" w:space="0" w:color="auto"/>
      </w:divBdr>
      <w:divsChild>
        <w:div w:id="1161432303">
          <w:marLeft w:val="0"/>
          <w:marRight w:val="0"/>
          <w:marTop w:val="0"/>
          <w:marBottom w:val="0"/>
          <w:divBdr>
            <w:top w:val="none" w:sz="0" w:space="0" w:color="auto"/>
            <w:left w:val="none" w:sz="0" w:space="0" w:color="auto"/>
            <w:bottom w:val="none" w:sz="0" w:space="0" w:color="auto"/>
            <w:right w:val="none" w:sz="0" w:space="0" w:color="auto"/>
          </w:divBdr>
          <w:divsChild>
            <w:div w:id="1174153664">
              <w:marLeft w:val="0"/>
              <w:marRight w:val="0"/>
              <w:marTop w:val="0"/>
              <w:marBottom w:val="0"/>
              <w:divBdr>
                <w:top w:val="none" w:sz="0" w:space="0" w:color="auto"/>
                <w:left w:val="none" w:sz="0" w:space="0" w:color="auto"/>
                <w:bottom w:val="none" w:sz="0" w:space="0" w:color="auto"/>
                <w:right w:val="none" w:sz="0" w:space="0" w:color="auto"/>
              </w:divBdr>
              <w:divsChild>
                <w:div w:id="1171750826">
                  <w:marLeft w:val="0"/>
                  <w:marRight w:val="0"/>
                  <w:marTop w:val="0"/>
                  <w:marBottom w:val="0"/>
                  <w:divBdr>
                    <w:top w:val="none" w:sz="0" w:space="0" w:color="auto"/>
                    <w:left w:val="none" w:sz="0" w:space="0" w:color="auto"/>
                    <w:bottom w:val="none" w:sz="0" w:space="0" w:color="auto"/>
                    <w:right w:val="none" w:sz="0" w:space="0" w:color="auto"/>
                  </w:divBdr>
                  <w:divsChild>
                    <w:div w:id="68382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858927">
      <w:bodyDiv w:val="1"/>
      <w:marLeft w:val="0"/>
      <w:marRight w:val="0"/>
      <w:marTop w:val="0"/>
      <w:marBottom w:val="0"/>
      <w:divBdr>
        <w:top w:val="none" w:sz="0" w:space="0" w:color="auto"/>
        <w:left w:val="none" w:sz="0" w:space="0" w:color="auto"/>
        <w:bottom w:val="none" w:sz="0" w:space="0" w:color="auto"/>
        <w:right w:val="none" w:sz="0" w:space="0" w:color="auto"/>
      </w:divBdr>
    </w:div>
    <w:div w:id="896665201">
      <w:bodyDiv w:val="1"/>
      <w:marLeft w:val="0"/>
      <w:marRight w:val="0"/>
      <w:marTop w:val="0"/>
      <w:marBottom w:val="0"/>
      <w:divBdr>
        <w:top w:val="none" w:sz="0" w:space="0" w:color="auto"/>
        <w:left w:val="none" w:sz="0" w:space="0" w:color="auto"/>
        <w:bottom w:val="none" w:sz="0" w:space="0" w:color="auto"/>
        <w:right w:val="none" w:sz="0" w:space="0" w:color="auto"/>
      </w:divBdr>
      <w:divsChild>
        <w:div w:id="677271239">
          <w:marLeft w:val="0"/>
          <w:marRight w:val="0"/>
          <w:marTop w:val="0"/>
          <w:marBottom w:val="0"/>
          <w:divBdr>
            <w:top w:val="none" w:sz="0" w:space="0" w:color="auto"/>
            <w:left w:val="none" w:sz="0" w:space="0" w:color="auto"/>
            <w:bottom w:val="none" w:sz="0" w:space="0" w:color="auto"/>
            <w:right w:val="none" w:sz="0" w:space="0" w:color="auto"/>
          </w:divBdr>
          <w:divsChild>
            <w:div w:id="2020813154">
              <w:marLeft w:val="0"/>
              <w:marRight w:val="0"/>
              <w:marTop w:val="0"/>
              <w:marBottom w:val="0"/>
              <w:divBdr>
                <w:top w:val="none" w:sz="0" w:space="0" w:color="auto"/>
                <w:left w:val="none" w:sz="0" w:space="0" w:color="auto"/>
                <w:bottom w:val="none" w:sz="0" w:space="0" w:color="auto"/>
                <w:right w:val="none" w:sz="0" w:space="0" w:color="auto"/>
              </w:divBdr>
              <w:divsChild>
                <w:div w:id="1922133523">
                  <w:marLeft w:val="0"/>
                  <w:marRight w:val="0"/>
                  <w:marTop w:val="0"/>
                  <w:marBottom w:val="0"/>
                  <w:divBdr>
                    <w:top w:val="none" w:sz="0" w:space="0" w:color="auto"/>
                    <w:left w:val="none" w:sz="0" w:space="0" w:color="auto"/>
                    <w:bottom w:val="none" w:sz="0" w:space="0" w:color="auto"/>
                    <w:right w:val="none" w:sz="0" w:space="0" w:color="auto"/>
                  </w:divBdr>
                  <w:divsChild>
                    <w:div w:id="103237476">
                      <w:marLeft w:val="0"/>
                      <w:marRight w:val="0"/>
                      <w:marTop w:val="0"/>
                      <w:marBottom w:val="0"/>
                      <w:divBdr>
                        <w:top w:val="none" w:sz="0" w:space="0" w:color="auto"/>
                        <w:left w:val="none" w:sz="0" w:space="0" w:color="auto"/>
                        <w:bottom w:val="none" w:sz="0" w:space="0" w:color="auto"/>
                        <w:right w:val="none" w:sz="0" w:space="0" w:color="auto"/>
                      </w:divBdr>
                      <w:divsChild>
                        <w:div w:id="1998681493">
                          <w:marLeft w:val="0"/>
                          <w:marRight w:val="0"/>
                          <w:marTop w:val="0"/>
                          <w:marBottom w:val="0"/>
                          <w:divBdr>
                            <w:top w:val="none" w:sz="0" w:space="0" w:color="auto"/>
                            <w:left w:val="none" w:sz="0" w:space="0" w:color="auto"/>
                            <w:bottom w:val="none" w:sz="0" w:space="0" w:color="auto"/>
                            <w:right w:val="none" w:sz="0" w:space="0" w:color="auto"/>
                          </w:divBdr>
                          <w:divsChild>
                            <w:div w:id="49657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7830614">
      <w:bodyDiv w:val="1"/>
      <w:marLeft w:val="0"/>
      <w:marRight w:val="0"/>
      <w:marTop w:val="0"/>
      <w:marBottom w:val="0"/>
      <w:divBdr>
        <w:top w:val="none" w:sz="0" w:space="0" w:color="auto"/>
        <w:left w:val="none" w:sz="0" w:space="0" w:color="auto"/>
        <w:bottom w:val="none" w:sz="0" w:space="0" w:color="auto"/>
        <w:right w:val="none" w:sz="0" w:space="0" w:color="auto"/>
      </w:divBdr>
    </w:div>
    <w:div w:id="988097914">
      <w:bodyDiv w:val="1"/>
      <w:marLeft w:val="0"/>
      <w:marRight w:val="0"/>
      <w:marTop w:val="0"/>
      <w:marBottom w:val="0"/>
      <w:divBdr>
        <w:top w:val="none" w:sz="0" w:space="0" w:color="auto"/>
        <w:left w:val="none" w:sz="0" w:space="0" w:color="auto"/>
        <w:bottom w:val="none" w:sz="0" w:space="0" w:color="auto"/>
        <w:right w:val="none" w:sz="0" w:space="0" w:color="auto"/>
      </w:divBdr>
      <w:divsChild>
        <w:div w:id="922450814">
          <w:marLeft w:val="0"/>
          <w:marRight w:val="0"/>
          <w:marTop w:val="0"/>
          <w:marBottom w:val="0"/>
          <w:divBdr>
            <w:top w:val="none" w:sz="0" w:space="0" w:color="auto"/>
            <w:left w:val="none" w:sz="0" w:space="0" w:color="auto"/>
            <w:bottom w:val="none" w:sz="0" w:space="0" w:color="auto"/>
            <w:right w:val="none" w:sz="0" w:space="0" w:color="auto"/>
          </w:divBdr>
          <w:divsChild>
            <w:div w:id="450167222">
              <w:marLeft w:val="0"/>
              <w:marRight w:val="0"/>
              <w:marTop w:val="0"/>
              <w:marBottom w:val="0"/>
              <w:divBdr>
                <w:top w:val="none" w:sz="0" w:space="0" w:color="auto"/>
                <w:left w:val="none" w:sz="0" w:space="0" w:color="auto"/>
                <w:bottom w:val="none" w:sz="0" w:space="0" w:color="auto"/>
                <w:right w:val="none" w:sz="0" w:space="0" w:color="auto"/>
              </w:divBdr>
              <w:divsChild>
                <w:div w:id="380595015">
                  <w:marLeft w:val="0"/>
                  <w:marRight w:val="0"/>
                  <w:marTop w:val="0"/>
                  <w:marBottom w:val="0"/>
                  <w:divBdr>
                    <w:top w:val="none" w:sz="0" w:space="0" w:color="auto"/>
                    <w:left w:val="none" w:sz="0" w:space="0" w:color="auto"/>
                    <w:bottom w:val="none" w:sz="0" w:space="0" w:color="auto"/>
                    <w:right w:val="none" w:sz="0" w:space="0" w:color="auto"/>
                  </w:divBdr>
                  <w:divsChild>
                    <w:div w:id="149055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767631">
      <w:bodyDiv w:val="1"/>
      <w:marLeft w:val="0"/>
      <w:marRight w:val="0"/>
      <w:marTop w:val="0"/>
      <w:marBottom w:val="0"/>
      <w:divBdr>
        <w:top w:val="none" w:sz="0" w:space="0" w:color="auto"/>
        <w:left w:val="none" w:sz="0" w:space="0" w:color="auto"/>
        <w:bottom w:val="none" w:sz="0" w:space="0" w:color="auto"/>
        <w:right w:val="none" w:sz="0" w:space="0" w:color="auto"/>
      </w:divBdr>
    </w:div>
    <w:div w:id="1033648271">
      <w:bodyDiv w:val="1"/>
      <w:marLeft w:val="0"/>
      <w:marRight w:val="0"/>
      <w:marTop w:val="0"/>
      <w:marBottom w:val="0"/>
      <w:divBdr>
        <w:top w:val="none" w:sz="0" w:space="0" w:color="auto"/>
        <w:left w:val="none" w:sz="0" w:space="0" w:color="auto"/>
        <w:bottom w:val="none" w:sz="0" w:space="0" w:color="auto"/>
        <w:right w:val="none" w:sz="0" w:space="0" w:color="auto"/>
      </w:divBdr>
      <w:divsChild>
        <w:div w:id="1906259443">
          <w:marLeft w:val="0"/>
          <w:marRight w:val="0"/>
          <w:marTop w:val="0"/>
          <w:marBottom w:val="0"/>
          <w:divBdr>
            <w:top w:val="none" w:sz="0" w:space="0" w:color="auto"/>
            <w:left w:val="none" w:sz="0" w:space="0" w:color="auto"/>
            <w:bottom w:val="none" w:sz="0" w:space="0" w:color="auto"/>
            <w:right w:val="none" w:sz="0" w:space="0" w:color="auto"/>
          </w:divBdr>
          <w:divsChild>
            <w:div w:id="1039163932">
              <w:marLeft w:val="0"/>
              <w:marRight w:val="0"/>
              <w:marTop w:val="0"/>
              <w:marBottom w:val="0"/>
              <w:divBdr>
                <w:top w:val="none" w:sz="0" w:space="0" w:color="auto"/>
                <w:left w:val="none" w:sz="0" w:space="0" w:color="auto"/>
                <w:bottom w:val="none" w:sz="0" w:space="0" w:color="auto"/>
                <w:right w:val="none" w:sz="0" w:space="0" w:color="auto"/>
              </w:divBdr>
              <w:divsChild>
                <w:div w:id="377315329">
                  <w:marLeft w:val="0"/>
                  <w:marRight w:val="0"/>
                  <w:marTop w:val="0"/>
                  <w:marBottom w:val="0"/>
                  <w:divBdr>
                    <w:top w:val="none" w:sz="0" w:space="0" w:color="auto"/>
                    <w:left w:val="none" w:sz="0" w:space="0" w:color="auto"/>
                    <w:bottom w:val="none" w:sz="0" w:space="0" w:color="auto"/>
                    <w:right w:val="none" w:sz="0" w:space="0" w:color="auto"/>
                  </w:divBdr>
                  <w:divsChild>
                    <w:div w:id="245923159">
                      <w:marLeft w:val="0"/>
                      <w:marRight w:val="0"/>
                      <w:marTop w:val="0"/>
                      <w:marBottom w:val="0"/>
                      <w:divBdr>
                        <w:top w:val="none" w:sz="0" w:space="0" w:color="auto"/>
                        <w:left w:val="none" w:sz="0" w:space="0" w:color="auto"/>
                        <w:bottom w:val="none" w:sz="0" w:space="0" w:color="auto"/>
                        <w:right w:val="none" w:sz="0" w:space="0" w:color="auto"/>
                      </w:divBdr>
                      <w:divsChild>
                        <w:div w:id="1259099492">
                          <w:marLeft w:val="0"/>
                          <w:marRight w:val="0"/>
                          <w:marTop w:val="0"/>
                          <w:marBottom w:val="0"/>
                          <w:divBdr>
                            <w:top w:val="none" w:sz="0" w:space="0" w:color="auto"/>
                            <w:left w:val="none" w:sz="0" w:space="0" w:color="auto"/>
                            <w:bottom w:val="none" w:sz="0" w:space="0" w:color="auto"/>
                            <w:right w:val="none" w:sz="0" w:space="0" w:color="auto"/>
                          </w:divBdr>
                          <w:divsChild>
                            <w:div w:id="55504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4311674">
      <w:bodyDiv w:val="1"/>
      <w:marLeft w:val="0"/>
      <w:marRight w:val="0"/>
      <w:marTop w:val="0"/>
      <w:marBottom w:val="0"/>
      <w:divBdr>
        <w:top w:val="none" w:sz="0" w:space="0" w:color="auto"/>
        <w:left w:val="none" w:sz="0" w:space="0" w:color="auto"/>
        <w:bottom w:val="none" w:sz="0" w:space="0" w:color="auto"/>
        <w:right w:val="none" w:sz="0" w:space="0" w:color="auto"/>
      </w:divBdr>
    </w:div>
    <w:div w:id="1038236445">
      <w:bodyDiv w:val="1"/>
      <w:marLeft w:val="0"/>
      <w:marRight w:val="0"/>
      <w:marTop w:val="0"/>
      <w:marBottom w:val="0"/>
      <w:divBdr>
        <w:top w:val="none" w:sz="0" w:space="0" w:color="auto"/>
        <w:left w:val="none" w:sz="0" w:space="0" w:color="auto"/>
        <w:bottom w:val="none" w:sz="0" w:space="0" w:color="auto"/>
        <w:right w:val="none" w:sz="0" w:space="0" w:color="auto"/>
      </w:divBdr>
      <w:divsChild>
        <w:div w:id="1555235264">
          <w:marLeft w:val="0"/>
          <w:marRight w:val="0"/>
          <w:marTop w:val="0"/>
          <w:marBottom w:val="0"/>
          <w:divBdr>
            <w:top w:val="none" w:sz="0" w:space="0" w:color="auto"/>
            <w:left w:val="none" w:sz="0" w:space="0" w:color="auto"/>
            <w:bottom w:val="none" w:sz="0" w:space="0" w:color="auto"/>
            <w:right w:val="none" w:sz="0" w:space="0" w:color="auto"/>
          </w:divBdr>
          <w:divsChild>
            <w:div w:id="303587817">
              <w:marLeft w:val="0"/>
              <w:marRight w:val="0"/>
              <w:marTop w:val="0"/>
              <w:marBottom w:val="0"/>
              <w:divBdr>
                <w:top w:val="none" w:sz="0" w:space="0" w:color="auto"/>
                <w:left w:val="none" w:sz="0" w:space="0" w:color="auto"/>
                <w:bottom w:val="none" w:sz="0" w:space="0" w:color="auto"/>
                <w:right w:val="none" w:sz="0" w:space="0" w:color="auto"/>
              </w:divBdr>
              <w:divsChild>
                <w:div w:id="1000618582">
                  <w:marLeft w:val="0"/>
                  <w:marRight w:val="0"/>
                  <w:marTop w:val="0"/>
                  <w:marBottom w:val="0"/>
                  <w:divBdr>
                    <w:top w:val="none" w:sz="0" w:space="0" w:color="auto"/>
                    <w:left w:val="none" w:sz="0" w:space="0" w:color="auto"/>
                    <w:bottom w:val="none" w:sz="0" w:space="0" w:color="auto"/>
                    <w:right w:val="none" w:sz="0" w:space="0" w:color="auto"/>
                  </w:divBdr>
                  <w:divsChild>
                    <w:div w:id="703603946">
                      <w:marLeft w:val="0"/>
                      <w:marRight w:val="0"/>
                      <w:marTop w:val="0"/>
                      <w:marBottom w:val="0"/>
                      <w:divBdr>
                        <w:top w:val="none" w:sz="0" w:space="0" w:color="auto"/>
                        <w:left w:val="none" w:sz="0" w:space="0" w:color="auto"/>
                        <w:bottom w:val="none" w:sz="0" w:space="0" w:color="auto"/>
                        <w:right w:val="none" w:sz="0" w:space="0" w:color="auto"/>
                      </w:divBdr>
                      <w:divsChild>
                        <w:div w:id="1763527476">
                          <w:marLeft w:val="0"/>
                          <w:marRight w:val="0"/>
                          <w:marTop w:val="0"/>
                          <w:marBottom w:val="0"/>
                          <w:divBdr>
                            <w:top w:val="none" w:sz="0" w:space="0" w:color="auto"/>
                            <w:left w:val="none" w:sz="0" w:space="0" w:color="auto"/>
                            <w:bottom w:val="none" w:sz="0" w:space="0" w:color="auto"/>
                            <w:right w:val="none" w:sz="0" w:space="0" w:color="auto"/>
                          </w:divBdr>
                          <w:divsChild>
                            <w:div w:id="145139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2095883">
      <w:bodyDiv w:val="1"/>
      <w:marLeft w:val="0"/>
      <w:marRight w:val="0"/>
      <w:marTop w:val="0"/>
      <w:marBottom w:val="0"/>
      <w:divBdr>
        <w:top w:val="none" w:sz="0" w:space="0" w:color="auto"/>
        <w:left w:val="none" w:sz="0" w:space="0" w:color="auto"/>
        <w:bottom w:val="none" w:sz="0" w:space="0" w:color="auto"/>
        <w:right w:val="none" w:sz="0" w:space="0" w:color="auto"/>
      </w:divBdr>
    </w:div>
    <w:div w:id="1047609111">
      <w:bodyDiv w:val="1"/>
      <w:marLeft w:val="0"/>
      <w:marRight w:val="0"/>
      <w:marTop w:val="0"/>
      <w:marBottom w:val="0"/>
      <w:divBdr>
        <w:top w:val="none" w:sz="0" w:space="0" w:color="auto"/>
        <w:left w:val="none" w:sz="0" w:space="0" w:color="auto"/>
        <w:bottom w:val="none" w:sz="0" w:space="0" w:color="auto"/>
        <w:right w:val="none" w:sz="0" w:space="0" w:color="auto"/>
      </w:divBdr>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152797400">
      <w:bodyDiv w:val="1"/>
      <w:marLeft w:val="0"/>
      <w:marRight w:val="0"/>
      <w:marTop w:val="0"/>
      <w:marBottom w:val="0"/>
      <w:divBdr>
        <w:top w:val="none" w:sz="0" w:space="0" w:color="auto"/>
        <w:left w:val="none" w:sz="0" w:space="0" w:color="auto"/>
        <w:bottom w:val="none" w:sz="0" w:space="0" w:color="auto"/>
        <w:right w:val="none" w:sz="0" w:space="0" w:color="auto"/>
      </w:divBdr>
    </w:div>
    <w:div w:id="1168790441">
      <w:bodyDiv w:val="1"/>
      <w:marLeft w:val="0"/>
      <w:marRight w:val="0"/>
      <w:marTop w:val="0"/>
      <w:marBottom w:val="0"/>
      <w:divBdr>
        <w:top w:val="none" w:sz="0" w:space="0" w:color="auto"/>
        <w:left w:val="none" w:sz="0" w:space="0" w:color="auto"/>
        <w:bottom w:val="none" w:sz="0" w:space="0" w:color="auto"/>
        <w:right w:val="none" w:sz="0" w:space="0" w:color="auto"/>
      </w:divBdr>
    </w:div>
    <w:div w:id="1200900401">
      <w:bodyDiv w:val="1"/>
      <w:marLeft w:val="0"/>
      <w:marRight w:val="0"/>
      <w:marTop w:val="0"/>
      <w:marBottom w:val="0"/>
      <w:divBdr>
        <w:top w:val="none" w:sz="0" w:space="0" w:color="auto"/>
        <w:left w:val="none" w:sz="0" w:space="0" w:color="auto"/>
        <w:bottom w:val="none" w:sz="0" w:space="0" w:color="auto"/>
        <w:right w:val="none" w:sz="0" w:space="0" w:color="auto"/>
      </w:divBdr>
    </w:div>
    <w:div w:id="1211040950">
      <w:bodyDiv w:val="1"/>
      <w:marLeft w:val="0"/>
      <w:marRight w:val="0"/>
      <w:marTop w:val="0"/>
      <w:marBottom w:val="0"/>
      <w:divBdr>
        <w:top w:val="none" w:sz="0" w:space="0" w:color="auto"/>
        <w:left w:val="none" w:sz="0" w:space="0" w:color="auto"/>
        <w:bottom w:val="none" w:sz="0" w:space="0" w:color="auto"/>
        <w:right w:val="none" w:sz="0" w:space="0" w:color="auto"/>
      </w:divBdr>
      <w:divsChild>
        <w:div w:id="594020374">
          <w:marLeft w:val="0"/>
          <w:marRight w:val="0"/>
          <w:marTop w:val="0"/>
          <w:marBottom w:val="0"/>
          <w:divBdr>
            <w:top w:val="none" w:sz="0" w:space="0" w:color="auto"/>
            <w:left w:val="none" w:sz="0" w:space="0" w:color="auto"/>
            <w:bottom w:val="none" w:sz="0" w:space="0" w:color="auto"/>
            <w:right w:val="none" w:sz="0" w:space="0" w:color="auto"/>
          </w:divBdr>
          <w:divsChild>
            <w:div w:id="222494884">
              <w:marLeft w:val="0"/>
              <w:marRight w:val="0"/>
              <w:marTop w:val="0"/>
              <w:marBottom w:val="0"/>
              <w:divBdr>
                <w:top w:val="none" w:sz="0" w:space="0" w:color="auto"/>
                <w:left w:val="none" w:sz="0" w:space="0" w:color="auto"/>
                <w:bottom w:val="none" w:sz="0" w:space="0" w:color="auto"/>
                <w:right w:val="none" w:sz="0" w:space="0" w:color="auto"/>
              </w:divBdr>
              <w:divsChild>
                <w:div w:id="146747662">
                  <w:marLeft w:val="0"/>
                  <w:marRight w:val="0"/>
                  <w:marTop w:val="0"/>
                  <w:marBottom w:val="0"/>
                  <w:divBdr>
                    <w:top w:val="none" w:sz="0" w:space="0" w:color="auto"/>
                    <w:left w:val="none" w:sz="0" w:space="0" w:color="auto"/>
                    <w:bottom w:val="none" w:sz="0" w:space="0" w:color="auto"/>
                    <w:right w:val="none" w:sz="0" w:space="0" w:color="auto"/>
                  </w:divBdr>
                  <w:divsChild>
                    <w:div w:id="11760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388864">
      <w:bodyDiv w:val="1"/>
      <w:marLeft w:val="0"/>
      <w:marRight w:val="0"/>
      <w:marTop w:val="0"/>
      <w:marBottom w:val="0"/>
      <w:divBdr>
        <w:top w:val="none" w:sz="0" w:space="0" w:color="auto"/>
        <w:left w:val="none" w:sz="0" w:space="0" w:color="auto"/>
        <w:bottom w:val="none" w:sz="0" w:space="0" w:color="auto"/>
        <w:right w:val="none" w:sz="0" w:space="0" w:color="auto"/>
      </w:divBdr>
      <w:divsChild>
        <w:div w:id="344212343">
          <w:marLeft w:val="0"/>
          <w:marRight w:val="0"/>
          <w:marTop w:val="0"/>
          <w:marBottom w:val="0"/>
          <w:divBdr>
            <w:top w:val="none" w:sz="0" w:space="0" w:color="auto"/>
            <w:left w:val="none" w:sz="0" w:space="0" w:color="auto"/>
            <w:bottom w:val="none" w:sz="0" w:space="0" w:color="auto"/>
            <w:right w:val="none" w:sz="0" w:space="0" w:color="auto"/>
          </w:divBdr>
          <w:divsChild>
            <w:div w:id="343560638">
              <w:marLeft w:val="0"/>
              <w:marRight w:val="0"/>
              <w:marTop w:val="0"/>
              <w:marBottom w:val="0"/>
              <w:divBdr>
                <w:top w:val="none" w:sz="0" w:space="0" w:color="auto"/>
                <w:left w:val="none" w:sz="0" w:space="0" w:color="auto"/>
                <w:bottom w:val="none" w:sz="0" w:space="0" w:color="auto"/>
                <w:right w:val="none" w:sz="0" w:space="0" w:color="auto"/>
              </w:divBdr>
              <w:divsChild>
                <w:div w:id="1870992756">
                  <w:marLeft w:val="0"/>
                  <w:marRight w:val="0"/>
                  <w:marTop w:val="0"/>
                  <w:marBottom w:val="0"/>
                  <w:divBdr>
                    <w:top w:val="none" w:sz="0" w:space="0" w:color="auto"/>
                    <w:left w:val="none" w:sz="0" w:space="0" w:color="auto"/>
                    <w:bottom w:val="none" w:sz="0" w:space="0" w:color="auto"/>
                    <w:right w:val="none" w:sz="0" w:space="0" w:color="auto"/>
                  </w:divBdr>
                  <w:divsChild>
                    <w:div w:id="10929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5823354">
      <w:bodyDiv w:val="1"/>
      <w:marLeft w:val="0"/>
      <w:marRight w:val="0"/>
      <w:marTop w:val="0"/>
      <w:marBottom w:val="0"/>
      <w:divBdr>
        <w:top w:val="none" w:sz="0" w:space="0" w:color="auto"/>
        <w:left w:val="none" w:sz="0" w:space="0" w:color="auto"/>
        <w:bottom w:val="none" w:sz="0" w:space="0" w:color="auto"/>
        <w:right w:val="none" w:sz="0" w:space="0" w:color="auto"/>
      </w:divBdr>
    </w:div>
    <w:div w:id="1263613737">
      <w:bodyDiv w:val="1"/>
      <w:marLeft w:val="0"/>
      <w:marRight w:val="0"/>
      <w:marTop w:val="0"/>
      <w:marBottom w:val="0"/>
      <w:divBdr>
        <w:top w:val="none" w:sz="0" w:space="0" w:color="auto"/>
        <w:left w:val="none" w:sz="0" w:space="0" w:color="auto"/>
        <w:bottom w:val="none" w:sz="0" w:space="0" w:color="auto"/>
        <w:right w:val="none" w:sz="0" w:space="0" w:color="auto"/>
      </w:divBdr>
      <w:divsChild>
        <w:div w:id="223027241">
          <w:marLeft w:val="0"/>
          <w:marRight w:val="0"/>
          <w:marTop w:val="0"/>
          <w:marBottom w:val="0"/>
          <w:divBdr>
            <w:top w:val="none" w:sz="0" w:space="0" w:color="auto"/>
            <w:left w:val="none" w:sz="0" w:space="0" w:color="auto"/>
            <w:bottom w:val="none" w:sz="0" w:space="0" w:color="auto"/>
            <w:right w:val="none" w:sz="0" w:space="0" w:color="auto"/>
          </w:divBdr>
          <w:divsChild>
            <w:div w:id="2079353503">
              <w:marLeft w:val="0"/>
              <w:marRight w:val="0"/>
              <w:marTop w:val="0"/>
              <w:marBottom w:val="0"/>
              <w:divBdr>
                <w:top w:val="none" w:sz="0" w:space="0" w:color="auto"/>
                <w:left w:val="none" w:sz="0" w:space="0" w:color="auto"/>
                <w:bottom w:val="none" w:sz="0" w:space="0" w:color="auto"/>
                <w:right w:val="none" w:sz="0" w:space="0" w:color="auto"/>
              </w:divBdr>
              <w:divsChild>
                <w:div w:id="1627007325">
                  <w:marLeft w:val="0"/>
                  <w:marRight w:val="0"/>
                  <w:marTop w:val="0"/>
                  <w:marBottom w:val="0"/>
                  <w:divBdr>
                    <w:top w:val="none" w:sz="0" w:space="0" w:color="auto"/>
                    <w:left w:val="none" w:sz="0" w:space="0" w:color="auto"/>
                    <w:bottom w:val="none" w:sz="0" w:space="0" w:color="auto"/>
                    <w:right w:val="none" w:sz="0" w:space="0" w:color="auto"/>
                  </w:divBdr>
                  <w:divsChild>
                    <w:div w:id="1144354196">
                      <w:marLeft w:val="0"/>
                      <w:marRight w:val="0"/>
                      <w:marTop w:val="0"/>
                      <w:marBottom w:val="0"/>
                      <w:divBdr>
                        <w:top w:val="none" w:sz="0" w:space="0" w:color="auto"/>
                        <w:left w:val="none" w:sz="0" w:space="0" w:color="auto"/>
                        <w:bottom w:val="none" w:sz="0" w:space="0" w:color="auto"/>
                        <w:right w:val="none" w:sz="0" w:space="0" w:color="auto"/>
                      </w:divBdr>
                      <w:divsChild>
                        <w:div w:id="469596744">
                          <w:marLeft w:val="0"/>
                          <w:marRight w:val="0"/>
                          <w:marTop w:val="0"/>
                          <w:marBottom w:val="0"/>
                          <w:divBdr>
                            <w:top w:val="none" w:sz="0" w:space="0" w:color="auto"/>
                            <w:left w:val="none" w:sz="0" w:space="0" w:color="auto"/>
                            <w:bottom w:val="none" w:sz="0" w:space="0" w:color="auto"/>
                            <w:right w:val="none" w:sz="0" w:space="0" w:color="auto"/>
                          </w:divBdr>
                          <w:divsChild>
                            <w:div w:id="207284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0358560">
      <w:bodyDiv w:val="1"/>
      <w:marLeft w:val="0"/>
      <w:marRight w:val="0"/>
      <w:marTop w:val="0"/>
      <w:marBottom w:val="0"/>
      <w:divBdr>
        <w:top w:val="none" w:sz="0" w:space="0" w:color="auto"/>
        <w:left w:val="none" w:sz="0" w:space="0" w:color="auto"/>
        <w:bottom w:val="none" w:sz="0" w:space="0" w:color="auto"/>
        <w:right w:val="none" w:sz="0" w:space="0" w:color="auto"/>
      </w:divBdr>
      <w:divsChild>
        <w:div w:id="1558392056">
          <w:marLeft w:val="0"/>
          <w:marRight w:val="0"/>
          <w:marTop w:val="0"/>
          <w:marBottom w:val="0"/>
          <w:divBdr>
            <w:top w:val="none" w:sz="0" w:space="0" w:color="auto"/>
            <w:left w:val="none" w:sz="0" w:space="0" w:color="auto"/>
            <w:bottom w:val="none" w:sz="0" w:space="0" w:color="auto"/>
            <w:right w:val="none" w:sz="0" w:space="0" w:color="auto"/>
          </w:divBdr>
          <w:divsChild>
            <w:div w:id="379135458">
              <w:marLeft w:val="0"/>
              <w:marRight w:val="0"/>
              <w:marTop w:val="0"/>
              <w:marBottom w:val="0"/>
              <w:divBdr>
                <w:top w:val="none" w:sz="0" w:space="0" w:color="auto"/>
                <w:left w:val="none" w:sz="0" w:space="0" w:color="auto"/>
                <w:bottom w:val="none" w:sz="0" w:space="0" w:color="auto"/>
                <w:right w:val="none" w:sz="0" w:space="0" w:color="auto"/>
              </w:divBdr>
              <w:divsChild>
                <w:div w:id="1098061606">
                  <w:marLeft w:val="0"/>
                  <w:marRight w:val="0"/>
                  <w:marTop w:val="0"/>
                  <w:marBottom w:val="0"/>
                  <w:divBdr>
                    <w:top w:val="none" w:sz="0" w:space="0" w:color="auto"/>
                    <w:left w:val="none" w:sz="0" w:space="0" w:color="auto"/>
                    <w:bottom w:val="none" w:sz="0" w:space="0" w:color="auto"/>
                    <w:right w:val="none" w:sz="0" w:space="0" w:color="auto"/>
                  </w:divBdr>
                  <w:divsChild>
                    <w:div w:id="96130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169648">
      <w:bodyDiv w:val="1"/>
      <w:marLeft w:val="0"/>
      <w:marRight w:val="0"/>
      <w:marTop w:val="0"/>
      <w:marBottom w:val="0"/>
      <w:divBdr>
        <w:top w:val="none" w:sz="0" w:space="0" w:color="auto"/>
        <w:left w:val="none" w:sz="0" w:space="0" w:color="auto"/>
        <w:bottom w:val="none" w:sz="0" w:space="0" w:color="auto"/>
        <w:right w:val="none" w:sz="0" w:space="0" w:color="auto"/>
      </w:divBdr>
    </w:div>
    <w:div w:id="1345471679">
      <w:bodyDiv w:val="1"/>
      <w:marLeft w:val="0"/>
      <w:marRight w:val="0"/>
      <w:marTop w:val="0"/>
      <w:marBottom w:val="0"/>
      <w:divBdr>
        <w:top w:val="none" w:sz="0" w:space="0" w:color="auto"/>
        <w:left w:val="none" w:sz="0" w:space="0" w:color="auto"/>
        <w:bottom w:val="none" w:sz="0" w:space="0" w:color="auto"/>
        <w:right w:val="none" w:sz="0" w:space="0" w:color="auto"/>
      </w:divBdr>
    </w:div>
    <w:div w:id="1375229408">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446656602">
      <w:bodyDiv w:val="1"/>
      <w:marLeft w:val="0"/>
      <w:marRight w:val="0"/>
      <w:marTop w:val="0"/>
      <w:marBottom w:val="0"/>
      <w:divBdr>
        <w:top w:val="none" w:sz="0" w:space="0" w:color="auto"/>
        <w:left w:val="none" w:sz="0" w:space="0" w:color="auto"/>
        <w:bottom w:val="none" w:sz="0" w:space="0" w:color="auto"/>
        <w:right w:val="none" w:sz="0" w:space="0" w:color="auto"/>
      </w:divBdr>
      <w:divsChild>
        <w:div w:id="672876965">
          <w:marLeft w:val="0"/>
          <w:marRight w:val="0"/>
          <w:marTop w:val="0"/>
          <w:marBottom w:val="0"/>
          <w:divBdr>
            <w:top w:val="none" w:sz="0" w:space="0" w:color="auto"/>
            <w:left w:val="none" w:sz="0" w:space="0" w:color="auto"/>
            <w:bottom w:val="none" w:sz="0" w:space="0" w:color="auto"/>
            <w:right w:val="none" w:sz="0" w:space="0" w:color="auto"/>
          </w:divBdr>
          <w:divsChild>
            <w:div w:id="2031489623">
              <w:marLeft w:val="0"/>
              <w:marRight w:val="0"/>
              <w:marTop w:val="0"/>
              <w:marBottom w:val="0"/>
              <w:divBdr>
                <w:top w:val="none" w:sz="0" w:space="0" w:color="auto"/>
                <w:left w:val="none" w:sz="0" w:space="0" w:color="auto"/>
                <w:bottom w:val="none" w:sz="0" w:space="0" w:color="auto"/>
                <w:right w:val="none" w:sz="0" w:space="0" w:color="auto"/>
              </w:divBdr>
              <w:divsChild>
                <w:div w:id="148834271">
                  <w:marLeft w:val="0"/>
                  <w:marRight w:val="0"/>
                  <w:marTop w:val="0"/>
                  <w:marBottom w:val="0"/>
                  <w:divBdr>
                    <w:top w:val="none" w:sz="0" w:space="0" w:color="auto"/>
                    <w:left w:val="none" w:sz="0" w:space="0" w:color="auto"/>
                    <w:bottom w:val="none" w:sz="0" w:space="0" w:color="auto"/>
                    <w:right w:val="none" w:sz="0" w:space="0" w:color="auto"/>
                  </w:divBdr>
                  <w:divsChild>
                    <w:div w:id="210345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75517">
      <w:bodyDiv w:val="1"/>
      <w:marLeft w:val="0"/>
      <w:marRight w:val="0"/>
      <w:marTop w:val="0"/>
      <w:marBottom w:val="0"/>
      <w:divBdr>
        <w:top w:val="none" w:sz="0" w:space="0" w:color="auto"/>
        <w:left w:val="none" w:sz="0" w:space="0" w:color="auto"/>
        <w:bottom w:val="none" w:sz="0" w:space="0" w:color="auto"/>
        <w:right w:val="none" w:sz="0" w:space="0" w:color="auto"/>
      </w:divBdr>
    </w:div>
    <w:div w:id="1484270449">
      <w:bodyDiv w:val="1"/>
      <w:marLeft w:val="0"/>
      <w:marRight w:val="0"/>
      <w:marTop w:val="0"/>
      <w:marBottom w:val="0"/>
      <w:divBdr>
        <w:top w:val="none" w:sz="0" w:space="0" w:color="auto"/>
        <w:left w:val="none" w:sz="0" w:space="0" w:color="auto"/>
        <w:bottom w:val="none" w:sz="0" w:space="0" w:color="auto"/>
        <w:right w:val="none" w:sz="0" w:space="0" w:color="auto"/>
      </w:divBdr>
      <w:divsChild>
        <w:div w:id="431123282">
          <w:marLeft w:val="0"/>
          <w:marRight w:val="0"/>
          <w:marTop w:val="0"/>
          <w:marBottom w:val="0"/>
          <w:divBdr>
            <w:top w:val="none" w:sz="0" w:space="0" w:color="auto"/>
            <w:left w:val="none" w:sz="0" w:space="0" w:color="auto"/>
            <w:bottom w:val="none" w:sz="0" w:space="0" w:color="auto"/>
            <w:right w:val="none" w:sz="0" w:space="0" w:color="auto"/>
          </w:divBdr>
          <w:divsChild>
            <w:div w:id="302781979">
              <w:marLeft w:val="0"/>
              <w:marRight w:val="0"/>
              <w:marTop w:val="0"/>
              <w:marBottom w:val="0"/>
              <w:divBdr>
                <w:top w:val="none" w:sz="0" w:space="0" w:color="auto"/>
                <w:left w:val="none" w:sz="0" w:space="0" w:color="auto"/>
                <w:bottom w:val="none" w:sz="0" w:space="0" w:color="auto"/>
                <w:right w:val="none" w:sz="0" w:space="0" w:color="auto"/>
              </w:divBdr>
              <w:divsChild>
                <w:div w:id="32508622">
                  <w:marLeft w:val="0"/>
                  <w:marRight w:val="0"/>
                  <w:marTop w:val="0"/>
                  <w:marBottom w:val="0"/>
                  <w:divBdr>
                    <w:top w:val="none" w:sz="0" w:space="0" w:color="auto"/>
                    <w:left w:val="none" w:sz="0" w:space="0" w:color="auto"/>
                    <w:bottom w:val="none" w:sz="0" w:space="0" w:color="auto"/>
                    <w:right w:val="none" w:sz="0" w:space="0" w:color="auto"/>
                  </w:divBdr>
                  <w:divsChild>
                    <w:div w:id="118004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894720">
      <w:bodyDiv w:val="1"/>
      <w:marLeft w:val="0"/>
      <w:marRight w:val="0"/>
      <w:marTop w:val="0"/>
      <w:marBottom w:val="0"/>
      <w:divBdr>
        <w:top w:val="none" w:sz="0" w:space="0" w:color="auto"/>
        <w:left w:val="none" w:sz="0" w:space="0" w:color="auto"/>
        <w:bottom w:val="none" w:sz="0" w:space="0" w:color="auto"/>
        <w:right w:val="none" w:sz="0" w:space="0" w:color="auto"/>
      </w:divBdr>
      <w:divsChild>
        <w:div w:id="556937275">
          <w:marLeft w:val="0"/>
          <w:marRight w:val="0"/>
          <w:marTop w:val="0"/>
          <w:marBottom w:val="0"/>
          <w:divBdr>
            <w:top w:val="none" w:sz="0" w:space="0" w:color="auto"/>
            <w:left w:val="none" w:sz="0" w:space="0" w:color="auto"/>
            <w:bottom w:val="none" w:sz="0" w:space="0" w:color="auto"/>
            <w:right w:val="none" w:sz="0" w:space="0" w:color="auto"/>
          </w:divBdr>
          <w:divsChild>
            <w:div w:id="519010974">
              <w:marLeft w:val="0"/>
              <w:marRight w:val="0"/>
              <w:marTop w:val="0"/>
              <w:marBottom w:val="0"/>
              <w:divBdr>
                <w:top w:val="none" w:sz="0" w:space="0" w:color="auto"/>
                <w:left w:val="none" w:sz="0" w:space="0" w:color="auto"/>
                <w:bottom w:val="none" w:sz="0" w:space="0" w:color="auto"/>
                <w:right w:val="none" w:sz="0" w:space="0" w:color="auto"/>
              </w:divBdr>
              <w:divsChild>
                <w:div w:id="90012131">
                  <w:marLeft w:val="0"/>
                  <w:marRight w:val="0"/>
                  <w:marTop w:val="0"/>
                  <w:marBottom w:val="0"/>
                  <w:divBdr>
                    <w:top w:val="none" w:sz="0" w:space="0" w:color="auto"/>
                    <w:left w:val="none" w:sz="0" w:space="0" w:color="auto"/>
                    <w:bottom w:val="none" w:sz="0" w:space="0" w:color="auto"/>
                    <w:right w:val="none" w:sz="0" w:space="0" w:color="auto"/>
                  </w:divBdr>
                  <w:divsChild>
                    <w:div w:id="168443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9780143">
      <w:bodyDiv w:val="1"/>
      <w:marLeft w:val="0"/>
      <w:marRight w:val="0"/>
      <w:marTop w:val="0"/>
      <w:marBottom w:val="0"/>
      <w:divBdr>
        <w:top w:val="none" w:sz="0" w:space="0" w:color="auto"/>
        <w:left w:val="none" w:sz="0" w:space="0" w:color="auto"/>
        <w:bottom w:val="none" w:sz="0" w:space="0" w:color="auto"/>
        <w:right w:val="none" w:sz="0" w:space="0" w:color="auto"/>
      </w:divBdr>
    </w:div>
    <w:div w:id="1552156571">
      <w:bodyDiv w:val="1"/>
      <w:marLeft w:val="0"/>
      <w:marRight w:val="0"/>
      <w:marTop w:val="0"/>
      <w:marBottom w:val="0"/>
      <w:divBdr>
        <w:top w:val="none" w:sz="0" w:space="0" w:color="auto"/>
        <w:left w:val="none" w:sz="0" w:space="0" w:color="auto"/>
        <w:bottom w:val="none" w:sz="0" w:space="0" w:color="auto"/>
        <w:right w:val="none" w:sz="0" w:space="0" w:color="auto"/>
      </w:divBdr>
      <w:divsChild>
        <w:div w:id="820001562">
          <w:marLeft w:val="0"/>
          <w:marRight w:val="0"/>
          <w:marTop w:val="0"/>
          <w:marBottom w:val="0"/>
          <w:divBdr>
            <w:top w:val="none" w:sz="0" w:space="0" w:color="auto"/>
            <w:left w:val="none" w:sz="0" w:space="0" w:color="auto"/>
            <w:bottom w:val="none" w:sz="0" w:space="0" w:color="auto"/>
            <w:right w:val="none" w:sz="0" w:space="0" w:color="auto"/>
          </w:divBdr>
          <w:divsChild>
            <w:div w:id="894898795">
              <w:marLeft w:val="0"/>
              <w:marRight w:val="0"/>
              <w:marTop w:val="0"/>
              <w:marBottom w:val="0"/>
              <w:divBdr>
                <w:top w:val="none" w:sz="0" w:space="0" w:color="auto"/>
                <w:left w:val="none" w:sz="0" w:space="0" w:color="auto"/>
                <w:bottom w:val="none" w:sz="0" w:space="0" w:color="auto"/>
                <w:right w:val="none" w:sz="0" w:space="0" w:color="auto"/>
              </w:divBdr>
              <w:divsChild>
                <w:div w:id="716972469">
                  <w:marLeft w:val="0"/>
                  <w:marRight w:val="0"/>
                  <w:marTop w:val="0"/>
                  <w:marBottom w:val="0"/>
                  <w:divBdr>
                    <w:top w:val="none" w:sz="0" w:space="0" w:color="auto"/>
                    <w:left w:val="none" w:sz="0" w:space="0" w:color="auto"/>
                    <w:bottom w:val="none" w:sz="0" w:space="0" w:color="auto"/>
                    <w:right w:val="none" w:sz="0" w:space="0" w:color="auto"/>
                  </w:divBdr>
                  <w:divsChild>
                    <w:div w:id="111039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348935">
      <w:bodyDiv w:val="1"/>
      <w:marLeft w:val="0"/>
      <w:marRight w:val="0"/>
      <w:marTop w:val="0"/>
      <w:marBottom w:val="0"/>
      <w:divBdr>
        <w:top w:val="none" w:sz="0" w:space="0" w:color="auto"/>
        <w:left w:val="none" w:sz="0" w:space="0" w:color="auto"/>
        <w:bottom w:val="none" w:sz="0" w:space="0" w:color="auto"/>
        <w:right w:val="none" w:sz="0" w:space="0" w:color="auto"/>
      </w:divBdr>
      <w:divsChild>
        <w:div w:id="2042247321">
          <w:marLeft w:val="0"/>
          <w:marRight w:val="0"/>
          <w:marTop w:val="0"/>
          <w:marBottom w:val="0"/>
          <w:divBdr>
            <w:top w:val="none" w:sz="0" w:space="0" w:color="auto"/>
            <w:left w:val="none" w:sz="0" w:space="0" w:color="auto"/>
            <w:bottom w:val="none" w:sz="0" w:space="0" w:color="auto"/>
            <w:right w:val="none" w:sz="0" w:space="0" w:color="auto"/>
          </w:divBdr>
          <w:divsChild>
            <w:div w:id="1257136705">
              <w:marLeft w:val="0"/>
              <w:marRight w:val="0"/>
              <w:marTop w:val="0"/>
              <w:marBottom w:val="0"/>
              <w:divBdr>
                <w:top w:val="none" w:sz="0" w:space="0" w:color="auto"/>
                <w:left w:val="none" w:sz="0" w:space="0" w:color="auto"/>
                <w:bottom w:val="none" w:sz="0" w:space="0" w:color="auto"/>
                <w:right w:val="none" w:sz="0" w:space="0" w:color="auto"/>
              </w:divBdr>
              <w:divsChild>
                <w:div w:id="636692068">
                  <w:marLeft w:val="0"/>
                  <w:marRight w:val="0"/>
                  <w:marTop w:val="0"/>
                  <w:marBottom w:val="0"/>
                  <w:divBdr>
                    <w:top w:val="none" w:sz="0" w:space="0" w:color="auto"/>
                    <w:left w:val="none" w:sz="0" w:space="0" w:color="auto"/>
                    <w:bottom w:val="none" w:sz="0" w:space="0" w:color="auto"/>
                    <w:right w:val="none" w:sz="0" w:space="0" w:color="auto"/>
                  </w:divBdr>
                  <w:divsChild>
                    <w:div w:id="49684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780208">
      <w:bodyDiv w:val="1"/>
      <w:marLeft w:val="0"/>
      <w:marRight w:val="0"/>
      <w:marTop w:val="0"/>
      <w:marBottom w:val="0"/>
      <w:divBdr>
        <w:top w:val="none" w:sz="0" w:space="0" w:color="auto"/>
        <w:left w:val="none" w:sz="0" w:space="0" w:color="auto"/>
        <w:bottom w:val="none" w:sz="0" w:space="0" w:color="auto"/>
        <w:right w:val="none" w:sz="0" w:space="0" w:color="auto"/>
      </w:divBdr>
    </w:div>
    <w:div w:id="1615480692">
      <w:bodyDiv w:val="1"/>
      <w:marLeft w:val="0"/>
      <w:marRight w:val="0"/>
      <w:marTop w:val="0"/>
      <w:marBottom w:val="0"/>
      <w:divBdr>
        <w:top w:val="none" w:sz="0" w:space="0" w:color="auto"/>
        <w:left w:val="none" w:sz="0" w:space="0" w:color="auto"/>
        <w:bottom w:val="none" w:sz="0" w:space="0" w:color="auto"/>
        <w:right w:val="none" w:sz="0" w:space="0" w:color="auto"/>
      </w:divBdr>
    </w:div>
    <w:div w:id="1622300854">
      <w:bodyDiv w:val="1"/>
      <w:marLeft w:val="0"/>
      <w:marRight w:val="0"/>
      <w:marTop w:val="0"/>
      <w:marBottom w:val="0"/>
      <w:divBdr>
        <w:top w:val="none" w:sz="0" w:space="0" w:color="auto"/>
        <w:left w:val="none" w:sz="0" w:space="0" w:color="auto"/>
        <w:bottom w:val="none" w:sz="0" w:space="0" w:color="auto"/>
        <w:right w:val="none" w:sz="0" w:space="0" w:color="auto"/>
      </w:divBdr>
      <w:divsChild>
        <w:div w:id="1903101698">
          <w:marLeft w:val="0"/>
          <w:marRight w:val="0"/>
          <w:marTop w:val="0"/>
          <w:marBottom w:val="0"/>
          <w:divBdr>
            <w:top w:val="none" w:sz="0" w:space="0" w:color="auto"/>
            <w:left w:val="none" w:sz="0" w:space="0" w:color="auto"/>
            <w:bottom w:val="none" w:sz="0" w:space="0" w:color="auto"/>
            <w:right w:val="none" w:sz="0" w:space="0" w:color="auto"/>
          </w:divBdr>
          <w:divsChild>
            <w:div w:id="451829296">
              <w:marLeft w:val="0"/>
              <w:marRight w:val="0"/>
              <w:marTop w:val="0"/>
              <w:marBottom w:val="0"/>
              <w:divBdr>
                <w:top w:val="none" w:sz="0" w:space="0" w:color="auto"/>
                <w:left w:val="none" w:sz="0" w:space="0" w:color="auto"/>
                <w:bottom w:val="none" w:sz="0" w:space="0" w:color="auto"/>
                <w:right w:val="none" w:sz="0" w:space="0" w:color="auto"/>
              </w:divBdr>
              <w:divsChild>
                <w:div w:id="905645174">
                  <w:marLeft w:val="0"/>
                  <w:marRight w:val="0"/>
                  <w:marTop w:val="0"/>
                  <w:marBottom w:val="0"/>
                  <w:divBdr>
                    <w:top w:val="none" w:sz="0" w:space="0" w:color="auto"/>
                    <w:left w:val="none" w:sz="0" w:space="0" w:color="auto"/>
                    <w:bottom w:val="none" w:sz="0" w:space="0" w:color="auto"/>
                    <w:right w:val="none" w:sz="0" w:space="0" w:color="auto"/>
                  </w:divBdr>
                  <w:divsChild>
                    <w:div w:id="95729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026086">
      <w:bodyDiv w:val="1"/>
      <w:marLeft w:val="0"/>
      <w:marRight w:val="0"/>
      <w:marTop w:val="0"/>
      <w:marBottom w:val="0"/>
      <w:divBdr>
        <w:top w:val="none" w:sz="0" w:space="0" w:color="auto"/>
        <w:left w:val="none" w:sz="0" w:space="0" w:color="auto"/>
        <w:bottom w:val="none" w:sz="0" w:space="0" w:color="auto"/>
        <w:right w:val="none" w:sz="0" w:space="0" w:color="auto"/>
      </w:divBdr>
    </w:div>
    <w:div w:id="1663773689">
      <w:bodyDiv w:val="1"/>
      <w:marLeft w:val="0"/>
      <w:marRight w:val="0"/>
      <w:marTop w:val="0"/>
      <w:marBottom w:val="0"/>
      <w:divBdr>
        <w:top w:val="none" w:sz="0" w:space="0" w:color="auto"/>
        <w:left w:val="none" w:sz="0" w:space="0" w:color="auto"/>
        <w:bottom w:val="none" w:sz="0" w:space="0" w:color="auto"/>
        <w:right w:val="none" w:sz="0" w:space="0" w:color="auto"/>
      </w:divBdr>
    </w:div>
    <w:div w:id="1745837491">
      <w:bodyDiv w:val="1"/>
      <w:marLeft w:val="0"/>
      <w:marRight w:val="0"/>
      <w:marTop w:val="0"/>
      <w:marBottom w:val="0"/>
      <w:divBdr>
        <w:top w:val="none" w:sz="0" w:space="0" w:color="auto"/>
        <w:left w:val="none" w:sz="0" w:space="0" w:color="auto"/>
        <w:bottom w:val="none" w:sz="0" w:space="0" w:color="auto"/>
        <w:right w:val="none" w:sz="0" w:space="0" w:color="auto"/>
      </w:divBdr>
    </w:div>
    <w:div w:id="1773352944">
      <w:bodyDiv w:val="1"/>
      <w:marLeft w:val="0"/>
      <w:marRight w:val="0"/>
      <w:marTop w:val="0"/>
      <w:marBottom w:val="0"/>
      <w:divBdr>
        <w:top w:val="none" w:sz="0" w:space="0" w:color="auto"/>
        <w:left w:val="none" w:sz="0" w:space="0" w:color="auto"/>
        <w:bottom w:val="none" w:sz="0" w:space="0" w:color="auto"/>
        <w:right w:val="none" w:sz="0" w:space="0" w:color="auto"/>
      </w:divBdr>
      <w:divsChild>
        <w:div w:id="1440219682">
          <w:marLeft w:val="0"/>
          <w:marRight w:val="0"/>
          <w:marTop w:val="0"/>
          <w:marBottom w:val="0"/>
          <w:divBdr>
            <w:top w:val="none" w:sz="0" w:space="0" w:color="auto"/>
            <w:left w:val="none" w:sz="0" w:space="0" w:color="auto"/>
            <w:bottom w:val="none" w:sz="0" w:space="0" w:color="auto"/>
            <w:right w:val="none" w:sz="0" w:space="0" w:color="auto"/>
          </w:divBdr>
          <w:divsChild>
            <w:div w:id="1677031898">
              <w:marLeft w:val="0"/>
              <w:marRight w:val="0"/>
              <w:marTop w:val="0"/>
              <w:marBottom w:val="0"/>
              <w:divBdr>
                <w:top w:val="none" w:sz="0" w:space="0" w:color="auto"/>
                <w:left w:val="none" w:sz="0" w:space="0" w:color="auto"/>
                <w:bottom w:val="none" w:sz="0" w:space="0" w:color="auto"/>
                <w:right w:val="none" w:sz="0" w:space="0" w:color="auto"/>
              </w:divBdr>
              <w:divsChild>
                <w:div w:id="564799033">
                  <w:marLeft w:val="0"/>
                  <w:marRight w:val="0"/>
                  <w:marTop w:val="0"/>
                  <w:marBottom w:val="0"/>
                  <w:divBdr>
                    <w:top w:val="none" w:sz="0" w:space="0" w:color="auto"/>
                    <w:left w:val="none" w:sz="0" w:space="0" w:color="auto"/>
                    <w:bottom w:val="none" w:sz="0" w:space="0" w:color="auto"/>
                    <w:right w:val="none" w:sz="0" w:space="0" w:color="auto"/>
                  </w:divBdr>
                  <w:divsChild>
                    <w:div w:id="170763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015117">
      <w:bodyDiv w:val="1"/>
      <w:marLeft w:val="0"/>
      <w:marRight w:val="0"/>
      <w:marTop w:val="0"/>
      <w:marBottom w:val="0"/>
      <w:divBdr>
        <w:top w:val="none" w:sz="0" w:space="0" w:color="auto"/>
        <w:left w:val="none" w:sz="0" w:space="0" w:color="auto"/>
        <w:bottom w:val="none" w:sz="0" w:space="0" w:color="auto"/>
        <w:right w:val="none" w:sz="0" w:space="0" w:color="auto"/>
      </w:divBdr>
      <w:divsChild>
        <w:div w:id="287473602">
          <w:marLeft w:val="0"/>
          <w:marRight w:val="0"/>
          <w:marTop w:val="0"/>
          <w:marBottom w:val="0"/>
          <w:divBdr>
            <w:top w:val="none" w:sz="0" w:space="0" w:color="auto"/>
            <w:left w:val="none" w:sz="0" w:space="0" w:color="auto"/>
            <w:bottom w:val="none" w:sz="0" w:space="0" w:color="auto"/>
            <w:right w:val="none" w:sz="0" w:space="0" w:color="auto"/>
          </w:divBdr>
          <w:divsChild>
            <w:div w:id="1801411547">
              <w:marLeft w:val="0"/>
              <w:marRight w:val="0"/>
              <w:marTop w:val="0"/>
              <w:marBottom w:val="0"/>
              <w:divBdr>
                <w:top w:val="none" w:sz="0" w:space="0" w:color="auto"/>
                <w:left w:val="none" w:sz="0" w:space="0" w:color="auto"/>
                <w:bottom w:val="none" w:sz="0" w:space="0" w:color="auto"/>
                <w:right w:val="none" w:sz="0" w:space="0" w:color="auto"/>
              </w:divBdr>
              <w:divsChild>
                <w:div w:id="719746596">
                  <w:marLeft w:val="0"/>
                  <w:marRight w:val="0"/>
                  <w:marTop w:val="0"/>
                  <w:marBottom w:val="0"/>
                  <w:divBdr>
                    <w:top w:val="none" w:sz="0" w:space="0" w:color="auto"/>
                    <w:left w:val="none" w:sz="0" w:space="0" w:color="auto"/>
                    <w:bottom w:val="none" w:sz="0" w:space="0" w:color="auto"/>
                    <w:right w:val="none" w:sz="0" w:space="0" w:color="auto"/>
                  </w:divBdr>
                  <w:divsChild>
                    <w:div w:id="29013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000678">
      <w:bodyDiv w:val="1"/>
      <w:marLeft w:val="0"/>
      <w:marRight w:val="0"/>
      <w:marTop w:val="0"/>
      <w:marBottom w:val="0"/>
      <w:divBdr>
        <w:top w:val="none" w:sz="0" w:space="0" w:color="auto"/>
        <w:left w:val="none" w:sz="0" w:space="0" w:color="auto"/>
        <w:bottom w:val="none" w:sz="0" w:space="0" w:color="auto"/>
        <w:right w:val="none" w:sz="0" w:space="0" w:color="auto"/>
      </w:divBdr>
      <w:divsChild>
        <w:div w:id="1745495399">
          <w:marLeft w:val="0"/>
          <w:marRight w:val="0"/>
          <w:marTop w:val="0"/>
          <w:marBottom w:val="0"/>
          <w:divBdr>
            <w:top w:val="none" w:sz="0" w:space="0" w:color="auto"/>
            <w:left w:val="none" w:sz="0" w:space="0" w:color="auto"/>
            <w:bottom w:val="none" w:sz="0" w:space="0" w:color="auto"/>
            <w:right w:val="none" w:sz="0" w:space="0" w:color="auto"/>
          </w:divBdr>
          <w:divsChild>
            <w:div w:id="2044741730">
              <w:marLeft w:val="0"/>
              <w:marRight w:val="0"/>
              <w:marTop w:val="0"/>
              <w:marBottom w:val="0"/>
              <w:divBdr>
                <w:top w:val="none" w:sz="0" w:space="0" w:color="auto"/>
                <w:left w:val="none" w:sz="0" w:space="0" w:color="auto"/>
                <w:bottom w:val="none" w:sz="0" w:space="0" w:color="auto"/>
                <w:right w:val="none" w:sz="0" w:space="0" w:color="auto"/>
              </w:divBdr>
              <w:divsChild>
                <w:div w:id="1363902116">
                  <w:marLeft w:val="0"/>
                  <w:marRight w:val="0"/>
                  <w:marTop w:val="0"/>
                  <w:marBottom w:val="0"/>
                  <w:divBdr>
                    <w:top w:val="none" w:sz="0" w:space="0" w:color="auto"/>
                    <w:left w:val="none" w:sz="0" w:space="0" w:color="auto"/>
                    <w:bottom w:val="none" w:sz="0" w:space="0" w:color="auto"/>
                    <w:right w:val="none" w:sz="0" w:space="0" w:color="auto"/>
                  </w:divBdr>
                  <w:divsChild>
                    <w:div w:id="1214343718">
                      <w:marLeft w:val="0"/>
                      <w:marRight w:val="0"/>
                      <w:marTop w:val="0"/>
                      <w:marBottom w:val="0"/>
                      <w:divBdr>
                        <w:top w:val="none" w:sz="0" w:space="0" w:color="auto"/>
                        <w:left w:val="none" w:sz="0" w:space="0" w:color="auto"/>
                        <w:bottom w:val="none" w:sz="0" w:space="0" w:color="auto"/>
                        <w:right w:val="none" w:sz="0" w:space="0" w:color="auto"/>
                      </w:divBdr>
                      <w:divsChild>
                        <w:div w:id="1034962053">
                          <w:marLeft w:val="0"/>
                          <w:marRight w:val="0"/>
                          <w:marTop w:val="0"/>
                          <w:marBottom w:val="0"/>
                          <w:divBdr>
                            <w:top w:val="none" w:sz="0" w:space="0" w:color="auto"/>
                            <w:left w:val="none" w:sz="0" w:space="0" w:color="auto"/>
                            <w:bottom w:val="none" w:sz="0" w:space="0" w:color="auto"/>
                            <w:right w:val="none" w:sz="0" w:space="0" w:color="auto"/>
                          </w:divBdr>
                          <w:divsChild>
                            <w:div w:id="82982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087452">
      <w:bodyDiv w:val="1"/>
      <w:marLeft w:val="0"/>
      <w:marRight w:val="0"/>
      <w:marTop w:val="0"/>
      <w:marBottom w:val="0"/>
      <w:divBdr>
        <w:top w:val="none" w:sz="0" w:space="0" w:color="auto"/>
        <w:left w:val="none" w:sz="0" w:space="0" w:color="auto"/>
        <w:bottom w:val="none" w:sz="0" w:space="0" w:color="auto"/>
        <w:right w:val="none" w:sz="0" w:space="0" w:color="auto"/>
      </w:divBdr>
      <w:divsChild>
        <w:div w:id="704908348">
          <w:marLeft w:val="0"/>
          <w:marRight w:val="0"/>
          <w:marTop w:val="0"/>
          <w:marBottom w:val="0"/>
          <w:divBdr>
            <w:top w:val="none" w:sz="0" w:space="0" w:color="auto"/>
            <w:left w:val="none" w:sz="0" w:space="0" w:color="auto"/>
            <w:bottom w:val="none" w:sz="0" w:space="0" w:color="auto"/>
            <w:right w:val="none" w:sz="0" w:space="0" w:color="auto"/>
          </w:divBdr>
          <w:divsChild>
            <w:div w:id="962733687">
              <w:marLeft w:val="0"/>
              <w:marRight w:val="0"/>
              <w:marTop w:val="0"/>
              <w:marBottom w:val="0"/>
              <w:divBdr>
                <w:top w:val="none" w:sz="0" w:space="0" w:color="auto"/>
                <w:left w:val="none" w:sz="0" w:space="0" w:color="auto"/>
                <w:bottom w:val="none" w:sz="0" w:space="0" w:color="auto"/>
                <w:right w:val="none" w:sz="0" w:space="0" w:color="auto"/>
              </w:divBdr>
              <w:divsChild>
                <w:div w:id="78910320">
                  <w:marLeft w:val="0"/>
                  <w:marRight w:val="0"/>
                  <w:marTop w:val="0"/>
                  <w:marBottom w:val="0"/>
                  <w:divBdr>
                    <w:top w:val="none" w:sz="0" w:space="0" w:color="auto"/>
                    <w:left w:val="none" w:sz="0" w:space="0" w:color="auto"/>
                    <w:bottom w:val="none" w:sz="0" w:space="0" w:color="auto"/>
                    <w:right w:val="none" w:sz="0" w:space="0" w:color="auto"/>
                  </w:divBdr>
                  <w:divsChild>
                    <w:div w:id="129413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490528">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 w:id="2044094833">
      <w:bodyDiv w:val="1"/>
      <w:marLeft w:val="0"/>
      <w:marRight w:val="0"/>
      <w:marTop w:val="0"/>
      <w:marBottom w:val="0"/>
      <w:divBdr>
        <w:top w:val="none" w:sz="0" w:space="0" w:color="auto"/>
        <w:left w:val="none" w:sz="0" w:space="0" w:color="auto"/>
        <w:bottom w:val="none" w:sz="0" w:space="0" w:color="auto"/>
        <w:right w:val="none" w:sz="0" w:space="0" w:color="auto"/>
      </w:divBdr>
    </w:div>
    <w:div w:id="2053537302">
      <w:bodyDiv w:val="1"/>
      <w:marLeft w:val="0"/>
      <w:marRight w:val="0"/>
      <w:marTop w:val="0"/>
      <w:marBottom w:val="0"/>
      <w:divBdr>
        <w:top w:val="none" w:sz="0" w:space="0" w:color="auto"/>
        <w:left w:val="none" w:sz="0" w:space="0" w:color="auto"/>
        <w:bottom w:val="none" w:sz="0" w:space="0" w:color="auto"/>
        <w:right w:val="none" w:sz="0" w:space="0" w:color="auto"/>
      </w:divBdr>
    </w:div>
    <w:div w:id="2054303648">
      <w:bodyDiv w:val="1"/>
      <w:marLeft w:val="0"/>
      <w:marRight w:val="0"/>
      <w:marTop w:val="0"/>
      <w:marBottom w:val="0"/>
      <w:divBdr>
        <w:top w:val="none" w:sz="0" w:space="0" w:color="auto"/>
        <w:left w:val="none" w:sz="0" w:space="0" w:color="auto"/>
        <w:bottom w:val="none" w:sz="0" w:space="0" w:color="auto"/>
        <w:right w:val="none" w:sz="0" w:space="0" w:color="auto"/>
      </w:divBdr>
      <w:divsChild>
        <w:div w:id="1920141572">
          <w:marLeft w:val="0"/>
          <w:marRight w:val="0"/>
          <w:marTop w:val="0"/>
          <w:marBottom w:val="0"/>
          <w:divBdr>
            <w:top w:val="none" w:sz="0" w:space="0" w:color="auto"/>
            <w:left w:val="none" w:sz="0" w:space="0" w:color="auto"/>
            <w:bottom w:val="none" w:sz="0" w:space="0" w:color="auto"/>
            <w:right w:val="none" w:sz="0" w:space="0" w:color="auto"/>
          </w:divBdr>
          <w:divsChild>
            <w:div w:id="682129573">
              <w:marLeft w:val="0"/>
              <w:marRight w:val="0"/>
              <w:marTop w:val="0"/>
              <w:marBottom w:val="0"/>
              <w:divBdr>
                <w:top w:val="none" w:sz="0" w:space="0" w:color="auto"/>
                <w:left w:val="none" w:sz="0" w:space="0" w:color="auto"/>
                <w:bottom w:val="none" w:sz="0" w:space="0" w:color="auto"/>
                <w:right w:val="none" w:sz="0" w:space="0" w:color="auto"/>
              </w:divBdr>
              <w:divsChild>
                <w:div w:id="549339648">
                  <w:marLeft w:val="0"/>
                  <w:marRight w:val="0"/>
                  <w:marTop w:val="0"/>
                  <w:marBottom w:val="0"/>
                  <w:divBdr>
                    <w:top w:val="none" w:sz="0" w:space="0" w:color="auto"/>
                    <w:left w:val="none" w:sz="0" w:space="0" w:color="auto"/>
                    <w:bottom w:val="none" w:sz="0" w:space="0" w:color="auto"/>
                    <w:right w:val="none" w:sz="0" w:space="0" w:color="auto"/>
                  </w:divBdr>
                  <w:divsChild>
                    <w:div w:id="40083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5159180">
      <w:bodyDiv w:val="1"/>
      <w:marLeft w:val="0"/>
      <w:marRight w:val="0"/>
      <w:marTop w:val="0"/>
      <w:marBottom w:val="0"/>
      <w:divBdr>
        <w:top w:val="none" w:sz="0" w:space="0" w:color="auto"/>
        <w:left w:val="none" w:sz="0" w:space="0" w:color="auto"/>
        <w:bottom w:val="none" w:sz="0" w:space="0" w:color="auto"/>
        <w:right w:val="none" w:sz="0" w:space="0" w:color="auto"/>
      </w:divBdr>
      <w:divsChild>
        <w:div w:id="1641228671">
          <w:marLeft w:val="0"/>
          <w:marRight w:val="0"/>
          <w:marTop w:val="0"/>
          <w:marBottom w:val="0"/>
          <w:divBdr>
            <w:top w:val="none" w:sz="0" w:space="0" w:color="auto"/>
            <w:left w:val="none" w:sz="0" w:space="0" w:color="auto"/>
            <w:bottom w:val="none" w:sz="0" w:space="0" w:color="auto"/>
            <w:right w:val="none" w:sz="0" w:space="0" w:color="auto"/>
          </w:divBdr>
          <w:divsChild>
            <w:div w:id="734280390">
              <w:marLeft w:val="0"/>
              <w:marRight w:val="0"/>
              <w:marTop w:val="0"/>
              <w:marBottom w:val="0"/>
              <w:divBdr>
                <w:top w:val="none" w:sz="0" w:space="0" w:color="auto"/>
                <w:left w:val="none" w:sz="0" w:space="0" w:color="auto"/>
                <w:bottom w:val="none" w:sz="0" w:space="0" w:color="auto"/>
                <w:right w:val="none" w:sz="0" w:space="0" w:color="auto"/>
              </w:divBdr>
              <w:divsChild>
                <w:div w:id="1466117114">
                  <w:marLeft w:val="0"/>
                  <w:marRight w:val="0"/>
                  <w:marTop w:val="0"/>
                  <w:marBottom w:val="0"/>
                  <w:divBdr>
                    <w:top w:val="none" w:sz="0" w:space="0" w:color="auto"/>
                    <w:left w:val="none" w:sz="0" w:space="0" w:color="auto"/>
                    <w:bottom w:val="none" w:sz="0" w:space="0" w:color="auto"/>
                    <w:right w:val="none" w:sz="0" w:space="0" w:color="auto"/>
                  </w:divBdr>
                  <w:divsChild>
                    <w:div w:id="66613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043467">
      <w:bodyDiv w:val="1"/>
      <w:marLeft w:val="0"/>
      <w:marRight w:val="0"/>
      <w:marTop w:val="0"/>
      <w:marBottom w:val="0"/>
      <w:divBdr>
        <w:top w:val="none" w:sz="0" w:space="0" w:color="auto"/>
        <w:left w:val="none" w:sz="0" w:space="0" w:color="auto"/>
        <w:bottom w:val="none" w:sz="0" w:space="0" w:color="auto"/>
        <w:right w:val="none" w:sz="0" w:space="0" w:color="auto"/>
      </w:divBdr>
    </w:div>
    <w:div w:id="2119139163">
      <w:bodyDiv w:val="1"/>
      <w:marLeft w:val="0"/>
      <w:marRight w:val="0"/>
      <w:marTop w:val="0"/>
      <w:marBottom w:val="0"/>
      <w:divBdr>
        <w:top w:val="none" w:sz="0" w:space="0" w:color="auto"/>
        <w:left w:val="none" w:sz="0" w:space="0" w:color="auto"/>
        <w:bottom w:val="none" w:sz="0" w:space="0" w:color="auto"/>
        <w:right w:val="none" w:sz="0" w:space="0" w:color="auto"/>
      </w:divBdr>
    </w:div>
    <w:div w:id="2127888646">
      <w:bodyDiv w:val="1"/>
      <w:marLeft w:val="0"/>
      <w:marRight w:val="0"/>
      <w:marTop w:val="0"/>
      <w:marBottom w:val="0"/>
      <w:divBdr>
        <w:top w:val="none" w:sz="0" w:space="0" w:color="auto"/>
        <w:left w:val="none" w:sz="0" w:space="0" w:color="auto"/>
        <w:bottom w:val="none" w:sz="0" w:space="0" w:color="auto"/>
        <w:right w:val="none" w:sz="0" w:space="0" w:color="auto"/>
      </w:divBdr>
      <w:divsChild>
        <w:div w:id="763041170">
          <w:marLeft w:val="0"/>
          <w:marRight w:val="0"/>
          <w:marTop w:val="0"/>
          <w:marBottom w:val="0"/>
          <w:divBdr>
            <w:top w:val="none" w:sz="0" w:space="0" w:color="auto"/>
            <w:left w:val="none" w:sz="0" w:space="0" w:color="auto"/>
            <w:bottom w:val="none" w:sz="0" w:space="0" w:color="auto"/>
            <w:right w:val="none" w:sz="0" w:space="0" w:color="auto"/>
          </w:divBdr>
          <w:divsChild>
            <w:div w:id="1700622685">
              <w:marLeft w:val="0"/>
              <w:marRight w:val="0"/>
              <w:marTop w:val="0"/>
              <w:marBottom w:val="0"/>
              <w:divBdr>
                <w:top w:val="none" w:sz="0" w:space="0" w:color="auto"/>
                <w:left w:val="none" w:sz="0" w:space="0" w:color="auto"/>
                <w:bottom w:val="none" w:sz="0" w:space="0" w:color="auto"/>
                <w:right w:val="none" w:sz="0" w:space="0" w:color="auto"/>
              </w:divBdr>
              <w:divsChild>
                <w:div w:id="625234532">
                  <w:marLeft w:val="0"/>
                  <w:marRight w:val="0"/>
                  <w:marTop w:val="0"/>
                  <w:marBottom w:val="0"/>
                  <w:divBdr>
                    <w:top w:val="none" w:sz="0" w:space="0" w:color="auto"/>
                    <w:left w:val="none" w:sz="0" w:space="0" w:color="auto"/>
                    <w:bottom w:val="none" w:sz="0" w:space="0" w:color="auto"/>
                    <w:right w:val="none" w:sz="0" w:space="0" w:color="auto"/>
                  </w:divBdr>
                  <w:divsChild>
                    <w:div w:id="159346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116490">
      <w:bodyDiv w:val="1"/>
      <w:marLeft w:val="0"/>
      <w:marRight w:val="0"/>
      <w:marTop w:val="0"/>
      <w:marBottom w:val="0"/>
      <w:divBdr>
        <w:top w:val="none" w:sz="0" w:space="0" w:color="auto"/>
        <w:left w:val="none" w:sz="0" w:space="0" w:color="auto"/>
        <w:bottom w:val="none" w:sz="0" w:space="0" w:color="auto"/>
        <w:right w:val="none" w:sz="0" w:space="0" w:color="auto"/>
      </w:divBdr>
    </w:div>
    <w:div w:id="2128498535">
      <w:bodyDiv w:val="1"/>
      <w:marLeft w:val="0"/>
      <w:marRight w:val="0"/>
      <w:marTop w:val="0"/>
      <w:marBottom w:val="0"/>
      <w:divBdr>
        <w:top w:val="none" w:sz="0" w:space="0" w:color="auto"/>
        <w:left w:val="none" w:sz="0" w:space="0" w:color="auto"/>
        <w:bottom w:val="none" w:sz="0" w:space="0" w:color="auto"/>
        <w:right w:val="none" w:sz="0" w:space="0" w:color="auto"/>
      </w:divBdr>
      <w:divsChild>
        <w:div w:id="1928924885">
          <w:marLeft w:val="-225"/>
          <w:marRight w:val="-225"/>
          <w:marTop w:val="0"/>
          <w:marBottom w:val="225"/>
          <w:divBdr>
            <w:top w:val="none" w:sz="0" w:space="0" w:color="auto"/>
            <w:left w:val="none" w:sz="0" w:space="0" w:color="auto"/>
            <w:bottom w:val="none" w:sz="0" w:space="0" w:color="auto"/>
            <w:right w:val="none" w:sz="0" w:space="0" w:color="auto"/>
          </w:divBdr>
          <w:divsChild>
            <w:div w:id="4140181">
              <w:marLeft w:val="0"/>
              <w:marRight w:val="0"/>
              <w:marTop w:val="0"/>
              <w:marBottom w:val="0"/>
              <w:divBdr>
                <w:top w:val="none" w:sz="0" w:space="0" w:color="auto"/>
                <w:left w:val="none" w:sz="0" w:space="0" w:color="auto"/>
                <w:bottom w:val="none" w:sz="0" w:space="0" w:color="auto"/>
                <w:right w:val="none" w:sz="0" w:space="0" w:color="auto"/>
              </w:divBdr>
              <w:divsChild>
                <w:div w:id="372191552">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ps.app.goo.gl/imNNbLAX7UDwBaKL6"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aps.app.goo.gl/imNNbLAX7UDwBaKL6"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2.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342b489c-dc6c-4b66-9f8e-3a7960eb8dad"/>
    <ds:schemaRef ds:uri="917f2dc5-199e-433e-949e-b238ce0a3908"/>
    <ds:schemaRef ds:uri="0cc523da-d425-4f99-a8e5-5c2e3b2a633d"/>
  </ds:schemaRefs>
</ds:datastoreItem>
</file>

<file path=customXml/itemProps3.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4.xml><?xml version="1.0" encoding="utf-8"?>
<ds:datastoreItem xmlns:ds="http://schemas.openxmlformats.org/officeDocument/2006/customXml" ds:itemID="{DEC57279-A943-4EBF-A1B5-941AC14C2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1965</TotalTime>
  <Pages>9</Pages>
  <Words>2998</Words>
  <Characters>16490</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CTTE1088 PCP</dc:title>
  <dc:subject/>
  <dc:creator>Sonia Corominas</dc:creator>
  <cp:keywords/>
  <dc:description/>
  <cp:lastModifiedBy>David Robador Treceño</cp:lastModifiedBy>
  <cp:revision>729</cp:revision>
  <cp:lastPrinted>2025-01-23T08:40:00Z</cp:lastPrinted>
  <dcterms:created xsi:type="dcterms:W3CDTF">2024-03-21T15:09:00Z</dcterms:created>
  <dcterms:modified xsi:type="dcterms:W3CDTF">2025-07-03T12:13:00Z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0x010100C69B9B56904BF949B5686BF4A38EDA2A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ies>
</file>