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3AFBD" w14:textId="77777777" w:rsidR="003F2C1C" w:rsidRPr="003F2C1C" w:rsidRDefault="003F2C1C" w:rsidP="003F2C1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3F2C1C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 xml:space="preserve">ANEXO </w:t>
      </w:r>
      <w:proofErr w:type="spellStart"/>
      <w:r w:rsidRPr="003F2C1C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Nº</w:t>
      </w:r>
      <w:proofErr w:type="spellEnd"/>
      <w:r w:rsidRPr="003F2C1C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. 1</w:t>
      </w:r>
    </w:p>
    <w:p w14:paraId="4E69D05C" w14:textId="77777777" w:rsidR="003F2C1C" w:rsidRPr="003F2C1C" w:rsidRDefault="003F2C1C" w:rsidP="003F2C1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3F2C1C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DECLARACIÓN RESPONSABLE</w:t>
      </w:r>
    </w:p>
    <w:p w14:paraId="4C6B2613" w14:textId="77777777" w:rsidR="003F2C1C" w:rsidRPr="003F2C1C" w:rsidRDefault="003F2C1C" w:rsidP="003F2C1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45A079C6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Arial"/>
          <w:i/>
          <w:color w:val="00000A"/>
          <w:kern w:val="2"/>
          <w:sz w:val="20"/>
          <w:szCs w:val="20"/>
          <w:lang w:eastAsia="zh-CN"/>
        </w:rPr>
        <w:t xml:space="preserve">(declaración responsable a presentar por el licitador propuesto como adjudicatario) </w:t>
      </w:r>
    </w:p>
    <w:p w14:paraId="386C76B9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34137039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 .............................., con DNI </w:t>
      </w:r>
      <w:proofErr w:type="spellStart"/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3F2C1C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  <w:t xml:space="preserve"> </w:t>
      </w:r>
    </w:p>
    <w:p w14:paraId="68C50C74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</w:p>
    <w:p w14:paraId="6A7B9E7F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ca-ES" w:eastAsia="es-ES"/>
        </w:rPr>
      </w:pPr>
      <w:r w:rsidRPr="003F2C1C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ca-ES" w:eastAsia="es-ES"/>
        </w:rPr>
        <w:t xml:space="preserve">DECLARA BAJO SU RESPONSABILIDAD </w:t>
      </w:r>
      <w:r w:rsidRPr="003F2C1C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vertAlign w:val="superscript"/>
          <w:lang w:val="ca-ES" w:eastAsia="es-ES"/>
        </w:rPr>
        <w:footnoteReference w:id="1"/>
      </w:r>
    </w:p>
    <w:p w14:paraId="237C5E9B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sz w:val="20"/>
          <w:szCs w:val="20"/>
          <w:lang w:val="es-ES_tradnl" w:eastAsia="es-ES"/>
        </w:rPr>
      </w:pPr>
    </w:p>
    <w:p w14:paraId="75462C6F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Que ostenta la representación de la empresa licitadora que presenta la oferta.</w:t>
      </w:r>
    </w:p>
    <w:p w14:paraId="20238D25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0EEA90CC" w14:textId="77777777" w:rsidR="003F2C1C" w:rsidRPr="003F2C1C" w:rsidRDefault="003F2C1C" w:rsidP="003F2C1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57C1991B" w14:textId="77777777" w:rsidR="003F2C1C" w:rsidRPr="003F2C1C" w:rsidRDefault="003F2C1C" w:rsidP="003F2C1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  <w:t>Que la empresa licitadora que representa:</w:t>
      </w:r>
    </w:p>
    <w:p w14:paraId="391B8716" w14:textId="77777777" w:rsidR="003F2C1C" w:rsidRPr="003F2C1C" w:rsidRDefault="003F2C1C" w:rsidP="003F2C1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701A2E81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Cumple:</w:t>
      </w:r>
    </w:p>
    <w:p w14:paraId="37771110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6DD65293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522AC158" w14:textId="77777777" w:rsidR="003F2C1C" w:rsidRPr="003F2C1C" w:rsidRDefault="003F2C1C" w:rsidP="003F2C1C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adecuada solvencia económica, financiera y técnica</w:t>
      </w:r>
    </w:p>
    <w:p w14:paraId="4D483532" w14:textId="77777777" w:rsidR="003F2C1C" w:rsidRPr="003F2C1C" w:rsidRDefault="003F2C1C" w:rsidP="003F2C1C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     </w:t>
      </w:r>
    </w:p>
    <w:p w14:paraId="662D8C0A" w14:textId="77777777" w:rsidR="003F2C1C" w:rsidRPr="003F2C1C" w:rsidRDefault="003F2C1C" w:rsidP="003F2C1C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 se basa en las capacidades de otras entidades para acreditar la solvencia necesaria para suscribir este contrato </w:t>
      </w:r>
      <w:r w:rsidRPr="003F2C1C">
        <w:rPr>
          <w:rFonts w:ascii="Verdana" w:eastAsia="Times New Roman" w:hAnsi="Verdana" w:cs="Arial"/>
          <w:b/>
          <w:color w:val="000000"/>
          <w:sz w:val="20"/>
          <w:szCs w:val="20"/>
          <w:vertAlign w:val="superscript"/>
          <w:lang w:val="es-ES_tradnl" w:eastAsia="ca-ES"/>
        </w:rPr>
        <w:footnoteReference w:id="2"/>
      </w:r>
    </w:p>
    <w:p w14:paraId="7C624368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60C0DC93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Está en posesión de las autorizaciones necesarias para ejercer la actividad.</w:t>
      </w:r>
    </w:p>
    <w:p w14:paraId="61DACD8A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220C14AE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>No esta incursa en prohibición de contratar</w:t>
      </w: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Administración establecidas en el art. 71 de la LCSP.</w:t>
      </w:r>
    </w:p>
    <w:p w14:paraId="4482201E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4F16EE9F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3DCD2DCB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03628B08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Cumple</w:t>
      </w:r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y se compromete a cumplir los principios éticos y reglas de conducta, asumiendo las responsabilidades de su incumplimiento.</w:t>
      </w:r>
    </w:p>
    <w:p w14:paraId="767C73EA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1F77D930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53D3BF9B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7D6A8DD9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7BD0B74A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11147CA9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Durante la ejecución del contrato, se </w:t>
      </w:r>
      <w:proofErr w:type="gramStart"/>
      <w:r w:rsidRPr="003F2C1C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efectuaran</w:t>
      </w:r>
      <w:proofErr w:type="gramEnd"/>
      <w:r w:rsidRPr="003F2C1C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 debidamente los pagos a las empresas subcontratadas o proveedores derivados de la ejecución del servicio en el </w:t>
      </w:r>
      <w:r w:rsidRPr="003F2C1C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lastRenderedPageBreak/>
        <w:t xml:space="preserve">plazo previsto en la </w:t>
      </w:r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Ley 3/2004, de 29 de diciembre, por la que se establecen medidas de lucha contra la morosidad de las operaciones comerciales.</w:t>
      </w:r>
    </w:p>
    <w:p w14:paraId="59FF0CBA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2898114A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Que la entidad que representa, sus empresas filiales u otras:</w:t>
      </w:r>
    </w:p>
    <w:p w14:paraId="6CDC15ED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sz w:val="20"/>
          <w:szCs w:val="20"/>
          <w:lang w:val="es-ES_tradnl" w:eastAsia="ca-ES"/>
        </w:rPr>
      </w:pPr>
    </w:p>
    <w:p w14:paraId="52422154" w14:textId="77777777" w:rsidR="003F2C1C" w:rsidRPr="003F2C1C" w:rsidRDefault="003F2C1C" w:rsidP="003F2C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3F2C1C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4E0573A6" w14:textId="77777777" w:rsidR="003F2C1C" w:rsidRPr="003F2C1C" w:rsidRDefault="003F2C1C" w:rsidP="003F2C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</w:p>
    <w:p w14:paraId="423282DE" w14:textId="77777777" w:rsidR="003F2C1C" w:rsidRPr="003F2C1C" w:rsidRDefault="003F2C1C" w:rsidP="003F2C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3F2C1C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26D35724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14C2C76A" w14:textId="77777777" w:rsidR="003F2C1C" w:rsidRPr="003F2C1C" w:rsidRDefault="003F2C1C" w:rsidP="003F2C1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3F2C1C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3F2C1C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Cumple las obligaciones legales en materia de igualdad efectiva de mujeres y hombres.  </w:t>
      </w:r>
    </w:p>
    <w:p w14:paraId="0F68DDFD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4518FA64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6A4AB31B" w14:textId="77777777" w:rsidR="003F2C1C" w:rsidRPr="003F2C1C" w:rsidRDefault="003F2C1C" w:rsidP="003F2C1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es-ES_tradnl" w:eastAsia="es-ES"/>
        </w:rPr>
      </w:pPr>
    </w:p>
    <w:p w14:paraId="4EC5F869" w14:textId="77777777" w:rsidR="003F2C1C" w:rsidRPr="003F2C1C" w:rsidRDefault="003F2C1C" w:rsidP="003F2C1C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1BD7B9AD" w14:textId="77777777" w:rsidR="003F2C1C" w:rsidRPr="003F2C1C" w:rsidRDefault="003F2C1C" w:rsidP="003F2C1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</w:pPr>
      <w:r w:rsidRPr="003F2C1C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Declara bajo su responsabilidad: que reconoce que falsear esta declaración comportará la imposición de penalidades y si aplica la resolución del contrato</w:t>
      </w:r>
      <w:r w:rsidRPr="003F2C1C"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  <w:t>.</w:t>
      </w:r>
    </w:p>
    <w:p w14:paraId="3DFADA0B" w14:textId="77777777" w:rsidR="003F2C1C" w:rsidRPr="003F2C1C" w:rsidRDefault="003F2C1C" w:rsidP="003F2C1C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5B8BBAAD" w14:textId="77777777" w:rsidR="003F2C1C" w:rsidRPr="003F2C1C" w:rsidRDefault="003F2C1C" w:rsidP="003F2C1C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1A856128" w14:textId="77777777" w:rsidR="003F2C1C" w:rsidRPr="003F2C1C" w:rsidRDefault="003F2C1C" w:rsidP="003F2C1C">
      <w:pPr>
        <w:spacing w:after="200" w:line="276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ja-JP"/>
        </w:rPr>
      </w:pPr>
    </w:p>
    <w:p w14:paraId="09ECFB00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6365DCB4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Y a los efectos oportunos, se firma la presente declaración responsable, a ............ de .................. ... de ............</w:t>
      </w:r>
    </w:p>
    <w:p w14:paraId="55D0DDF3" w14:textId="77777777" w:rsidR="003F2C1C" w:rsidRPr="003F2C1C" w:rsidRDefault="003F2C1C" w:rsidP="003F2C1C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48DF9715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Firma</w:t>
      </w:r>
    </w:p>
    <w:p w14:paraId="44B3D85F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28082E3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72A1827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4ED7A45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25786456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16AE04B9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2CF7D9A4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B653767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50B478E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CC4E3F6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86A11E1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183CE9D0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3E29AD0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75A1DFD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73D59A3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7A49D2D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112EB4D2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7DB9E3A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F51EAEA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14ADF6AA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0DCA18F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B2EE7EE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1846E67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ANEXO </w:t>
      </w:r>
      <w:proofErr w:type="spellStart"/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.</w:t>
      </w:r>
      <w:r w:rsidRPr="003F2C1C">
        <w:rPr>
          <w:rFonts w:ascii="Verdana" w:eastAsia="Times New Roman" w:hAnsi="Verdana" w:cs="Times New Roman"/>
          <w:color w:val="000000"/>
          <w:sz w:val="20"/>
          <w:szCs w:val="20"/>
          <w:u w:val="single"/>
          <w:lang w:val="es-ES_tradnl" w:eastAsia="es-ES"/>
        </w:rPr>
        <w:t> </w:t>
      </w: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2</w:t>
      </w:r>
    </w:p>
    <w:p w14:paraId="408C3032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val="es-ES_tradnl" w:eastAsia="es-ES"/>
        </w:rPr>
        <w:t>PROPUESTA ECONÓMICA Y OTROS CRITERIOS EVALUABLES AUTOMÁTICAMENTE</w:t>
      </w:r>
    </w:p>
    <w:p w14:paraId="5D21D2A4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i/>
          <w:iCs/>
          <w:color w:val="000000"/>
          <w:sz w:val="20"/>
          <w:szCs w:val="20"/>
          <w:lang w:val="es-ES_tradnl" w:eastAsia="es-ES"/>
        </w:rPr>
        <w:t> </w:t>
      </w:r>
    </w:p>
    <w:p w14:paraId="759ACDAB" w14:textId="77777777" w:rsidR="003F2C1C" w:rsidRPr="003F2C1C" w:rsidRDefault="003F2C1C" w:rsidP="003F2C1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Sr./Sra. .............................., con DNI </w:t>
      </w:r>
      <w:proofErr w:type="spellStart"/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…….</w:t>
      </w:r>
      <w:proofErr w:type="gramEnd"/>
      <w:r w:rsidRPr="003F2C1C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4ED10F22" w14:textId="77777777" w:rsidR="003F2C1C" w:rsidRPr="003F2C1C" w:rsidRDefault="003F2C1C" w:rsidP="003F2C1C">
      <w:pPr>
        <w:spacing w:after="20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453E687D" w14:textId="77777777" w:rsidR="003F2C1C" w:rsidRPr="003F2C1C" w:rsidRDefault="003F2C1C" w:rsidP="003F2C1C">
      <w:pPr>
        <w:overflowPunct w:val="0"/>
        <w:autoSpaceDE w:val="0"/>
        <w:autoSpaceDN w:val="0"/>
        <w:adjustRightInd w:val="0"/>
        <w:spacing w:after="200" w:line="240" w:lineRule="auto"/>
        <w:jc w:val="both"/>
        <w:rPr>
          <w:rFonts w:ascii="Verdana" w:eastAsia="Calibri" w:hAnsi="Verdana" w:cs="Arial"/>
          <w:b/>
          <w:sz w:val="20"/>
          <w:lang w:val="es-ES_tradnl" w:eastAsia="es-ES"/>
        </w:rPr>
      </w:pPr>
      <w:r w:rsidRPr="003F2C1C">
        <w:rPr>
          <w:rFonts w:ascii="Verdana" w:eastAsia="Calibri" w:hAnsi="Verdana" w:cs="Arial"/>
          <w:b/>
          <w:sz w:val="20"/>
          <w:lang w:val="es-ES_tradnl" w:eastAsia="es-ES"/>
        </w:rPr>
        <w:t>1.- PROPUESTA ECONÓMICA:</w:t>
      </w:r>
    </w:p>
    <w:tbl>
      <w:tblPr>
        <w:tblW w:w="9390" w:type="dxa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586"/>
        <w:gridCol w:w="3082"/>
        <w:gridCol w:w="2722"/>
      </w:tblGrid>
      <w:tr w:rsidR="003F2C1C" w:rsidRPr="003F2C1C" w14:paraId="6728C0D3" w14:textId="77777777" w:rsidTr="003F2C1C">
        <w:trPr>
          <w:cantSplit/>
          <w:trHeight w:hRule="exact" w:val="907"/>
        </w:trPr>
        <w:tc>
          <w:tcPr>
            <w:tcW w:w="3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63B54C9" w14:textId="77777777" w:rsidR="003F2C1C" w:rsidRPr="003F2C1C" w:rsidRDefault="003F2C1C" w:rsidP="003F2C1C">
            <w:pPr>
              <w:spacing w:before="40" w:after="4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  <w:t>CONCEPTO</w:t>
            </w:r>
          </w:p>
        </w:tc>
        <w:tc>
          <w:tcPr>
            <w:tcW w:w="3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D30608A" w14:textId="77777777" w:rsidR="003F2C1C" w:rsidRPr="003F2C1C" w:rsidRDefault="003F2C1C" w:rsidP="003F2C1C">
            <w:pPr>
              <w:spacing w:before="40" w:after="4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  <w:t xml:space="preserve">PRESUPUESTO OFERTADO </w:t>
            </w:r>
          </w:p>
          <w:p w14:paraId="33F4467B" w14:textId="77777777" w:rsidR="003F2C1C" w:rsidRPr="003F2C1C" w:rsidRDefault="003F2C1C" w:rsidP="003F2C1C">
            <w:pPr>
              <w:spacing w:before="40" w:after="4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  <w:t>(IVA EXCLUIDO)</w:t>
            </w:r>
          </w:p>
        </w:tc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D40A6F0" w14:textId="77777777" w:rsidR="003F2C1C" w:rsidRPr="003F2C1C" w:rsidRDefault="003F2C1C" w:rsidP="003F2C1C">
            <w:pPr>
              <w:spacing w:before="40" w:after="4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  <w:t xml:space="preserve">PRESUPUESTO MÁXIMO LICITACIÓN </w:t>
            </w:r>
          </w:p>
          <w:p w14:paraId="74511F40" w14:textId="77777777" w:rsidR="003F2C1C" w:rsidRPr="003F2C1C" w:rsidRDefault="003F2C1C" w:rsidP="003F2C1C">
            <w:pPr>
              <w:spacing w:before="40" w:after="4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val="es-ES_tradnl" w:eastAsia="es-ES"/>
              </w:rPr>
              <w:t>(IVA excluido)</w:t>
            </w:r>
          </w:p>
        </w:tc>
      </w:tr>
      <w:tr w:rsidR="003F2C1C" w:rsidRPr="003F2C1C" w14:paraId="597FEB7B" w14:textId="77777777" w:rsidTr="003F2C1C">
        <w:trPr>
          <w:cantSplit/>
          <w:trHeight w:hRule="exact" w:val="766"/>
        </w:trPr>
        <w:tc>
          <w:tcPr>
            <w:tcW w:w="3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A521E" w14:textId="77777777" w:rsidR="003F2C1C" w:rsidRPr="003F2C1C" w:rsidRDefault="003F2C1C" w:rsidP="003F2C1C">
            <w:pPr>
              <w:spacing w:before="40" w:after="40" w:line="240" w:lineRule="auto"/>
              <w:rPr>
                <w:rFonts w:ascii="Verdana" w:eastAsia="Calibri" w:hAnsi="Verdana" w:cs="Times New Roman"/>
                <w:bCs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3F2C1C">
              <w:rPr>
                <w:rFonts w:ascii="Verdana" w:eastAsia="Calibri" w:hAnsi="Verdana" w:cs="Times New Roman"/>
                <w:bCs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Dos (2) camiones para los Puntos Verdes Móviles debidamente carrozados según lo indicado en el PPT.</w:t>
            </w:r>
          </w:p>
        </w:tc>
        <w:tc>
          <w:tcPr>
            <w:tcW w:w="3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D1F37" w14:textId="77777777" w:rsidR="003F2C1C" w:rsidRPr="003F2C1C" w:rsidRDefault="003F2C1C" w:rsidP="003F2C1C">
            <w:pPr>
              <w:spacing w:before="40" w:after="40" w:line="240" w:lineRule="auto"/>
              <w:jc w:val="right"/>
              <w:rPr>
                <w:rFonts w:ascii="Verdana" w:eastAsia="Calibri" w:hAnsi="Verdana" w:cs="Times New Roman"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3F2C1C">
              <w:rPr>
                <w:rFonts w:ascii="Verdana" w:eastAsia="Calibri" w:hAnsi="Verdana" w:cs="Times New Roman"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.-€</w:t>
            </w:r>
          </w:p>
        </w:tc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8936469" w14:textId="77777777" w:rsidR="003F2C1C" w:rsidRPr="003F2C1C" w:rsidRDefault="003F2C1C" w:rsidP="003F2C1C">
            <w:pPr>
              <w:spacing w:before="40" w:after="40" w:line="240" w:lineRule="auto"/>
              <w:jc w:val="right"/>
              <w:rPr>
                <w:rFonts w:ascii="Verdana" w:eastAsia="Calibri" w:hAnsi="Verdana" w:cs="Times New Roman"/>
                <w:bCs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3F2C1C">
              <w:rPr>
                <w:rFonts w:ascii="Verdana" w:eastAsia="Calibri" w:hAnsi="Verdana" w:cs="Times New Roman"/>
                <w:bCs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230.000,00.-€</w:t>
            </w:r>
          </w:p>
        </w:tc>
      </w:tr>
      <w:tr w:rsidR="003F2C1C" w:rsidRPr="003F2C1C" w14:paraId="0AF78CD1" w14:textId="77777777" w:rsidTr="003F2C1C">
        <w:trPr>
          <w:cantSplit/>
          <w:trHeight w:hRule="exact" w:val="766"/>
        </w:trPr>
        <w:tc>
          <w:tcPr>
            <w:tcW w:w="3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9B7A2" w14:textId="77777777" w:rsidR="003F2C1C" w:rsidRPr="003F2C1C" w:rsidRDefault="003F2C1C" w:rsidP="003F2C1C">
            <w:pPr>
              <w:spacing w:before="40" w:after="4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TOTAL (IVA excluido)</w:t>
            </w:r>
          </w:p>
        </w:tc>
        <w:tc>
          <w:tcPr>
            <w:tcW w:w="3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6958C" w14:textId="77777777" w:rsidR="003F2C1C" w:rsidRPr="003F2C1C" w:rsidRDefault="003F2C1C" w:rsidP="003F2C1C">
            <w:pPr>
              <w:spacing w:before="40" w:after="40" w:line="240" w:lineRule="auto"/>
              <w:jc w:val="right"/>
              <w:rPr>
                <w:rFonts w:ascii="Verdana" w:eastAsia="Calibri" w:hAnsi="Verdana" w:cs="Times New Roman"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3F2C1C">
              <w:rPr>
                <w:rFonts w:ascii="Verdana" w:eastAsia="Calibri" w:hAnsi="Verdana" w:cs="Times New Roman"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.-€</w:t>
            </w:r>
          </w:p>
        </w:tc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123F193" w14:textId="77777777" w:rsidR="003F2C1C" w:rsidRPr="003F2C1C" w:rsidRDefault="003F2C1C" w:rsidP="003F2C1C">
            <w:pPr>
              <w:spacing w:before="40" w:after="40" w:line="240" w:lineRule="auto"/>
              <w:jc w:val="right"/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230.000,00.-€</w:t>
            </w:r>
          </w:p>
        </w:tc>
      </w:tr>
    </w:tbl>
    <w:p w14:paraId="55E1DD81" w14:textId="77777777" w:rsidR="003F2C1C" w:rsidRPr="003F2C1C" w:rsidRDefault="003F2C1C" w:rsidP="003F2C1C">
      <w:p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"/>
          <w:b/>
          <w:sz w:val="20"/>
          <w:lang w:val="es-ES_tradnl" w:eastAsia="es-ES"/>
        </w:rPr>
      </w:pPr>
    </w:p>
    <w:p w14:paraId="54FB84D0" w14:textId="77777777" w:rsidR="003F2C1C" w:rsidRPr="003F2C1C" w:rsidRDefault="003F2C1C" w:rsidP="003F2C1C">
      <w:p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"/>
          <w:bCs/>
          <w:sz w:val="20"/>
          <w:lang w:val="es-ES_tradnl" w:eastAsia="es-ES"/>
        </w:rPr>
      </w:pPr>
      <w:r w:rsidRPr="003F2C1C">
        <w:rPr>
          <w:rFonts w:ascii="Verdana" w:eastAsia="Calibri" w:hAnsi="Verdana" w:cs="Arial"/>
          <w:b/>
          <w:sz w:val="20"/>
          <w:lang w:val="es-ES_tradnl" w:eastAsia="es-ES"/>
        </w:rPr>
        <w:t xml:space="preserve">2.- AMPLIACIÓN PERIODO DE GARANTÍA: </w:t>
      </w:r>
      <w:r w:rsidRPr="003F2C1C">
        <w:rPr>
          <w:rFonts w:ascii="Verdana" w:eastAsia="Calibri" w:hAnsi="Verdana" w:cs="Arial"/>
          <w:bCs/>
          <w:sz w:val="20"/>
          <w:lang w:val="es-ES_tradnl" w:eastAsia="es-ES"/>
        </w:rPr>
        <w:t>El plazo de garantía mínima establecida es de 3 años. La mejora supondrá la ampliación en un año o dos adicionales a la mínima requerida.</w:t>
      </w:r>
    </w:p>
    <w:tbl>
      <w:tblPr>
        <w:tblW w:w="3850" w:type="pct"/>
        <w:jc w:val="center"/>
        <w:tblLook w:val="04A0" w:firstRow="1" w:lastRow="0" w:firstColumn="1" w:lastColumn="0" w:noHBand="0" w:noVBand="1"/>
      </w:tblPr>
      <w:tblGrid>
        <w:gridCol w:w="3251"/>
        <w:gridCol w:w="3282"/>
      </w:tblGrid>
      <w:tr w:rsidR="003F2C1C" w:rsidRPr="003F2C1C" w14:paraId="4F220599" w14:textId="77777777" w:rsidTr="003F2C1C">
        <w:trPr>
          <w:trHeight w:val="488"/>
          <w:jc w:val="center"/>
        </w:trPr>
        <w:tc>
          <w:tcPr>
            <w:tcW w:w="2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50230F6E" w14:textId="77777777" w:rsidR="003F2C1C" w:rsidRPr="003F2C1C" w:rsidRDefault="003F2C1C" w:rsidP="003F2C1C">
            <w:pPr>
              <w:autoSpaceDE w:val="0"/>
              <w:autoSpaceDN w:val="0"/>
              <w:spacing w:after="20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z w:val="18"/>
                <w:szCs w:val="18"/>
                <w:lang w:val="es-ES_tradnl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z w:val="18"/>
                <w:szCs w:val="18"/>
                <w:lang w:val="es-ES_tradnl"/>
              </w:rPr>
              <w:t>CONCEPTO</w:t>
            </w:r>
          </w:p>
        </w:tc>
        <w:tc>
          <w:tcPr>
            <w:tcW w:w="2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6C13D011" w14:textId="77777777" w:rsidR="003F2C1C" w:rsidRPr="003F2C1C" w:rsidRDefault="003F2C1C" w:rsidP="003F2C1C">
            <w:pPr>
              <w:autoSpaceDE w:val="0"/>
              <w:autoSpaceDN w:val="0"/>
              <w:spacing w:after="200" w:line="240" w:lineRule="auto"/>
              <w:jc w:val="center"/>
              <w:rPr>
                <w:rFonts w:ascii="Verdana" w:eastAsia="Calibri" w:hAnsi="Verdana" w:cs="Times New Roman"/>
                <w:b/>
                <w:noProof/>
                <w:color w:val="000000"/>
                <w:sz w:val="18"/>
                <w:szCs w:val="18"/>
                <w:lang w:val="es-ES_tradnl"/>
              </w:rPr>
            </w:pPr>
            <w:r w:rsidRPr="003F2C1C">
              <w:rPr>
                <w:rFonts w:ascii="Verdana" w:eastAsia="Calibri" w:hAnsi="Verdana" w:cs="Times New Roman"/>
                <w:b/>
                <w:noProof/>
                <w:color w:val="000000"/>
                <w:sz w:val="18"/>
                <w:szCs w:val="18"/>
                <w:lang w:val="es-ES_tradnl"/>
              </w:rPr>
              <w:t>Marcar con una  (X)</w:t>
            </w:r>
          </w:p>
        </w:tc>
      </w:tr>
      <w:tr w:rsidR="003F2C1C" w:rsidRPr="003F2C1C" w14:paraId="7B9DBDBE" w14:textId="77777777" w:rsidTr="003F2C1C">
        <w:trPr>
          <w:trHeight w:val="321"/>
          <w:jc w:val="center"/>
        </w:trPr>
        <w:tc>
          <w:tcPr>
            <w:tcW w:w="248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3DAE4C" w14:textId="77777777" w:rsidR="003F2C1C" w:rsidRPr="003F2C1C" w:rsidRDefault="003F2C1C" w:rsidP="003F2C1C">
            <w:pPr>
              <w:autoSpaceDE w:val="0"/>
              <w:autoSpaceDN w:val="0"/>
              <w:spacing w:after="200" w:line="240" w:lineRule="auto"/>
              <w:rPr>
                <w:rFonts w:ascii="Verdana" w:eastAsia="Calibri" w:hAnsi="Verdana" w:cs="Times New Roman"/>
                <w:noProof/>
                <w:color w:val="000000"/>
                <w:sz w:val="18"/>
                <w:szCs w:val="18"/>
                <w:lang w:val="es-ES_tradnl"/>
              </w:rPr>
            </w:pPr>
            <w:r w:rsidRPr="003F2C1C">
              <w:rPr>
                <w:rFonts w:ascii="Verdana" w:eastAsia="Calibri" w:hAnsi="Verdana" w:cs="Times New Roman"/>
                <w:noProof/>
                <w:color w:val="000000"/>
                <w:sz w:val="18"/>
                <w:szCs w:val="18"/>
                <w:lang w:val="es-ES_tradnl"/>
              </w:rPr>
              <w:t>Ampliación 1 año más de garantía (Total 4 años)</w:t>
            </w:r>
          </w:p>
        </w:tc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49325" w14:textId="77777777" w:rsidR="003F2C1C" w:rsidRPr="003F2C1C" w:rsidRDefault="003F2C1C" w:rsidP="003F2C1C">
            <w:pPr>
              <w:spacing w:after="200" w:line="240" w:lineRule="auto"/>
              <w:jc w:val="both"/>
              <w:rPr>
                <w:rFonts w:ascii="Verdana" w:eastAsia="Calibri" w:hAnsi="Verdana" w:cs="Times New Roman"/>
                <w:noProof/>
                <w:color w:val="000000"/>
                <w:sz w:val="18"/>
                <w:szCs w:val="18"/>
                <w:lang w:val="es-ES_tradnl"/>
              </w:rPr>
            </w:pPr>
          </w:p>
        </w:tc>
      </w:tr>
      <w:tr w:rsidR="003F2C1C" w:rsidRPr="003F2C1C" w14:paraId="475DB1BF" w14:textId="77777777" w:rsidTr="003F2C1C">
        <w:trPr>
          <w:trHeight w:val="321"/>
          <w:jc w:val="center"/>
        </w:trPr>
        <w:tc>
          <w:tcPr>
            <w:tcW w:w="2488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8510EA" w14:textId="77777777" w:rsidR="003F2C1C" w:rsidRPr="003F2C1C" w:rsidRDefault="003F2C1C" w:rsidP="003F2C1C">
            <w:pPr>
              <w:autoSpaceDE w:val="0"/>
              <w:autoSpaceDN w:val="0"/>
              <w:spacing w:after="200" w:line="240" w:lineRule="auto"/>
              <w:rPr>
                <w:rFonts w:ascii="Verdana" w:eastAsia="Calibri" w:hAnsi="Verdana" w:cs="Times New Roman"/>
                <w:noProof/>
                <w:color w:val="000000"/>
                <w:sz w:val="18"/>
                <w:szCs w:val="18"/>
                <w:lang w:val="es-ES_tradnl"/>
              </w:rPr>
            </w:pPr>
            <w:r w:rsidRPr="003F2C1C">
              <w:rPr>
                <w:rFonts w:ascii="Verdana" w:eastAsia="Calibri" w:hAnsi="Verdana" w:cs="Times New Roman"/>
                <w:noProof/>
                <w:color w:val="000000"/>
                <w:sz w:val="18"/>
                <w:szCs w:val="18"/>
                <w:lang w:val="es-ES_tradnl"/>
              </w:rPr>
              <w:t>Ampliación 2 años más de garantía (Total 5 años)</w:t>
            </w:r>
          </w:p>
        </w:tc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6DA9E" w14:textId="77777777" w:rsidR="003F2C1C" w:rsidRPr="003F2C1C" w:rsidRDefault="003F2C1C" w:rsidP="003F2C1C">
            <w:pPr>
              <w:spacing w:after="200" w:line="240" w:lineRule="auto"/>
              <w:jc w:val="both"/>
              <w:rPr>
                <w:rFonts w:ascii="Verdana" w:eastAsia="Calibri" w:hAnsi="Verdana" w:cs="Times New Roman"/>
                <w:noProof/>
                <w:color w:val="000000"/>
                <w:sz w:val="18"/>
                <w:szCs w:val="18"/>
                <w:lang w:val="es-ES_tradnl"/>
              </w:rPr>
            </w:pPr>
          </w:p>
        </w:tc>
      </w:tr>
    </w:tbl>
    <w:p w14:paraId="7078B7C3" w14:textId="77777777" w:rsidR="003F2C1C" w:rsidRPr="003F2C1C" w:rsidRDefault="003F2C1C" w:rsidP="003F2C1C">
      <w:pPr>
        <w:autoSpaceDE w:val="0"/>
        <w:autoSpaceDN w:val="0"/>
        <w:spacing w:after="0" w:line="240" w:lineRule="auto"/>
        <w:ind w:left="283"/>
        <w:rPr>
          <w:rFonts w:ascii="Verdana" w:eastAsia="Calibri" w:hAnsi="Verdana" w:cs="Verdana"/>
          <w:noProof/>
          <w:sz w:val="20"/>
          <w:lang w:eastAsia="es-ES"/>
        </w:rPr>
      </w:pPr>
    </w:p>
    <w:p w14:paraId="622EA9B3" w14:textId="77777777" w:rsidR="003F2C1C" w:rsidRPr="003F2C1C" w:rsidRDefault="003F2C1C" w:rsidP="003F2C1C">
      <w:p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Arial"/>
          <w:b/>
          <w:sz w:val="20"/>
          <w:lang w:val="es-ES_tradnl" w:eastAsia="es-ES"/>
        </w:rPr>
      </w:pPr>
      <w:r w:rsidRPr="003F2C1C">
        <w:rPr>
          <w:rFonts w:ascii="Verdana" w:eastAsia="Calibri" w:hAnsi="Verdana" w:cs="Arial"/>
          <w:b/>
          <w:sz w:val="20"/>
          <w:lang w:val="es-ES_tradnl" w:eastAsia="es-ES"/>
        </w:rPr>
        <w:t xml:space="preserve">3.- REDUCCIÓN DEL PLAZO DE ENTREGA DE LOS VEHICULOS CARROZADOS: </w:t>
      </w:r>
    </w:p>
    <w:p w14:paraId="33312D97" w14:textId="77777777" w:rsidR="003F2C1C" w:rsidRPr="003F2C1C" w:rsidRDefault="003F2C1C" w:rsidP="003F2C1C">
      <w:pPr>
        <w:autoSpaceDE w:val="0"/>
        <w:autoSpaceDN w:val="0"/>
        <w:adjustRightInd w:val="0"/>
        <w:spacing w:after="20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u w:val="single"/>
          <w:lang w:eastAsia="zh-CN"/>
        </w:rPr>
      </w:pPr>
      <w:r w:rsidRPr="003F2C1C">
        <w:rPr>
          <w:rFonts w:ascii="Verdana" w:eastAsia="Calibri" w:hAnsi="Verdana" w:cs="Verdana"/>
          <w:sz w:val="20"/>
        </w:rPr>
        <w:t xml:space="preserve">Se establece un plazo máximo de entrega de los vehículos de fecha 20 de diciembre de 2023. </w:t>
      </w:r>
      <w:r w:rsidRPr="003F2C1C">
        <w:rPr>
          <w:rFonts w:ascii="Verdana" w:eastAsia="Times New Roman" w:hAnsi="Verdana" w:cs="Verdana"/>
          <w:sz w:val="20"/>
          <w:szCs w:val="20"/>
          <w:lang w:eastAsia="ca-ES"/>
        </w:rPr>
        <w:t>Se valorará con mayor puntuación aquel proveedor que ofrezca una mayor reducción en el plazo de entrega de los vehículos ya carrozados: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8"/>
        <w:gridCol w:w="4236"/>
      </w:tblGrid>
      <w:tr w:rsidR="003F2C1C" w:rsidRPr="003F2C1C" w14:paraId="125DEFF7" w14:textId="77777777" w:rsidTr="003F2C1C">
        <w:trPr>
          <w:trHeight w:val="532"/>
          <w:tblHeader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AED379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  <w:r w:rsidRPr="003F2C1C">
              <w:rPr>
                <w:rFonts w:ascii="Verdana" w:eastAsia="Calibri" w:hAnsi="Verdana" w:cs="Verdana-Bold"/>
                <w:b/>
                <w:bCs/>
                <w:sz w:val="18"/>
                <w:szCs w:val="18"/>
                <w:lang w:eastAsia="ca-ES"/>
              </w:rPr>
              <w:t>Reducción del plazo de entrega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F385B9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  <w:r w:rsidRPr="003F2C1C">
              <w:rPr>
                <w:rFonts w:ascii="Verdana" w:eastAsia="Calibri" w:hAnsi="Verdana" w:cs="Verdana-Bold"/>
                <w:b/>
                <w:bCs/>
                <w:sz w:val="18"/>
                <w:szCs w:val="18"/>
                <w:lang w:eastAsia="ca-ES"/>
              </w:rPr>
              <w:t>Marcar con una X</w:t>
            </w:r>
          </w:p>
        </w:tc>
      </w:tr>
      <w:tr w:rsidR="003F2C1C" w:rsidRPr="003F2C1C" w14:paraId="068B295A" w14:textId="77777777" w:rsidTr="003F2C1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88EF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  <w:r w:rsidRPr="003F2C1C">
              <w:rPr>
                <w:rFonts w:ascii="Verdana" w:eastAsia="Calibri" w:hAnsi="Verdana" w:cs="Verdana"/>
                <w:sz w:val="18"/>
                <w:szCs w:val="18"/>
                <w:lang w:eastAsia="ca-ES"/>
              </w:rPr>
              <w:t>Reducción en 20 días respecto de lo establecido en los pliegos (30 de noviembre de 2023)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071F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</w:p>
        </w:tc>
      </w:tr>
      <w:tr w:rsidR="003F2C1C" w:rsidRPr="003F2C1C" w14:paraId="018562AA" w14:textId="77777777" w:rsidTr="003F2C1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0331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  <w:r w:rsidRPr="003F2C1C">
              <w:rPr>
                <w:rFonts w:ascii="Verdana" w:eastAsia="Calibri" w:hAnsi="Verdana" w:cs="Verdana"/>
                <w:sz w:val="18"/>
                <w:szCs w:val="18"/>
                <w:lang w:eastAsia="ca-ES"/>
              </w:rPr>
              <w:t>Reducción en 30 días respecto de lo establecido en los pliegos (20 de noviembre de 2023)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D29B2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</w:p>
        </w:tc>
      </w:tr>
      <w:tr w:rsidR="003F2C1C" w:rsidRPr="003F2C1C" w14:paraId="3BEB30CF" w14:textId="77777777" w:rsidTr="003F2C1C"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D4CB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  <w:r w:rsidRPr="003F2C1C">
              <w:rPr>
                <w:rFonts w:ascii="Verdana" w:eastAsia="Calibri" w:hAnsi="Verdana" w:cs="Verdana"/>
                <w:sz w:val="18"/>
                <w:szCs w:val="18"/>
                <w:lang w:eastAsia="ca-ES"/>
              </w:rPr>
              <w:t>Reducción en 40 días respecto de lo establecido en los pliegos (10 de noviembre de 2023)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630F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Calibri" w:hAnsi="Verdana" w:cs="Verdana"/>
                <w:sz w:val="18"/>
                <w:szCs w:val="18"/>
                <w:lang w:eastAsia="ca-ES"/>
              </w:rPr>
            </w:pPr>
          </w:p>
        </w:tc>
      </w:tr>
    </w:tbl>
    <w:p w14:paraId="48BC4080" w14:textId="2B83608F" w:rsidR="003F2C1C" w:rsidRDefault="003F2C1C" w:rsidP="003F2C1C">
      <w:pPr>
        <w:spacing w:after="200" w:line="240" w:lineRule="auto"/>
        <w:jc w:val="both"/>
        <w:rPr>
          <w:rFonts w:ascii="Verdana" w:eastAsia="Calibri" w:hAnsi="Verdana" w:cs="Calibri"/>
          <w:b/>
          <w:sz w:val="20"/>
        </w:rPr>
      </w:pPr>
    </w:p>
    <w:p w14:paraId="6A1C1F65" w14:textId="77777777" w:rsidR="003F2C1C" w:rsidRPr="003F2C1C" w:rsidRDefault="003F2C1C" w:rsidP="003F2C1C">
      <w:pPr>
        <w:spacing w:after="200" w:line="240" w:lineRule="auto"/>
        <w:jc w:val="both"/>
        <w:rPr>
          <w:rFonts w:ascii="Verdana" w:eastAsia="Calibri" w:hAnsi="Verdana" w:cs="Calibri"/>
          <w:b/>
          <w:sz w:val="20"/>
        </w:rPr>
      </w:pPr>
    </w:p>
    <w:p w14:paraId="79035D64" w14:textId="77777777" w:rsidR="003F2C1C" w:rsidRPr="003F2C1C" w:rsidRDefault="003F2C1C" w:rsidP="003F2C1C">
      <w:pPr>
        <w:spacing w:after="200" w:line="240" w:lineRule="auto"/>
        <w:jc w:val="both"/>
        <w:rPr>
          <w:rFonts w:ascii="Verdana" w:eastAsia="Calibri" w:hAnsi="Verdana" w:cs="Calibri"/>
          <w:b/>
          <w:sz w:val="20"/>
        </w:rPr>
      </w:pPr>
    </w:p>
    <w:p w14:paraId="1122BEF1" w14:textId="77777777" w:rsidR="003F2C1C" w:rsidRPr="003F2C1C" w:rsidRDefault="003F2C1C" w:rsidP="003F2C1C">
      <w:pPr>
        <w:spacing w:after="200" w:line="276" w:lineRule="auto"/>
        <w:contextualSpacing/>
        <w:jc w:val="both"/>
        <w:rPr>
          <w:rFonts w:ascii="Verdana" w:eastAsia="Calibri" w:hAnsi="Verdana" w:cs="Times New Roman"/>
          <w:b/>
          <w:bCs/>
        </w:rPr>
      </w:pPr>
      <w:r w:rsidRPr="003F2C1C">
        <w:rPr>
          <w:rFonts w:ascii="Verdana" w:eastAsia="Calibri" w:hAnsi="Verdana" w:cs="Times New Roman"/>
          <w:b/>
          <w:bCs/>
        </w:rPr>
        <w:lastRenderedPageBreak/>
        <w:t>4.- CRITERIO DE CARÁCTER AMBIENTAL:</w:t>
      </w:r>
    </w:p>
    <w:p w14:paraId="7D03CF88" w14:textId="77777777" w:rsidR="003F2C1C" w:rsidRPr="003F2C1C" w:rsidRDefault="003F2C1C" w:rsidP="003F2C1C">
      <w:pPr>
        <w:overflowPunct w:val="0"/>
        <w:autoSpaceDE w:val="0"/>
        <w:autoSpaceDN w:val="0"/>
        <w:adjustRightInd w:val="0"/>
        <w:spacing w:after="200" w:line="240" w:lineRule="auto"/>
        <w:jc w:val="both"/>
        <w:rPr>
          <w:rFonts w:ascii="Verdana" w:eastAsia="Calibri" w:hAnsi="Verdana" w:cs="Verdana"/>
          <w:bCs/>
          <w:sz w:val="20"/>
        </w:rPr>
      </w:pPr>
      <w:r w:rsidRPr="003F2C1C">
        <w:rPr>
          <w:rFonts w:ascii="Verdana" w:eastAsia="Calibri" w:hAnsi="Verdana" w:cs="Calibri"/>
          <w:sz w:val="20"/>
        </w:rPr>
        <w:t>Se valorarán las ofertas que c</w:t>
      </w:r>
      <w:r w:rsidRPr="003F2C1C">
        <w:rPr>
          <w:rFonts w:ascii="Verdana" w:eastAsia="Calibri" w:hAnsi="Verdana" w:cs="Verdana"/>
          <w:bCs/>
          <w:sz w:val="20"/>
        </w:rPr>
        <w:t xml:space="preserve">ertifiquen que los materiales utilizados son respetuosos con el medio ambiente.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3F2C1C" w:rsidRPr="003F2C1C" w14:paraId="0C395234" w14:textId="77777777" w:rsidTr="003F2C1C">
        <w:trPr>
          <w:trHeight w:val="452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3D8626" w14:textId="77777777" w:rsidR="003F2C1C" w:rsidRPr="003F2C1C" w:rsidRDefault="003F2C1C" w:rsidP="003F2C1C">
            <w:pPr>
              <w:overflowPunct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Verdana" w:eastAsia="Calibri" w:hAnsi="Verdana" w:cs="Verdana"/>
                <w:b/>
                <w:sz w:val="20"/>
              </w:rPr>
            </w:pPr>
            <w:r w:rsidRPr="003F2C1C">
              <w:rPr>
                <w:rFonts w:ascii="Verdana" w:eastAsia="Calibri" w:hAnsi="Verdana" w:cs="Verdana"/>
                <w:b/>
                <w:sz w:val="20"/>
              </w:rPr>
              <w:t>Concepto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502F74" w14:textId="77777777" w:rsidR="003F2C1C" w:rsidRPr="003F2C1C" w:rsidRDefault="003F2C1C" w:rsidP="003F2C1C">
            <w:pPr>
              <w:overflowPunct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Verdana" w:eastAsia="Calibri" w:hAnsi="Verdana" w:cs="Verdana"/>
                <w:b/>
                <w:sz w:val="20"/>
              </w:rPr>
            </w:pPr>
            <w:r w:rsidRPr="003F2C1C">
              <w:rPr>
                <w:rFonts w:ascii="Verdana" w:eastAsia="Calibri" w:hAnsi="Verdana" w:cs="Verdana"/>
                <w:b/>
                <w:sz w:val="20"/>
              </w:rPr>
              <w:t>Marcar con una (X)</w:t>
            </w:r>
          </w:p>
        </w:tc>
      </w:tr>
      <w:tr w:rsidR="003F2C1C" w:rsidRPr="003F2C1C" w14:paraId="43B25739" w14:textId="77777777" w:rsidTr="003F2C1C">
        <w:trPr>
          <w:trHeight w:val="544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5F4C" w14:textId="77777777" w:rsidR="003F2C1C" w:rsidRPr="003F2C1C" w:rsidRDefault="003F2C1C" w:rsidP="003F2C1C">
            <w:pPr>
              <w:overflowPunct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Verdana" w:eastAsia="Calibri" w:hAnsi="Verdana" w:cs="Verdana"/>
                <w:bCs/>
                <w:sz w:val="20"/>
              </w:rPr>
            </w:pPr>
            <w:r w:rsidRPr="003F2C1C">
              <w:rPr>
                <w:rFonts w:ascii="Verdana" w:eastAsia="Calibri" w:hAnsi="Verdana" w:cs="Verdana"/>
                <w:bCs/>
                <w:sz w:val="20"/>
              </w:rPr>
              <w:t>Vinilos libres de PVC*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A840" w14:textId="77777777" w:rsidR="003F2C1C" w:rsidRPr="003F2C1C" w:rsidRDefault="003F2C1C" w:rsidP="003F2C1C">
            <w:pPr>
              <w:overflowPunct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Verdana" w:eastAsia="Calibri" w:hAnsi="Verdana" w:cs="Verdana"/>
                <w:bCs/>
                <w:sz w:val="20"/>
              </w:rPr>
            </w:pPr>
          </w:p>
        </w:tc>
      </w:tr>
      <w:tr w:rsidR="003F2C1C" w:rsidRPr="003F2C1C" w14:paraId="267AF567" w14:textId="77777777" w:rsidTr="003F2C1C">
        <w:trPr>
          <w:trHeight w:val="642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F37C" w14:textId="77777777" w:rsidR="003F2C1C" w:rsidRPr="003F2C1C" w:rsidRDefault="003F2C1C" w:rsidP="003F2C1C">
            <w:pPr>
              <w:overflowPunct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Verdana" w:eastAsia="Calibri" w:hAnsi="Verdana" w:cs="Verdana"/>
                <w:bCs/>
                <w:sz w:val="20"/>
              </w:rPr>
            </w:pPr>
            <w:r w:rsidRPr="003F2C1C">
              <w:rPr>
                <w:rFonts w:ascii="Verdana" w:eastAsia="Calibri" w:hAnsi="Verdana" w:cs="Verdana"/>
                <w:bCs/>
                <w:sz w:val="20"/>
              </w:rPr>
              <w:t>Paneles sándwich con documento certificado DAP**o equivalente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A45A" w14:textId="77777777" w:rsidR="003F2C1C" w:rsidRPr="003F2C1C" w:rsidRDefault="003F2C1C" w:rsidP="003F2C1C">
            <w:pPr>
              <w:overflowPunct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Verdana" w:eastAsia="Calibri" w:hAnsi="Verdana" w:cs="Verdana"/>
                <w:bCs/>
                <w:sz w:val="20"/>
              </w:rPr>
            </w:pPr>
          </w:p>
        </w:tc>
      </w:tr>
    </w:tbl>
    <w:p w14:paraId="562528B0" w14:textId="77777777" w:rsidR="003F2C1C" w:rsidRPr="003F2C1C" w:rsidRDefault="003F2C1C" w:rsidP="003F2C1C">
      <w:pPr>
        <w:overflowPunct w:val="0"/>
        <w:autoSpaceDE w:val="0"/>
        <w:autoSpaceDN w:val="0"/>
        <w:adjustRightInd w:val="0"/>
        <w:spacing w:after="200" w:line="240" w:lineRule="auto"/>
        <w:jc w:val="both"/>
        <w:textAlignment w:val="baseline"/>
        <w:rPr>
          <w:rFonts w:ascii="Verdana" w:eastAsia="Calibri" w:hAnsi="Verdana" w:cs="Arial"/>
          <w:color w:val="222222"/>
          <w:sz w:val="18"/>
          <w:szCs w:val="18"/>
          <w:u w:val="single"/>
          <w:shd w:val="clear" w:color="auto" w:fill="FFFFFF"/>
        </w:rPr>
      </w:pPr>
      <w:r w:rsidRPr="003F2C1C">
        <w:rPr>
          <w:rFonts w:ascii="Verdana" w:eastAsia="Calibri" w:hAnsi="Verdana" w:cs="Verdana"/>
          <w:bCs/>
          <w:sz w:val="18"/>
          <w:szCs w:val="18"/>
          <w:u w:val="single"/>
        </w:rPr>
        <w:t>*</w:t>
      </w:r>
      <w:r w:rsidRPr="003F2C1C">
        <w:rPr>
          <w:rFonts w:ascii="Verdana" w:eastAsia="Calibri" w:hAnsi="Verdana" w:cs="Arial"/>
          <w:color w:val="222222"/>
          <w:sz w:val="18"/>
          <w:szCs w:val="18"/>
          <w:u w:val="single"/>
          <w:shd w:val="clear" w:color="auto" w:fill="FFFFFF"/>
        </w:rPr>
        <w:t>Se deberá aportar certificado o equivalente que acredite que los materiales utilizados son respetuosos con el medio ambiente.</w:t>
      </w:r>
    </w:p>
    <w:p w14:paraId="6A96D196" w14:textId="77777777" w:rsidR="003F2C1C" w:rsidRPr="003F2C1C" w:rsidRDefault="003F2C1C" w:rsidP="003F2C1C">
      <w:pPr>
        <w:overflowPunct w:val="0"/>
        <w:autoSpaceDE w:val="0"/>
        <w:autoSpaceDN w:val="0"/>
        <w:adjustRightInd w:val="0"/>
        <w:spacing w:after="200" w:line="240" w:lineRule="auto"/>
        <w:jc w:val="both"/>
        <w:rPr>
          <w:rFonts w:ascii="Verdana" w:eastAsia="Calibri" w:hAnsi="Verdana" w:cs="Arial"/>
          <w:color w:val="222222"/>
          <w:sz w:val="18"/>
          <w:szCs w:val="18"/>
          <w:u w:val="single"/>
          <w:shd w:val="clear" w:color="auto" w:fill="FFFFFF"/>
        </w:rPr>
      </w:pPr>
      <w:r w:rsidRPr="003F2C1C">
        <w:rPr>
          <w:rFonts w:ascii="Verdana" w:eastAsia="Calibri" w:hAnsi="Verdana" w:cs="Arial"/>
          <w:color w:val="222222"/>
          <w:sz w:val="18"/>
          <w:szCs w:val="18"/>
          <w:u w:val="single"/>
          <w:shd w:val="clear" w:color="auto" w:fill="FFFFFF"/>
        </w:rPr>
        <w:t>** Una </w:t>
      </w:r>
      <w:r w:rsidRPr="003F2C1C">
        <w:rPr>
          <w:rFonts w:ascii="Verdana" w:eastAsia="Calibri" w:hAnsi="Verdana" w:cs="Arial"/>
          <w:b/>
          <w:bCs/>
          <w:color w:val="222222"/>
          <w:sz w:val="18"/>
          <w:szCs w:val="18"/>
          <w:u w:val="single"/>
          <w:shd w:val="clear" w:color="auto" w:fill="FFFFFF"/>
        </w:rPr>
        <w:t>Declaración Ambiental de Producto</w:t>
      </w:r>
      <w:r w:rsidRPr="003F2C1C">
        <w:rPr>
          <w:rFonts w:ascii="Verdana" w:eastAsia="Calibri" w:hAnsi="Verdana" w:cs="Arial"/>
          <w:color w:val="222222"/>
          <w:sz w:val="18"/>
          <w:szCs w:val="18"/>
          <w:u w:val="single"/>
          <w:shd w:val="clear" w:color="auto" w:fill="FFFFFF"/>
        </w:rPr>
        <w:t>, DAP, es un documento o informe normalizado que proporciona información cuantificada y verificable sobre el desempeño ambiental de un producto, un material o un servicio.</w:t>
      </w:r>
    </w:p>
    <w:p w14:paraId="36F345AE" w14:textId="77777777" w:rsidR="003F2C1C" w:rsidRPr="003F2C1C" w:rsidRDefault="003F2C1C" w:rsidP="003F2C1C">
      <w:pPr>
        <w:overflowPunct w:val="0"/>
        <w:autoSpaceDE w:val="0"/>
        <w:autoSpaceDN w:val="0"/>
        <w:adjustRightInd w:val="0"/>
        <w:spacing w:after="200" w:line="240" w:lineRule="auto"/>
        <w:jc w:val="both"/>
        <w:rPr>
          <w:rFonts w:ascii="Verdana" w:eastAsia="Calibri" w:hAnsi="Verdana" w:cs="Arial"/>
          <w:color w:val="222222"/>
          <w:sz w:val="18"/>
          <w:szCs w:val="18"/>
          <w:u w:val="single"/>
          <w:shd w:val="clear" w:color="auto" w:fill="FFFFFF"/>
        </w:rPr>
      </w:pPr>
      <w:r w:rsidRPr="003F2C1C">
        <w:rPr>
          <w:rFonts w:ascii="Verdana" w:eastAsia="Calibri" w:hAnsi="Verdana" w:cs="Arial"/>
          <w:color w:val="222222"/>
          <w:sz w:val="18"/>
          <w:szCs w:val="18"/>
          <w:u w:val="single"/>
          <w:shd w:val="clear" w:color="auto" w:fill="FFFFFF"/>
        </w:rPr>
        <w:t>Se deberá aportar certificado o equivalente que acredite que los materiales utilizados son respetuosos con el medio ambiente.</w:t>
      </w:r>
    </w:p>
    <w:p w14:paraId="2DC4E40D" w14:textId="77777777" w:rsidR="003F2C1C" w:rsidRPr="003F2C1C" w:rsidRDefault="003F2C1C" w:rsidP="003F2C1C">
      <w:pPr>
        <w:tabs>
          <w:tab w:val="left" w:pos="3285"/>
        </w:tabs>
        <w:overflowPunct w:val="0"/>
        <w:autoSpaceDE w:val="0"/>
        <w:autoSpaceDN w:val="0"/>
        <w:adjustRightInd w:val="0"/>
        <w:spacing w:after="200" w:line="240" w:lineRule="auto"/>
        <w:jc w:val="both"/>
        <w:rPr>
          <w:rFonts w:ascii="Verdana" w:eastAsia="Calibri" w:hAnsi="Verdana" w:cs="Arial"/>
          <w:b/>
          <w:bCs/>
          <w:color w:val="222222"/>
          <w:sz w:val="20"/>
          <w:u w:val="single"/>
          <w:shd w:val="clear" w:color="auto" w:fill="FFFFFF"/>
        </w:rPr>
      </w:pPr>
      <w:r w:rsidRPr="003F2C1C">
        <w:rPr>
          <w:rFonts w:ascii="Verdana" w:eastAsia="Calibri" w:hAnsi="Verdana" w:cs="Arial"/>
          <w:b/>
          <w:bCs/>
          <w:color w:val="222222"/>
          <w:sz w:val="20"/>
          <w:u w:val="single"/>
          <w:shd w:val="clear" w:color="auto" w:fill="FFFFFF"/>
        </w:rPr>
        <w:t>5.- MEJORAS TÉCNICAS:</w:t>
      </w:r>
    </w:p>
    <w:p w14:paraId="756D9745" w14:textId="77777777" w:rsidR="003F2C1C" w:rsidRPr="003F2C1C" w:rsidRDefault="003F2C1C" w:rsidP="003F2C1C">
      <w:pPr>
        <w:tabs>
          <w:tab w:val="left" w:pos="3285"/>
        </w:tabs>
        <w:overflowPunct w:val="0"/>
        <w:autoSpaceDE w:val="0"/>
        <w:autoSpaceDN w:val="0"/>
        <w:adjustRightInd w:val="0"/>
        <w:spacing w:after="200" w:line="240" w:lineRule="auto"/>
        <w:jc w:val="both"/>
        <w:rPr>
          <w:rFonts w:ascii="Verdana" w:eastAsia="Calibri" w:hAnsi="Verdana" w:cs="Arial"/>
          <w:color w:val="222222"/>
          <w:sz w:val="20"/>
          <w:shd w:val="clear" w:color="auto" w:fill="FFFFFF"/>
        </w:rPr>
      </w:pPr>
      <w:r w:rsidRPr="003F2C1C">
        <w:rPr>
          <w:rFonts w:ascii="Verdana" w:eastAsia="Calibri" w:hAnsi="Verdana" w:cs="Arial"/>
          <w:color w:val="222222"/>
          <w:sz w:val="20"/>
          <w:shd w:val="clear" w:color="auto" w:fill="FFFFFF"/>
        </w:rPr>
        <w:t>Los licitadores podrán ofertar las siguientes mejoras técnicas, a partir de lo mínimo establecido en el Pliego de Prescripciones Técnicas: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528"/>
        <w:gridCol w:w="1985"/>
      </w:tblGrid>
      <w:tr w:rsidR="003F2C1C" w:rsidRPr="003F2C1C" w14:paraId="1B12D64A" w14:textId="77777777" w:rsidTr="003F2C1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511606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Yu Mincho" w:hAnsi="Verdana" w:cs="Verdana"/>
                <w:b/>
                <w:bCs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Yu Mincho" w:hAnsi="Verdana" w:cs="Verdana"/>
                <w:b/>
                <w:bCs/>
                <w:sz w:val="18"/>
                <w:szCs w:val="18"/>
                <w:lang w:eastAsia="ja-JP"/>
              </w:rPr>
              <w:t>ITEM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C6A3A5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Yu Mincho" w:hAnsi="Verdana" w:cs="Verdana"/>
                <w:b/>
                <w:bCs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Yu Mincho" w:hAnsi="Verdana" w:cs="Verdana"/>
                <w:b/>
                <w:bCs/>
                <w:sz w:val="18"/>
                <w:szCs w:val="18"/>
                <w:lang w:eastAsia="ja-JP"/>
              </w:rPr>
              <w:t>CONCEPTO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80C503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Yu Mincho" w:hAnsi="Verdana" w:cs="Verdana"/>
                <w:b/>
                <w:bCs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Yu Mincho" w:hAnsi="Verdana" w:cs="Verdana"/>
                <w:b/>
                <w:bCs/>
                <w:sz w:val="18"/>
                <w:szCs w:val="18"/>
                <w:lang w:eastAsia="ja-JP"/>
              </w:rPr>
              <w:t>Marcar con una X</w:t>
            </w:r>
          </w:p>
        </w:tc>
      </w:tr>
      <w:tr w:rsidR="003F2C1C" w:rsidRPr="003F2C1C" w14:paraId="32B0705E" w14:textId="77777777" w:rsidTr="003F2C1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9253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Yu Mincho" w:hAnsi="Verdana" w:cs="Verdana"/>
                <w:sz w:val="18"/>
                <w:szCs w:val="18"/>
                <w:lang w:eastAsia="ja-JP"/>
              </w:rPr>
              <w:t>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151E5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Calibri" w:hAnsi="Verdana" w:cs="Calibri"/>
                <w:sz w:val="18"/>
                <w:szCs w:val="18"/>
                <w:lang w:eastAsia="ca-ES"/>
              </w:rPr>
              <w:t>Sistema de cámara trasera con monitor en cabina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8C91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</w:p>
        </w:tc>
      </w:tr>
      <w:tr w:rsidR="003F2C1C" w:rsidRPr="003F2C1C" w14:paraId="24E397BA" w14:textId="77777777" w:rsidTr="003F2C1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89E2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Yu Mincho" w:hAnsi="Verdana" w:cs="Verdana"/>
                <w:sz w:val="18"/>
                <w:szCs w:val="18"/>
                <w:lang w:eastAsia="ja-JP"/>
              </w:rPr>
              <w:t>B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84BD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Calibri" w:hAnsi="Verdana" w:cs="Calibri"/>
                <w:sz w:val="18"/>
                <w:szCs w:val="18"/>
                <w:lang w:eastAsia="ca-ES"/>
              </w:rPr>
              <w:t>Instalación de GPS compatible con los ya instalados en el resto de la flota*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EDC7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</w:p>
        </w:tc>
      </w:tr>
      <w:tr w:rsidR="003F2C1C" w:rsidRPr="003F2C1C" w14:paraId="171B1BD9" w14:textId="77777777" w:rsidTr="003F2C1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08965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Yu Mincho" w:hAnsi="Verdana" w:cs="Verdana"/>
                <w:sz w:val="18"/>
                <w:szCs w:val="18"/>
                <w:lang w:eastAsia="ja-JP"/>
              </w:rPr>
              <w:t>C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C4D4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Calibri" w:hAnsi="Verdana" w:cs="Calibri"/>
                <w:sz w:val="18"/>
                <w:szCs w:val="18"/>
                <w:lang w:eastAsia="ca-ES"/>
              </w:rPr>
              <w:t>Mejoras en los sistemas de iluminación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CA63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</w:p>
        </w:tc>
      </w:tr>
      <w:tr w:rsidR="003F2C1C" w:rsidRPr="003F2C1C" w14:paraId="4A887579" w14:textId="77777777" w:rsidTr="003F2C1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0C2F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  <w:r w:rsidRPr="003F2C1C">
              <w:rPr>
                <w:rFonts w:ascii="Verdana" w:eastAsia="Yu Mincho" w:hAnsi="Verdana" w:cs="Verdana"/>
                <w:sz w:val="18"/>
                <w:szCs w:val="18"/>
                <w:lang w:eastAsia="ja-JP"/>
              </w:rPr>
              <w:t>D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80AF6" w14:textId="77777777" w:rsidR="003F2C1C" w:rsidRPr="003F2C1C" w:rsidRDefault="003F2C1C" w:rsidP="003F2C1C">
            <w:pPr>
              <w:spacing w:after="0" w:line="240" w:lineRule="auto"/>
              <w:jc w:val="both"/>
              <w:rPr>
                <w:rFonts w:ascii="Verdana" w:eastAsia="Calibri" w:hAnsi="Verdana" w:cs="Calibri"/>
                <w:sz w:val="18"/>
                <w:szCs w:val="18"/>
                <w:lang w:eastAsia="ca-ES"/>
              </w:rPr>
            </w:pPr>
            <w:r w:rsidRPr="003F2C1C">
              <w:rPr>
                <w:rFonts w:ascii="Verdana" w:eastAsia="Calibri" w:hAnsi="Verdana" w:cs="Calibri"/>
                <w:sz w:val="18"/>
                <w:szCs w:val="18"/>
                <w:lang w:eastAsia="ca-ES"/>
              </w:rPr>
              <w:t xml:space="preserve">2 </w:t>
            </w:r>
            <w:proofErr w:type="gramStart"/>
            <w:r w:rsidRPr="003F2C1C">
              <w:rPr>
                <w:rFonts w:ascii="Verdana" w:eastAsia="Calibri" w:hAnsi="Verdana" w:cs="Calibri"/>
                <w:sz w:val="18"/>
                <w:szCs w:val="18"/>
                <w:lang w:eastAsia="ca-ES"/>
              </w:rPr>
              <w:t>Revisiones</w:t>
            </w:r>
            <w:proofErr w:type="gramEnd"/>
            <w:r w:rsidRPr="003F2C1C">
              <w:rPr>
                <w:rFonts w:ascii="Verdana" w:eastAsia="Calibri" w:hAnsi="Verdana" w:cs="Calibri"/>
                <w:sz w:val="18"/>
                <w:szCs w:val="18"/>
                <w:lang w:eastAsia="ca-ES"/>
              </w:rPr>
              <w:t xml:space="preserve"> periódicas gratuitas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7FCA" w14:textId="77777777" w:rsidR="003F2C1C" w:rsidRPr="003F2C1C" w:rsidRDefault="003F2C1C" w:rsidP="003F2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Yu Mincho" w:hAnsi="Verdana" w:cs="Verdana"/>
                <w:sz w:val="18"/>
                <w:szCs w:val="18"/>
                <w:lang w:eastAsia="ja-JP"/>
              </w:rPr>
            </w:pPr>
          </w:p>
        </w:tc>
      </w:tr>
    </w:tbl>
    <w:p w14:paraId="700F7DFE" w14:textId="77777777" w:rsidR="003F2C1C" w:rsidRPr="003F2C1C" w:rsidRDefault="003F2C1C" w:rsidP="003F2C1C">
      <w:pPr>
        <w:spacing w:before="120" w:after="120" w:line="240" w:lineRule="auto"/>
        <w:jc w:val="both"/>
        <w:rPr>
          <w:rFonts w:ascii="Verdana" w:eastAsia="Calibri" w:hAnsi="Verdana" w:cs="Times New Roman"/>
          <w:sz w:val="16"/>
          <w:szCs w:val="16"/>
        </w:rPr>
      </w:pPr>
      <w:r w:rsidRPr="003F2C1C">
        <w:rPr>
          <w:rFonts w:ascii="Verdana" w:eastAsia="Yu Mincho" w:hAnsi="Verdana" w:cs="Times New Roman"/>
          <w:sz w:val="16"/>
          <w:szCs w:val="16"/>
          <w:lang w:eastAsia="ja-JP"/>
        </w:rPr>
        <w:t>*</w:t>
      </w:r>
      <w:r w:rsidRPr="003F2C1C">
        <w:rPr>
          <w:rFonts w:ascii="Verdana" w:eastAsia="Calibri" w:hAnsi="Verdana" w:cs="Times New Roman"/>
          <w:sz w:val="16"/>
          <w:szCs w:val="16"/>
        </w:rPr>
        <w:t>Actualmente, el sistema GPS de todos los vehículos de SIRESA están gestionados a través del servicio de gestión de flotas de VODAFONE.</w:t>
      </w:r>
    </w:p>
    <w:p w14:paraId="1D616DB7" w14:textId="77777777" w:rsidR="003F2C1C" w:rsidRPr="003F2C1C" w:rsidRDefault="003F2C1C" w:rsidP="003F2C1C">
      <w:pPr>
        <w:spacing w:line="256" w:lineRule="auto"/>
        <w:jc w:val="both"/>
        <w:rPr>
          <w:rFonts w:ascii="Verdana" w:eastAsia="Yu Mincho" w:hAnsi="Verdana" w:cs="Times New Roman"/>
          <w:sz w:val="20"/>
          <w:szCs w:val="20"/>
          <w:lang w:eastAsia="ja-JP"/>
        </w:rPr>
      </w:pPr>
    </w:p>
    <w:p w14:paraId="3DBAC372" w14:textId="77777777" w:rsidR="003F2C1C" w:rsidRPr="003F2C1C" w:rsidRDefault="003F2C1C" w:rsidP="003F2C1C">
      <w:pPr>
        <w:spacing w:line="256" w:lineRule="auto"/>
        <w:jc w:val="both"/>
        <w:rPr>
          <w:rFonts w:ascii="Verdana" w:eastAsia="Yu Mincho" w:hAnsi="Verdana" w:cs="Times New Roman"/>
          <w:sz w:val="20"/>
          <w:szCs w:val="20"/>
          <w:lang w:eastAsia="ja-JP"/>
        </w:rPr>
      </w:pPr>
      <w:r w:rsidRPr="003F2C1C">
        <w:rPr>
          <w:rFonts w:ascii="Verdana" w:eastAsia="Yu Mincho" w:hAnsi="Verdana" w:cs="Times New Roman"/>
          <w:sz w:val="20"/>
          <w:szCs w:val="20"/>
          <w:lang w:eastAsia="ja-JP"/>
        </w:rPr>
        <w:t>Las mejoras serán dicotómicas, debiéndose responder SÍ o NO al ítem. Obteniendo así la totalidad de la puntuación asignada al ítem de mejora o 0 puntos. No se podrán obtener puntuaciones intermedias.</w:t>
      </w:r>
    </w:p>
    <w:p w14:paraId="40E8CE92" w14:textId="77777777" w:rsidR="003F2C1C" w:rsidRPr="003F2C1C" w:rsidRDefault="003F2C1C" w:rsidP="003F2C1C">
      <w:pPr>
        <w:spacing w:after="20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3E498EEE" w14:textId="77777777" w:rsidR="003F2C1C" w:rsidRPr="003F2C1C" w:rsidRDefault="003F2C1C" w:rsidP="003F2C1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i/>
          <w:sz w:val="20"/>
          <w:szCs w:val="20"/>
          <w:lang w:val="es-ES_tradnl" w:eastAsia="es-ES"/>
        </w:rPr>
        <w:t>Plazo de validez de la oferta............................5 meses</w:t>
      </w:r>
    </w:p>
    <w:p w14:paraId="26FD1CC6" w14:textId="77777777" w:rsidR="003F2C1C" w:rsidRPr="003F2C1C" w:rsidRDefault="003F2C1C" w:rsidP="003F2C1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</w:p>
    <w:p w14:paraId="5745A960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  <w:r w:rsidRPr="003F2C1C"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  <w:t> (Quedarán excluidas del procedimiento de licitación las ofertas que presenten un importe y / o plazo superior al de licitación)</w:t>
      </w:r>
    </w:p>
    <w:p w14:paraId="267FB2BA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BF83DCD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Verdana"/>
          <w:sz w:val="20"/>
          <w:szCs w:val="20"/>
          <w:lang w:val="es-ES_tradnl" w:eastAsia="es-ES"/>
        </w:rPr>
        <w:t>Y a los efectos oportunos, se firma la presente, en ............ de .................... de</w:t>
      </w:r>
      <w:proofErr w:type="gramStart"/>
      <w:r w:rsidRPr="003F2C1C">
        <w:rPr>
          <w:rFonts w:ascii="Verdana" w:eastAsia="Times New Roman" w:hAnsi="Verdana" w:cs="Verdana"/>
          <w:sz w:val="20"/>
          <w:szCs w:val="20"/>
          <w:lang w:val="es-ES_tradnl" w:eastAsia="es-ES"/>
        </w:rPr>
        <w:t xml:space="preserve"> ..</w:t>
      </w:r>
      <w:proofErr w:type="gramEnd"/>
    </w:p>
    <w:p w14:paraId="4D6785BD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17827A35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0396EEDE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5056632F" w14:textId="77777777" w:rsidR="003F2C1C" w:rsidRPr="003F2C1C" w:rsidRDefault="003F2C1C" w:rsidP="003F2C1C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Verdana"/>
          <w:sz w:val="20"/>
          <w:szCs w:val="20"/>
          <w:lang w:val="es-ES_tradnl" w:eastAsia="es-ES"/>
        </w:rPr>
        <w:t>Firma</w:t>
      </w:r>
    </w:p>
    <w:p w14:paraId="1D27E62E" w14:textId="77777777" w:rsidR="003F2C1C" w:rsidRPr="003F2C1C" w:rsidRDefault="003F2C1C" w:rsidP="003F2C1C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</w:p>
    <w:p w14:paraId="1EB63FF7" w14:textId="77777777" w:rsidR="003F2C1C" w:rsidRPr="003F2C1C" w:rsidRDefault="003F2C1C" w:rsidP="003F2C1C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</w:p>
    <w:p w14:paraId="50C0A49F" w14:textId="77777777" w:rsidR="003F2C1C" w:rsidRPr="003F2C1C" w:rsidRDefault="003F2C1C" w:rsidP="003F2C1C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</w:p>
    <w:p w14:paraId="4C976E5E" w14:textId="2A729BB8" w:rsidR="003F2C1C" w:rsidRDefault="003F2C1C" w:rsidP="003F2C1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9CC9CF7" w14:textId="77777777" w:rsidR="003F2C1C" w:rsidRPr="003F2C1C" w:rsidRDefault="003F2C1C" w:rsidP="003F2C1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871DB92" w14:textId="77777777" w:rsidR="003F2C1C" w:rsidRPr="003F2C1C" w:rsidRDefault="003F2C1C" w:rsidP="003F2C1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3015E8E" w14:textId="77777777" w:rsidR="003F2C1C" w:rsidRPr="003F2C1C" w:rsidRDefault="003F2C1C" w:rsidP="003F2C1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6956AB8" w14:textId="77777777" w:rsidR="003F2C1C" w:rsidRPr="003F2C1C" w:rsidRDefault="003F2C1C" w:rsidP="003F2C1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D2BD581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Calibri" w:hAnsi="Verdana" w:cs="Calibri"/>
          <w:sz w:val="20"/>
          <w:lang w:val="es-ES_tradnl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lastRenderedPageBreak/>
        <w:t xml:space="preserve">ANEXO </w:t>
      </w:r>
      <w:proofErr w:type="spellStart"/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 4.A</w:t>
      </w:r>
    </w:p>
    <w:p w14:paraId="15AAACB4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4FB02C2A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AVAL BANCARIO</w:t>
      </w:r>
    </w:p>
    <w:p w14:paraId="349B18A2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D0CBC5E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CA340DC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DFC022E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 .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17EC526A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0226CB8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3B1C23C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hasta la liquidación por _____________</w:t>
      </w:r>
      <w:r w:rsidRPr="003F2C1C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de el</w:t>
      </w:r>
      <w:proofErr w:type="spell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75754725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F373DFE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552144F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8E20F23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36B960B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1680628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5EC0DE0F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813C1C3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8FD274A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2D9065E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AD61EBD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366034A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B99046D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84B9B91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79BFEF0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690214A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25A077F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2DE7765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B971283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DAE2DF6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E2638AB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B58CD2B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8C3A452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4838C05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59F786D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3F2C1C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br/>
      </w:r>
    </w:p>
    <w:p w14:paraId="61DBDAEB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lastRenderedPageBreak/>
        <w:t xml:space="preserve">ANEXO </w:t>
      </w:r>
      <w:proofErr w:type="spellStart"/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. 4.B</w:t>
      </w:r>
    </w:p>
    <w:p w14:paraId="4A6A43BC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69B55F62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CERTIFICADO DE SEGURO DE CAUCIÓN PARA LA GARANTÍA DEFINITIVA</w:t>
      </w:r>
    </w:p>
    <w:p w14:paraId="6E191581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535AED13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6245CB71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A9A8A37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Certificado número ................................</w:t>
      </w:r>
    </w:p>
    <w:p w14:paraId="05B5237F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11F6581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.................................................. ............................................... (en 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adelante ,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debidamente representado por el señor ......................................... .....................</w:t>
      </w:r>
    </w:p>
    <w:p w14:paraId="7C85B956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......................., con poderes suficientes para obligarle en este acto, según resulta de</w:t>
      </w:r>
      <w:r w:rsidRPr="003F2C1C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31241047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4F914D55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450920B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ASEGURA</w:t>
      </w:r>
    </w:p>
    <w:p w14:paraId="71FF7381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FFF0EF3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26ED807B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066C06F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La falta de pago de la 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prima,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00F11C53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no podrá oponer al asegurado las excepciones que puedan corresponderle contra el tomador del seguro.</w:t>
      </w:r>
    </w:p>
    <w:p w14:paraId="3CD83FE5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F180EB1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asume el compromiso de indemnizar al asegurado al primer requerimiento de _______________________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68F87AEF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F910C7A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presente seguro de caución estará en vigor hasta la liquidación del contrato y finalización del plazo de garantía.</w:t>
      </w:r>
    </w:p>
    <w:p w14:paraId="1A985C25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</w:t>
      </w:r>
      <w:proofErr w:type="gramStart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......................................, el ....... .......... de ....................................... .... de ............</w:t>
      </w:r>
    </w:p>
    <w:p w14:paraId="6213B747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96B15B5" w14:textId="77777777" w:rsidR="003F2C1C" w:rsidRPr="003F2C1C" w:rsidRDefault="003F2C1C" w:rsidP="003F2C1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firma:</w:t>
      </w:r>
    </w:p>
    <w:p w14:paraId="0C2C7E59" w14:textId="77777777" w:rsidR="003F2C1C" w:rsidRPr="003F2C1C" w:rsidRDefault="003F2C1C" w:rsidP="003F2C1C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asegurador</w:t>
      </w:r>
    </w:p>
    <w:p w14:paraId="21F7DBA6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3F2C1C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CB23570" w14:textId="77777777" w:rsidR="003F2C1C" w:rsidRPr="003F2C1C" w:rsidRDefault="003F2C1C" w:rsidP="003F2C1C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1BB8E421" w14:textId="77777777" w:rsidR="00231757" w:rsidRDefault="00231757"/>
    <w:sectPr w:rsidR="002317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A64EE" w14:textId="77777777" w:rsidR="003F2C1C" w:rsidRDefault="003F2C1C" w:rsidP="003F2C1C">
      <w:pPr>
        <w:spacing w:after="0" w:line="240" w:lineRule="auto"/>
      </w:pPr>
      <w:r>
        <w:separator/>
      </w:r>
    </w:p>
  </w:endnote>
  <w:endnote w:type="continuationSeparator" w:id="0">
    <w:p w14:paraId="30AC215B" w14:textId="77777777" w:rsidR="003F2C1C" w:rsidRDefault="003F2C1C" w:rsidP="003F2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BEF52" w14:textId="77777777" w:rsidR="003F2C1C" w:rsidRDefault="003F2C1C" w:rsidP="003F2C1C">
      <w:pPr>
        <w:spacing w:after="0" w:line="240" w:lineRule="auto"/>
      </w:pPr>
      <w:r>
        <w:separator/>
      </w:r>
    </w:p>
  </w:footnote>
  <w:footnote w:type="continuationSeparator" w:id="0">
    <w:p w14:paraId="52AA1A3F" w14:textId="77777777" w:rsidR="003F2C1C" w:rsidRDefault="003F2C1C" w:rsidP="003F2C1C">
      <w:pPr>
        <w:spacing w:after="0" w:line="240" w:lineRule="auto"/>
      </w:pPr>
      <w:r>
        <w:continuationSeparator/>
      </w:r>
    </w:p>
  </w:footnote>
  <w:footnote w:id="1">
    <w:p w14:paraId="2190B373" w14:textId="77777777" w:rsidR="003F2C1C" w:rsidRDefault="003F2C1C" w:rsidP="003F2C1C">
      <w:pPr>
        <w:pStyle w:val="Textonotapie"/>
        <w:rPr>
          <w:rFonts w:ascii="Verdana" w:hAnsi="Verdana"/>
          <w:sz w:val="16"/>
          <w:szCs w:val="16"/>
          <w:lang w:val="es-ES_tradnl"/>
        </w:rPr>
      </w:pPr>
      <w:r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haber una declaración responsable de cada una de las empresas que formaran parte.</w:t>
      </w:r>
    </w:p>
  </w:footnote>
  <w:footnote w:id="2">
    <w:p w14:paraId="47410C35" w14:textId="77777777" w:rsidR="003F2C1C" w:rsidRDefault="003F2C1C" w:rsidP="003F2C1C">
      <w:pPr>
        <w:pStyle w:val="Textonotapie"/>
      </w:pPr>
      <w:r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23192"/>
    <w:multiLevelType w:val="hybridMultilevel"/>
    <w:tmpl w:val="B14C1C2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F3010"/>
    <w:multiLevelType w:val="hybridMultilevel"/>
    <w:tmpl w:val="6A04A3A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525818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53847240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C1C"/>
    <w:rsid w:val="00231757"/>
    <w:rsid w:val="003F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2116C"/>
  <w15:chartTrackingRefBased/>
  <w15:docId w15:val="{CB36B742-FAFD-4139-AC5A-0AB2D475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3F2C1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3F2C1C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3F2C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3" ma:contentTypeDescription="Crear nuevo documento." ma:contentTypeScope="" ma:versionID="212315f90fc473389f346fc7f6245a1c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137f99384a4e3d2bc60cd2f8763388c0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2AC91DC6-AD8C-4AF6-A4D5-C912A180E0B2}"/>
</file>

<file path=customXml/itemProps2.xml><?xml version="1.0" encoding="utf-8"?>
<ds:datastoreItem xmlns:ds="http://schemas.openxmlformats.org/officeDocument/2006/customXml" ds:itemID="{C3DA2F23-24FC-4B6B-A0AB-21F9BA396E80}"/>
</file>

<file path=customXml/itemProps3.xml><?xml version="1.0" encoding="utf-8"?>
<ds:datastoreItem xmlns:ds="http://schemas.openxmlformats.org/officeDocument/2006/customXml" ds:itemID="{A0848DCD-E9E1-4C43-B91E-56A7ECB7DA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1793</Words>
  <Characters>9865</Characters>
  <Application>Microsoft Office Word</Application>
  <DocSecurity>0</DocSecurity>
  <Lines>82</Lines>
  <Paragraphs>23</Paragraphs>
  <ScaleCrop>false</ScaleCrop>
  <Company/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2022-06-15T07:52:00Z</dcterms:created>
  <dcterms:modified xsi:type="dcterms:W3CDTF">2022-06-15T07:53:00Z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