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64244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7501F" w:rsidRPr="00F7501F">
              <w:rPr>
                <w:rFonts w:cs="Arial"/>
                <w:sz w:val="22"/>
              </w:rPr>
              <w:t>23/008</w:t>
            </w:r>
            <w:r w:rsidR="00642449">
              <w:rPr>
                <w:rFonts w:cs="Arial"/>
                <w:sz w:val="22"/>
              </w:rPr>
              <w:t>2</w:t>
            </w:r>
            <w:r w:rsidR="00F7501F" w:rsidRPr="00F7501F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642449" w:rsidRPr="00642449">
              <w:rPr>
                <w:rFonts w:cs="Arial"/>
                <w:sz w:val="22"/>
              </w:rPr>
              <w:t>Contracte de serveis per a la coordinació i organització d'esdeveniments divulgatius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4244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2449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7501F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22</cp:revision>
  <dcterms:created xsi:type="dcterms:W3CDTF">2021-04-07T10:55:00Z</dcterms:created>
  <dcterms:modified xsi:type="dcterms:W3CDTF">2023-02-06T12:43:00Z</dcterms:modified>
</cp:coreProperties>
</file>