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725CE4" w:rsidRPr="00725CE4">
        <w:rPr>
          <w:rFonts w:ascii="Verdana" w:hAnsi="Verdana" w:cs="Arial"/>
          <w:sz w:val="20"/>
        </w:rPr>
        <w:t>23/0247-00-CP/01</w:t>
      </w:r>
    </w:p>
    <w:p w:rsidR="00725CE4" w:rsidRPr="005C39DD" w:rsidRDefault="00725CE4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725CE4" w:rsidRPr="00725CE4">
        <w:rPr>
          <w:rFonts w:ascii="Verdana" w:hAnsi="Verdana" w:cs="Arial"/>
          <w:sz w:val="20"/>
        </w:rPr>
        <w:t>Contractació d'un estudi per fixar el cost de redacció i supervisió dels treballs de millores puntuals a diversos parcs de la ciutat de Barcelona, encaminades a pal•liar els efectes de la manca de reg deguda al compliment del Decret de Sequera</w:t>
      </w:r>
      <w:r w:rsidR="00725CE4">
        <w:rPr>
          <w:rFonts w:ascii="Verdana" w:hAnsi="Verdana" w:cs="Arial"/>
          <w:sz w:val="20"/>
        </w:rPr>
        <w:t>.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Pr="005C39DD">
        <w:rPr>
          <w:rFonts w:ascii="Verdana" w:hAnsi="Verdana" w:cs="Arial"/>
          <w:sz w:val="20"/>
        </w:rPr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bookmarkStart w:id="0" w:name="_GoBack"/>
            <w:bookmarkEnd w:id="0"/>
            <w:r w:rsidRPr="005C39DD">
              <w:rPr>
                <w:rFonts w:ascii="Verdana" w:hAnsi="Verdana"/>
                <w:sz w:val="20"/>
              </w:rPr>
      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      </w:r>
            <w:proofErr w:type="spellStart"/>
            <w:r w:rsidRPr="005C39DD">
              <w:rPr>
                <w:rFonts w:ascii="Verdana" w:hAnsi="Verdana"/>
                <w:sz w:val="20"/>
              </w:rPr>
              <w:t>repositori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institucional de l’Ajuntament de Barcelona (BCNROC).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La cessió dels drets de reproducció de l’Obra comprèn la reproducció, total o parcial, en un </w:t>
            </w:r>
            <w:r w:rsidRPr="005C39DD">
              <w:rPr>
                <w:rFonts w:ascii="Verdana" w:hAnsi="Verdana"/>
                <w:sz w:val="20"/>
              </w:rPr>
              <w:lastRenderedPageBreak/>
              <w:t>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La cessió dels drets de comunicació pública de l’Obra inclou la posada a disposició, total o parcial, de l’Obra en format digital, així com la difusió a través de qualsevol canal de comunicació analògic o digital. 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      </w:r>
          </w:p>
          <w:p w:rsid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La cessió de drets d’explotació objecte del present acord comprèn, així mateix, la facultat de l’Ajuntament de Barcelona per enviar metadades de l’Obra als cercadors, xarxes d’investigació o </w:t>
            </w:r>
            <w:proofErr w:type="spellStart"/>
            <w:r w:rsidRPr="005C39DD">
              <w:rPr>
                <w:rFonts w:ascii="Verdana" w:hAnsi="Verdana"/>
                <w:sz w:val="20"/>
              </w:rPr>
              <w:t>repositoris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que l’Ajuntament de Barcelona tingui per convenient. 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Autoritza expressament a què la publicació de l’Obra en el </w:t>
            </w:r>
            <w:proofErr w:type="spellStart"/>
            <w:r w:rsidRPr="005C39DD">
              <w:rPr>
                <w:rFonts w:ascii="Verdana" w:hAnsi="Verdana"/>
                <w:sz w:val="20"/>
              </w:rPr>
              <w:t>repositori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institucional de l’Ajuntament de Barcelona ho serà sota la llicència d’ús en la modalitat de “</w:t>
            </w:r>
            <w:proofErr w:type="spellStart"/>
            <w:r w:rsidRPr="005C39DD">
              <w:rPr>
                <w:rFonts w:ascii="Verdana" w:hAnsi="Verdana"/>
                <w:sz w:val="20"/>
              </w:rPr>
              <w:t>Reconeixement-No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Comercial-Sense obra derivada” (CC-BY-NC-ND), de manera que l’Obra pugui ésser distribuïda, copiada i exhibida sempre que es citi la seva autoria, no se n’obtingui benefici comercial i no es realitzin obres derivades.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 w:rsidP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lastRenderedPageBreak/>
        <w:t xml:space="preserve">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C119A"/>
    <w:rsid w:val="005C190D"/>
    <w:rsid w:val="005C39DD"/>
    <w:rsid w:val="00606DA1"/>
    <w:rsid w:val="00725CE4"/>
    <w:rsid w:val="007628A6"/>
    <w:rsid w:val="00831915"/>
    <w:rsid w:val="008D7845"/>
    <w:rsid w:val="00B372D7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1580</Words>
  <Characters>9012</Characters>
  <Application>Microsoft Office Word</Application>
  <DocSecurity>0</DocSecurity>
  <Lines>75</Lines>
  <Paragraphs>21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Ajuntament de Barcelona</cp:lastModifiedBy>
  <cp:revision>2</cp:revision>
  <dcterms:created xsi:type="dcterms:W3CDTF">2023-11-09T12:15:00Z</dcterms:created>
  <dcterms:modified xsi:type="dcterms:W3CDTF">2023-11-09T12:15:00Z</dcterms:modified>
</cp:coreProperties>
</file>