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3F1" w:rsidRDefault="008053F1" w:rsidP="008053F1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8053F1" w:rsidRDefault="008053F1" w:rsidP="008053F1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8053F1" w:rsidRPr="007F6126" w:rsidRDefault="008053F1" w:rsidP="008053F1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8053F1" w:rsidRPr="004A6764" w:rsidRDefault="008053F1" w:rsidP="008053F1">
      <w:pPr>
        <w:rPr>
          <w:rFonts w:ascii="Arial Narrow" w:hAnsi="Arial Narrow" w:cs="Arial"/>
          <w:b/>
          <w:szCs w:val="24"/>
        </w:rPr>
      </w:pPr>
    </w:p>
    <w:p w:rsidR="008053F1" w:rsidRPr="004A6764" w:rsidRDefault="008053F1" w:rsidP="008053F1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8053F1" w:rsidRPr="004A6764" w:rsidRDefault="008053F1" w:rsidP="008053F1">
      <w:pPr>
        <w:rPr>
          <w:rFonts w:ascii="Arial Narrow" w:hAnsi="Arial Narrow" w:cs="Arial"/>
          <w:szCs w:val="24"/>
        </w:rPr>
      </w:pPr>
    </w:p>
    <w:p w:rsidR="008053F1" w:rsidRPr="009E1FC8" w:rsidRDefault="008053F1" w:rsidP="008053F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8053F1" w:rsidRPr="004A6764" w:rsidRDefault="008053F1" w:rsidP="008053F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8053F1" w:rsidRPr="004A6764" w:rsidTr="007A6747">
        <w:trPr>
          <w:trHeight w:val="340"/>
        </w:trPr>
        <w:tc>
          <w:tcPr>
            <w:tcW w:w="9211" w:type="dxa"/>
            <w:vAlign w:val="center"/>
          </w:tcPr>
          <w:p w:rsidR="008053F1" w:rsidRPr="004A6764" w:rsidRDefault="008053F1" w:rsidP="00ED689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Núm. expedient</w:t>
            </w:r>
            <w:r w:rsidRPr="004A6764">
              <w:rPr>
                <w:rFonts w:ascii="Arial Narrow" w:hAnsi="Arial Narrow" w:cs="Arial"/>
                <w:szCs w:val="24"/>
              </w:rPr>
              <w:t>:</w:t>
            </w:r>
            <w:r w:rsidR="00017728">
              <w:rPr>
                <w:rFonts w:ascii="Arial Narrow" w:hAnsi="Arial Narrow" w:cs="Arial"/>
                <w:szCs w:val="24"/>
              </w:rPr>
              <w:t xml:space="preserve"> </w:t>
            </w:r>
            <w:r w:rsidR="00C76160">
              <w:rPr>
                <w:rFonts w:ascii="Arial Narrow" w:hAnsi="Arial Narrow" w:cs="Arial"/>
                <w:szCs w:val="24"/>
              </w:rPr>
              <w:t>H210000114</w:t>
            </w:r>
          </w:p>
        </w:tc>
      </w:tr>
      <w:tr w:rsidR="008053F1" w:rsidRPr="004A6764" w:rsidTr="007A6747">
        <w:trPr>
          <w:trHeight w:val="1102"/>
        </w:trPr>
        <w:tc>
          <w:tcPr>
            <w:tcW w:w="9211" w:type="dxa"/>
          </w:tcPr>
          <w:p w:rsidR="008053F1" w:rsidRPr="004A6764" w:rsidRDefault="008053F1" w:rsidP="00C76160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017728">
              <w:rPr>
                <w:rFonts w:ascii="Arial Narrow" w:hAnsi="Arial Narrow" w:cs="Arial"/>
                <w:szCs w:val="24"/>
              </w:rPr>
              <w:t xml:space="preserve">  </w:t>
            </w:r>
            <w:r w:rsidR="00C76160">
              <w:rPr>
                <w:rFonts w:ascii="Arial Narrow" w:hAnsi="Arial Narrow" w:cs="Arial"/>
                <w:szCs w:val="24"/>
              </w:rPr>
              <w:t>ADEQUACIÓ SALA POBLE NOU</w:t>
            </w:r>
          </w:p>
        </w:tc>
      </w:tr>
    </w:tbl>
    <w:p w:rsidR="008053F1" w:rsidRPr="00F06DE8" w:rsidRDefault="008053F1" w:rsidP="0085032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</w:rPr>
      </w:pPr>
    </w:p>
    <w:p w:rsidR="008053F1" w:rsidRPr="004A6764" w:rsidRDefault="008053F1" w:rsidP="0085032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8053F1" w:rsidRPr="004A6764" w:rsidRDefault="008053F1" w:rsidP="00850329">
      <w:pPr>
        <w:rPr>
          <w:rFonts w:ascii="Arial Narrow" w:hAnsi="Arial Narrow" w:cs="Arial"/>
          <w:szCs w:val="24"/>
        </w:rPr>
      </w:pPr>
    </w:p>
    <w:p w:rsidR="008053F1" w:rsidRPr="004A6764" w:rsidRDefault="008053F1" w:rsidP="00850329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8053F1" w:rsidRDefault="008053F1" w:rsidP="00850329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8053F1" w:rsidRPr="004A6764" w:rsidRDefault="008053F1" w:rsidP="00850329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8053F1" w:rsidRDefault="008053F1" w:rsidP="00782C90">
      <w:pPr>
        <w:jc w:val="center"/>
        <w:rPr>
          <w:rFonts w:ascii="Arial Narrow" w:hAnsi="Arial Narrow" w:cs="Arial"/>
          <w:szCs w:val="24"/>
          <w:u w:val="single"/>
        </w:rPr>
      </w:pPr>
    </w:p>
    <w:p w:rsidR="00782C90" w:rsidRDefault="00782C90" w:rsidP="00782C90">
      <w:pPr>
        <w:rPr>
          <w:rFonts w:ascii="Arial Narrow" w:hAnsi="Arial Narrow" w:cs="Arial"/>
          <w:szCs w:val="24"/>
        </w:rPr>
      </w:pPr>
    </w:p>
    <w:p w:rsidR="00782C90" w:rsidRDefault="00782C90" w:rsidP="00782C90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782C90" w:rsidRDefault="00782C90" w:rsidP="00782C90">
      <w:pPr>
        <w:rPr>
          <w:rFonts w:ascii="Arial Narrow" w:hAnsi="Arial Narrow" w:cs="Arial"/>
          <w:szCs w:val="24"/>
          <w:u w:val="single"/>
        </w:rPr>
      </w:pPr>
    </w:p>
    <w:p w:rsidR="00782C90" w:rsidRDefault="00782C90" w:rsidP="00782C90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782C90" w:rsidRDefault="00782C90" w:rsidP="00782C90">
      <w:pPr>
        <w:rPr>
          <w:rFonts w:ascii="Arial Narrow" w:hAnsi="Arial Narrow" w:cs="Arial"/>
          <w:szCs w:val="24"/>
          <w:u w:val="single"/>
        </w:rPr>
      </w:pPr>
    </w:p>
    <w:p w:rsidR="00782C90" w:rsidRDefault="00782C90" w:rsidP="00782C90">
      <w:pPr>
        <w:rPr>
          <w:rFonts w:ascii="Arial Narrow" w:hAnsi="Arial Narrow" w:cs="Arial"/>
          <w:szCs w:val="24"/>
          <w:u w:val="single"/>
        </w:rPr>
      </w:pPr>
    </w:p>
    <w:tbl>
      <w:tblPr>
        <w:tblStyle w:val="Taulaambquadrcula"/>
        <w:tblW w:w="10043" w:type="dxa"/>
        <w:tblLook w:val="04A0" w:firstRow="1" w:lastRow="0" w:firstColumn="1" w:lastColumn="0" w:noHBand="0" w:noVBand="1"/>
      </w:tblPr>
      <w:tblGrid>
        <w:gridCol w:w="5070"/>
        <w:gridCol w:w="1275"/>
        <w:gridCol w:w="1418"/>
        <w:gridCol w:w="2280"/>
      </w:tblGrid>
      <w:tr w:rsidR="00782C90" w:rsidRPr="002545EE" w:rsidTr="00C76160">
        <w:trPr>
          <w:trHeight w:val="461"/>
        </w:trPr>
        <w:tc>
          <w:tcPr>
            <w:tcW w:w="5070" w:type="dxa"/>
            <w:tcBorders>
              <w:right w:val="single" w:sz="4" w:space="0" w:color="auto"/>
            </w:tcBorders>
          </w:tcPr>
          <w:p w:rsidR="00782C90" w:rsidRPr="002545EE" w:rsidRDefault="00782C90" w:rsidP="00BA24EA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782C90" w:rsidRPr="002545EE" w:rsidRDefault="00782C90" w:rsidP="00C76160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2C90" w:rsidRPr="002545EE" w:rsidRDefault="00782C90" w:rsidP="00BA24EA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280" w:type="dxa"/>
            <w:tcBorders>
              <w:left w:val="single" w:sz="4" w:space="0" w:color="auto"/>
            </w:tcBorders>
            <w:vAlign w:val="center"/>
          </w:tcPr>
          <w:p w:rsidR="00782C90" w:rsidRPr="002545EE" w:rsidRDefault="00782C90" w:rsidP="00BA24EA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E959A5" w:rsidRPr="002545EE" w:rsidTr="00C76160">
        <w:tc>
          <w:tcPr>
            <w:tcW w:w="5070" w:type="dxa"/>
            <w:tcBorders>
              <w:right w:val="single" w:sz="4" w:space="0" w:color="auto"/>
            </w:tcBorders>
            <w:vAlign w:val="center"/>
          </w:tcPr>
          <w:p w:rsidR="00E959A5" w:rsidRPr="00E959A5" w:rsidRDefault="00E959A5" w:rsidP="00E959A5">
            <w:pPr>
              <w:pStyle w:val="Default"/>
            </w:pPr>
            <w:r w:rsidRPr="00E959A5">
              <w:rPr>
                <w:rFonts w:eastAsiaTheme="minorHAnsi"/>
                <w:sz w:val="23"/>
                <w:szCs w:val="23"/>
                <w:lang w:eastAsia="en-US"/>
              </w:rPr>
              <w:t>Pantalla Fonestar PPEL-16120-E de projecció, elèctrica i encastable al sostre (sostre de “pladur”), 265</w:t>
            </w:r>
            <w:r>
              <w:rPr>
                <w:rFonts w:eastAsiaTheme="minorHAnsi"/>
                <w:sz w:val="23"/>
                <w:szCs w:val="23"/>
                <w:lang w:eastAsia="en-US"/>
              </w:rPr>
              <w:t xml:space="preserve">,70 x 149,40 cm. Ha de incloure </w:t>
            </w:r>
            <w:r w:rsidRPr="00E959A5">
              <w:rPr>
                <w:rFonts w:eastAsiaTheme="minorHAnsi"/>
                <w:sz w:val="23"/>
                <w:szCs w:val="23"/>
                <w:lang w:eastAsia="en-US"/>
              </w:rPr>
              <w:t>comandament a distancia por IR.</w:t>
            </w:r>
            <w:r>
              <w:rPr>
                <w:rFonts w:eastAsiaTheme="minorHAnsi"/>
                <w:sz w:val="23"/>
                <w:szCs w:val="23"/>
                <w:lang w:eastAsia="en-US"/>
              </w:rPr>
              <w:t xml:space="preserve"> </w:t>
            </w:r>
          </w:p>
          <w:p w:rsidR="00E959A5" w:rsidRDefault="00E959A5" w:rsidP="00E959A5">
            <w:pPr>
              <w:jc w:val="left"/>
              <w:rPr>
                <w:sz w:val="23"/>
                <w:szCs w:val="23"/>
              </w:rPr>
            </w:pPr>
            <w:r w:rsidRPr="00E959A5">
              <w:rPr>
                <w:rFonts w:eastAsiaTheme="minorHAnsi" w:cs="Arial"/>
                <w:color w:val="000000"/>
                <w:szCs w:val="24"/>
                <w:lang w:eastAsia="en-US"/>
              </w:rPr>
              <w:t xml:space="preserve"> </w:t>
            </w:r>
            <w:r w:rsidRPr="00E959A5">
              <w:rPr>
                <w:rFonts w:eastAsiaTheme="minorHAnsi" w:cs="Arial"/>
                <w:color w:val="000000"/>
                <w:sz w:val="23"/>
                <w:szCs w:val="23"/>
                <w:lang w:eastAsia="en-US"/>
              </w:rPr>
              <w:t>Aquesta pantalla anirà encastada al sostre de “pladur”.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E959A5" w:rsidRPr="002545EE" w:rsidRDefault="00E959A5" w:rsidP="00BA24EA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59A5" w:rsidRDefault="00E959A5" w:rsidP="00BA24EA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2280" w:type="dxa"/>
            <w:tcBorders>
              <w:left w:val="single" w:sz="4" w:space="0" w:color="auto"/>
            </w:tcBorders>
            <w:vAlign w:val="center"/>
          </w:tcPr>
          <w:p w:rsidR="00E959A5" w:rsidRPr="002545EE" w:rsidRDefault="00E959A5" w:rsidP="00BA24EA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</w:tr>
      <w:tr w:rsidR="00E959A5" w:rsidRPr="002545EE" w:rsidTr="00C76160">
        <w:tc>
          <w:tcPr>
            <w:tcW w:w="5070" w:type="dxa"/>
            <w:tcBorders>
              <w:right w:val="single" w:sz="4" w:space="0" w:color="auto"/>
            </w:tcBorders>
            <w:vAlign w:val="center"/>
          </w:tcPr>
          <w:p w:rsidR="00E959A5" w:rsidRDefault="00E959A5" w:rsidP="00BA24EA">
            <w:pPr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Suport elèctric de sostre Fonestar SPREL-1B, encastable al sostre per projector amb doble motor, comandament remot de maniobra per interruptor doble, comandament a distancia por Ir i placa d’ocultació al sostre. (El projector a instal·lar sobre el suport, Epson model EB-2265U, que ja disposa l’IMHB).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E959A5" w:rsidRPr="002545EE" w:rsidRDefault="00E959A5" w:rsidP="00BA24EA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59A5" w:rsidRDefault="00E959A5" w:rsidP="00BA24EA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2280" w:type="dxa"/>
            <w:tcBorders>
              <w:left w:val="single" w:sz="4" w:space="0" w:color="auto"/>
            </w:tcBorders>
            <w:vAlign w:val="center"/>
          </w:tcPr>
          <w:p w:rsidR="00E959A5" w:rsidRPr="002545EE" w:rsidRDefault="00E959A5" w:rsidP="00BA24EA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</w:tr>
      <w:tr w:rsidR="00782C90" w:rsidRPr="002545EE" w:rsidTr="00C76160">
        <w:tc>
          <w:tcPr>
            <w:tcW w:w="5070" w:type="dxa"/>
            <w:tcBorders>
              <w:right w:val="single" w:sz="4" w:space="0" w:color="auto"/>
            </w:tcBorders>
            <w:vAlign w:val="center"/>
          </w:tcPr>
          <w:p w:rsidR="00782C90" w:rsidRPr="002545EE" w:rsidRDefault="00C76160" w:rsidP="00BA24EA">
            <w:pPr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sz w:val="23"/>
                <w:szCs w:val="23"/>
              </w:rPr>
              <w:lastRenderedPageBreak/>
              <w:t>Altaveus Penton RCS5FTCX/EN per encastar al sostre de 10W COAX amb cúpula (EN54-24:2008 0359-CPD-0120 TYPE A)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782C90" w:rsidRPr="002545EE" w:rsidRDefault="00782C90" w:rsidP="00BA24EA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2C90" w:rsidRPr="002545EE" w:rsidRDefault="00BA24EA" w:rsidP="00BA24EA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10</w:t>
            </w:r>
          </w:p>
        </w:tc>
        <w:tc>
          <w:tcPr>
            <w:tcW w:w="2280" w:type="dxa"/>
            <w:tcBorders>
              <w:left w:val="single" w:sz="4" w:space="0" w:color="auto"/>
            </w:tcBorders>
            <w:vAlign w:val="center"/>
          </w:tcPr>
          <w:p w:rsidR="00782C90" w:rsidRPr="002545EE" w:rsidRDefault="00782C90" w:rsidP="00BA24EA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</w:tr>
      <w:tr w:rsidR="00782C90" w:rsidRPr="002545EE" w:rsidTr="00C76160">
        <w:tc>
          <w:tcPr>
            <w:tcW w:w="5070" w:type="dxa"/>
            <w:tcBorders>
              <w:right w:val="single" w:sz="4" w:space="0" w:color="auto"/>
            </w:tcBorders>
            <w:vAlign w:val="center"/>
          </w:tcPr>
          <w:p w:rsidR="00782C90" w:rsidRPr="002545EE" w:rsidRDefault="00185255" w:rsidP="00BA24EA">
            <w:pPr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sz w:val="23"/>
                <w:szCs w:val="23"/>
              </w:rPr>
              <w:t>C</w:t>
            </w:r>
            <w:r w:rsidR="00C76160">
              <w:rPr>
                <w:sz w:val="23"/>
                <w:szCs w:val="23"/>
              </w:rPr>
              <w:t>aixes acústiques RONDSON PBT 60 BL 40 W (Blanques).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2C90" w:rsidRPr="002545EE" w:rsidRDefault="00782C90" w:rsidP="00BA24EA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24EA" w:rsidRPr="002545EE" w:rsidRDefault="00C76160" w:rsidP="00BA24EA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2280" w:type="dxa"/>
            <w:tcBorders>
              <w:left w:val="single" w:sz="4" w:space="0" w:color="auto"/>
            </w:tcBorders>
            <w:vAlign w:val="center"/>
          </w:tcPr>
          <w:p w:rsidR="00782C90" w:rsidRPr="002545EE" w:rsidRDefault="00782C90" w:rsidP="00BA24EA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</w:tr>
      <w:tr w:rsidR="00C76160" w:rsidRPr="002545EE" w:rsidTr="00C76160">
        <w:tc>
          <w:tcPr>
            <w:tcW w:w="5070" w:type="dxa"/>
            <w:tcBorders>
              <w:right w:val="single" w:sz="4" w:space="0" w:color="auto"/>
            </w:tcBorders>
            <w:vAlign w:val="center"/>
          </w:tcPr>
          <w:p w:rsidR="00C76160" w:rsidRDefault="00C76160" w:rsidP="00BA24EA">
            <w:pPr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Matriu YAMAHA MTX3, matriu d’àudio de 8 canals d’entrada a 8 zones de sortida i 4 canals digitals configurables, selecció de la font musical, control de volum i equalització de cada zona mitjançant software per Pc i App.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6160" w:rsidRPr="002545EE" w:rsidRDefault="00C76160" w:rsidP="00BA24EA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6160" w:rsidRDefault="00C76160" w:rsidP="00BA24EA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2280" w:type="dxa"/>
            <w:tcBorders>
              <w:left w:val="single" w:sz="4" w:space="0" w:color="auto"/>
            </w:tcBorders>
            <w:vAlign w:val="center"/>
          </w:tcPr>
          <w:p w:rsidR="00C76160" w:rsidRPr="002545EE" w:rsidRDefault="00C76160" w:rsidP="00BA24EA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</w:tr>
      <w:tr w:rsidR="00E959A5" w:rsidRPr="002545EE" w:rsidTr="00EB3289">
        <w:tc>
          <w:tcPr>
            <w:tcW w:w="5070" w:type="dxa"/>
            <w:tcBorders>
              <w:right w:val="single" w:sz="4" w:space="0" w:color="auto"/>
            </w:tcBorders>
            <w:vAlign w:val="center"/>
          </w:tcPr>
          <w:p w:rsidR="00E959A5" w:rsidRPr="002545EE" w:rsidRDefault="00E959A5" w:rsidP="00F12BCF">
            <w:pPr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sz w:val="23"/>
                <w:szCs w:val="23"/>
              </w:rPr>
              <w:t>Amplificador RONDSON PA-4120, etapa de potencia de canals circuit, classe d’alta eficiència 4 x 120W.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E959A5" w:rsidRPr="002545EE" w:rsidRDefault="00E959A5" w:rsidP="00F12BCF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59A5" w:rsidRPr="002545EE" w:rsidRDefault="00E959A5" w:rsidP="00F12BCF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2280" w:type="dxa"/>
            <w:tcBorders>
              <w:left w:val="single" w:sz="4" w:space="0" w:color="auto"/>
            </w:tcBorders>
            <w:vAlign w:val="center"/>
          </w:tcPr>
          <w:p w:rsidR="00E959A5" w:rsidRPr="002545EE" w:rsidRDefault="00E959A5" w:rsidP="00F12BCF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</w:tr>
      <w:tr w:rsidR="00E959A5" w:rsidRPr="002545EE" w:rsidTr="00C76160">
        <w:tc>
          <w:tcPr>
            <w:tcW w:w="5070" w:type="dxa"/>
            <w:tcBorders>
              <w:right w:val="single" w:sz="4" w:space="0" w:color="auto"/>
            </w:tcBorders>
            <w:vAlign w:val="center"/>
          </w:tcPr>
          <w:p w:rsidR="00E959A5" w:rsidRPr="002545EE" w:rsidRDefault="00E959A5" w:rsidP="00F12BCF">
            <w:pPr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sz w:val="23"/>
                <w:szCs w:val="23"/>
              </w:rPr>
              <w:t>Receptors RONDSON BE-5038 H-83/PT-10, inalàmbrics VHF 2 canals, inclou 1 micròfon de ma i 1 micròfon de solapa, per cada equip. Tots aquests micròfons s’han de poder fer servir per a la sala quan es configuri como unitària (una sola sala) o per a les dues sales a l’hora si cal, quan es configuri com a dues sales independents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59A5" w:rsidRPr="002545EE" w:rsidRDefault="00E959A5" w:rsidP="00F12BCF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59A5" w:rsidRPr="002545EE" w:rsidRDefault="00E959A5" w:rsidP="00F12BCF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2280" w:type="dxa"/>
            <w:tcBorders>
              <w:left w:val="single" w:sz="4" w:space="0" w:color="auto"/>
            </w:tcBorders>
            <w:vAlign w:val="center"/>
          </w:tcPr>
          <w:p w:rsidR="00E959A5" w:rsidRPr="002545EE" w:rsidRDefault="00E959A5" w:rsidP="00F12BCF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</w:tr>
      <w:tr w:rsidR="00E959A5" w:rsidRPr="002545EE" w:rsidTr="00C76160">
        <w:tc>
          <w:tcPr>
            <w:tcW w:w="5070" w:type="dxa"/>
            <w:tcBorders>
              <w:right w:val="single" w:sz="4" w:space="0" w:color="auto"/>
            </w:tcBorders>
            <w:vAlign w:val="center"/>
          </w:tcPr>
          <w:p w:rsidR="00E959A5" w:rsidRDefault="00E959A5" w:rsidP="00F12BCF">
            <w:pPr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Tabletes Samsung Galaxy S6 Lite amb S Pen, 4Gb RAM, 64Gb memòria interna, 10,4” Android 4G (Configuració per a la gestió de la matriu d’àudio).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59A5" w:rsidRPr="002545EE" w:rsidRDefault="00E959A5" w:rsidP="00F12BCF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59A5" w:rsidRDefault="00E959A5" w:rsidP="00F12BCF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2280" w:type="dxa"/>
            <w:tcBorders>
              <w:left w:val="single" w:sz="4" w:space="0" w:color="auto"/>
            </w:tcBorders>
            <w:vAlign w:val="center"/>
          </w:tcPr>
          <w:p w:rsidR="00E959A5" w:rsidRPr="002545EE" w:rsidRDefault="00E959A5" w:rsidP="00F12BCF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</w:tr>
      <w:tr w:rsidR="00185255" w:rsidRPr="002545EE" w:rsidTr="00DD5AB0">
        <w:tc>
          <w:tcPr>
            <w:tcW w:w="5070" w:type="dxa"/>
            <w:tcBorders>
              <w:right w:val="single" w:sz="4" w:space="0" w:color="auto"/>
            </w:tcBorders>
            <w:vAlign w:val="center"/>
          </w:tcPr>
          <w:p w:rsidR="00185255" w:rsidRDefault="00185255" w:rsidP="00185255">
            <w:pPr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Material vari necessari per a la instal·lació 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5255" w:rsidRPr="002545EE" w:rsidRDefault="00185255" w:rsidP="00DD5AB0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5255" w:rsidRDefault="00185255" w:rsidP="00DD5AB0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2280" w:type="dxa"/>
            <w:tcBorders>
              <w:left w:val="single" w:sz="4" w:space="0" w:color="auto"/>
            </w:tcBorders>
            <w:vAlign w:val="center"/>
          </w:tcPr>
          <w:p w:rsidR="00185255" w:rsidRPr="002545EE" w:rsidRDefault="00185255" w:rsidP="00DD5AB0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</w:tr>
      <w:tr w:rsidR="00185255" w:rsidRPr="002545EE" w:rsidTr="00DD5AB0">
        <w:tc>
          <w:tcPr>
            <w:tcW w:w="5070" w:type="dxa"/>
            <w:tcBorders>
              <w:right w:val="single" w:sz="4" w:space="0" w:color="auto"/>
            </w:tcBorders>
            <w:vAlign w:val="center"/>
          </w:tcPr>
          <w:p w:rsidR="00185255" w:rsidRDefault="00185255" w:rsidP="00185255">
            <w:pPr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Ma d’obra per la instal·lació</w:t>
            </w:r>
            <w:r w:rsidR="00FC1C86">
              <w:rPr>
                <w:sz w:val="23"/>
                <w:szCs w:val="23"/>
              </w:rPr>
              <w:t>,</w:t>
            </w:r>
            <w:r>
              <w:rPr>
                <w:sz w:val="23"/>
                <w:szCs w:val="23"/>
              </w:rPr>
              <w:t xml:space="preserve"> m</w:t>
            </w:r>
            <w:bookmarkStart w:id="0" w:name="_GoBack"/>
            <w:bookmarkEnd w:id="0"/>
            <w:r>
              <w:rPr>
                <w:sz w:val="23"/>
                <w:szCs w:val="23"/>
              </w:rPr>
              <w:t>untatge i posada en funcionament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5255" w:rsidRPr="002545EE" w:rsidRDefault="00185255" w:rsidP="00DD5AB0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5255" w:rsidRDefault="00185255" w:rsidP="00DD5AB0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2280" w:type="dxa"/>
            <w:tcBorders>
              <w:left w:val="single" w:sz="4" w:space="0" w:color="auto"/>
            </w:tcBorders>
            <w:vAlign w:val="center"/>
          </w:tcPr>
          <w:p w:rsidR="00185255" w:rsidRPr="002545EE" w:rsidRDefault="00185255" w:rsidP="00DD5AB0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</w:tr>
      <w:tr w:rsidR="00E959A5" w:rsidRPr="002545EE" w:rsidTr="00C76160">
        <w:tc>
          <w:tcPr>
            <w:tcW w:w="5070" w:type="dxa"/>
            <w:tcBorders>
              <w:right w:val="single" w:sz="4" w:space="0" w:color="auto"/>
            </w:tcBorders>
            <w:vAlign w:val="center"/>
          </w:tcPr>
          <w:p w:rsidR="00E959A5" w:rsidRDefault="00E959A5" w:rsidP="00F12BCF">
            <w:pPr>
              <w:jc w:val="lef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TOTAL </w:t>
            </w:r>
            <w:r>
              <w:rPr>
                <w:rStyle w:val="Refernciadenotaapeudepgina"/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59A5" w:rsidRPr="002545EE" w:rsidRDefault="00E959A5" w:rsidP="00F12BCF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59A5" w:rsidRDefault="00E959A5" w:rsidP="00F12BCF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80" w:type="dxa"/>
            <w:tcBorders>
              <w:left w:val="single" w:sz="4" w:space="0" w:color="auto"/>
            </w:tcBorders>
            <w:vAlign w:val="center"/>
          </w:tcPr>
          <w:p w:rsidR="00E959A5" w:rsidRPr="002545EE" w:rsidRDefault="00E959A5" w:rsidP="00F12BCF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</w:tr>
    </w:tbl>
    <w:p w:rsidR="00C76160" w:rsidRDefault="00C76160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</w:p>
    <w:p w:rsidR="00C76160" w:rsidRDefault="00C76160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</w:p>
    <w:p w:rsidR="00C76160" w:rsidRDefault="00C76160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</w:p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D52B4A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D52B4A" w:rsidRDefault="00D52B4A" w:rsidP="00D52B4A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D52B4A" w:rsidRDefault="00D52B4A" w:rsidP="00D52B4A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D52B4A" w:rsidRPr="004A6764" w:rsidRDefault="00D52B4A" w:rsidP="00D52B4A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D52B4A" w:rsidRPr="004A6764" w:rsidRDefault="00D52B4A" w:rsidP="00D52B4A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D52B4A" w:rsidRPr="004A6764" w:rsidRDefault="00D52B4A" w:rsidP="00D52B4A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D52B4A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E13AB3">
        <w:rPr>
          <w:rFonts w:ascii="Arial Narrow" w:hAnsi="Arial Narrow" w:cs="Arial"/>
          <w:szCs w:val="24"/>
        </w:rPr>
      </w:r>
      <w:r w:rsidR="00E13AB3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Pr="004A6764">
        <w:rPr>
          <w:rFonts w:ascii="Arial Narrow" w:hAnsi="Arial Narrow" w:cs="Arial"/>
          <w:b/>
          <w:szCs w:val="24"/>
        </w:rPr>
        <w:t>prohibicions per contractar</w:t>
      </w:r>
      <w:r w:rsidRPr="004A6764">
        <w:rPr>
          <w:rFonts w:ascii="Arial Narrow" w:hAnsi="Arial Narrow" w:cs="Arial"/>
          <w:szCs w:val="24"/>
        </w:rPr>
        <w:t xml:space="preserve"> establertes a</w:t>
      </w:r>
      <w:r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E13AB3">
        <w:rPr>
          <w:rFonts w:ascii="Arial Narrow" w:hAnsi="Arial Narrow" w:cs="Arial"/>
          <w:szCs w:val="24"/>
        </w:rPr>
      </w:r>
      <w:r w:rsidR="00E13AB3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Pr="004A6764">
        <w:rPr>
          <w:rFonts w:ascii="Arial Narrow" w:hAnsi="Arial Narrow" w:cs="Arial"/>
          <w:color w:val="000000"/>
          <w:szCs w:val="24"/>
        </w:rPr>
        <w:t>;</w:t>
      </w:r>
    </w:p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D52B4A" w:rsidRPr="004A6764" w:rsidRDefault="00D52B4A" w:rsidP="00D52B4A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E13AB3">
        <w:rPr>
          <w:rFonts w:ascii="Arial Narrow" w:hAnsi="Arial Narrow" w:cs="Arial"/>
          <w:szCs w:val="24"/>
        </w:rPr>
      </w:r>
      <w:r w:rsidR="00E13AB3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E13AB3">
        <w:rPr>
          <w:rFonts w:ascii="Arial Narrow" w:hAnsi="Arial Narrow" w:cs="Arial"/>
          <w:szCs w:val="24"/>
        </w:rPr>
      </w:r>
      <w:r w:rsidR="00E13AB3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D52B4A" w:rsidRPr="004A6764" w:rsidRDefault="00D52B4A" w:rsidP="00D52B4A">
      <w:pPr>
        <w:rPr>
          <w:rFonts w:ascii="Arial Narrow" w:hAnsi="Arial Narrow" w:cs="Arial"/>
          <w:color w:val="000000"/>
          <w:szCs w:val="24"/>
        </w:rPr>
      </w:pPr>
    </w:p>
    <w:p w:rsidR="00D52B4A" w:rsidRPr="004A6764" w:rsidRDefault="00D52B4A" w:rsidP="00D52B4A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E13AB3">
        <w:rPr>
          <w:rFonts w:ascii="Arial Narrow" w:hAnsi="Arial Narrow" w:cs="Arial"/>
          <w:szCs w:val="24"/>
        </w:rPr>
      </w:r>
      <w:r w:rsidR="00E13AB3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>
        <w:rPr>
          <w:rFonts w:ascii="Arial Narrow" w:hAnsi="Arial Narrow" w:cs="Arial"/>
          <w:szCs w:val="24"/>
        </w:rPr>
        <w:t xml:space="preserve"> Do</w:t>
      </w:r>
      <w:r w:rsidRPr="004A6764">
        <w:rPr>
          <w:rFonts w:ascii="Arial Narrow" w:hAnsi="Arial Narrow" w:cs="Arial"/>
          <w:szCs w:val="24"/>
        </w:rPr>
        <w:t>na compliment a les previsions de la normativa en matèria de prevenció de riscos laborals.</w:t>
      </w:r>
    </w:p>
    <w:p w:rsidR="00D52B4A" w:rsidRPr="004A6764" w:rsidRDefault="00D52B4A" w:rsidP="00D52B4A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D52B4A" w:rsidRDefault="00D52B4A" w:rsidP="00D52B4A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E13AB3">
        <w:rPr>
          <w:rFonts w:ascii="Arial Narrow" w:hAnsi="Arial Narrow" w:cs="Arial"/>
          <w:szCs w:val="24"/>
        </w:rPr>
      </w:r>
      <w:r w:rsidR="00E13AB3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D52B4A" w:rsidRPr="004A6764" w:rsidRDefault="00D52B4A" w:rsidP="00D52B4A">
      <w:pPr>
        <w:rPr>
          <w:rFonts w:ascii="Arial Narrow" w:hAnsi="Arial Narrow" w:cs="Arial"/>
          <w:snapToGrid w:val="0"/>
          <w:szCs w:val="24"/>
        </w:rPr>
      </w:pPr>
    </w:p>
    <w:p w:rsidR="00D52B4A" w:rsidRDefault="00D52B4A" w:rsidP="00D52B4A">
      <w:pPr>
        <w:rPr>
          <w:rFonts w:ascii="Arial Narrow" w:hAnsi="Arial Narrow"/>
          <w:i/>
          <w:iCs/>
          <w:szCs w:val="24"/>
        </w:rPr>
      </w:pPr>
      <w:r w:rsidRPr="004A6764">
        <w:rPr>
          <w:rFonts w:ascii="Arial Narrow" w:hAnsi="Arial Narrow"/>
          <w:i/>
          <w:iCs/>
          <w:szCs w:val="24"/>
        </w:rPr>
        <w:t>Aquest paràgraf només l’heu de posar abans d’enviar-ho a</w:t>
      </w:r>
      <w:r>
        <w:rPr>
          <w:rFonts w:ascii="Arial Narrow" w:hAnsi="Arial Narrow"/>
          <w:i/>
          <w:iCs/>
          <w:szCs w:val="24"/>
        </w:rPr>
        <w:t xml:space="preserve"> </w:t>
      </w:r>
      <w:r w:rsidRPr="004A6764">
        <w:rPr>
          <w:rFonts w:ascii="Arial Narrow" w:hAnsi="Arial Narrow"/>
          <w:i/>
          <w:iCs/>
          <w:szCs w:val="24"/>
        </w:rPr>
        <w:t>l</w:t>
      </w:r>
      <w:r>
        <w:rPr>
          <w:rFonts w:ascii="Arial Narrow" w:hAnsi="Arial Narrow"/>
          <w:i/>
          <w:iCs/>
          <w:szCs w:val="24"/>
        </w:rPr>
        <w:t>´empresa</w:t>
      </w:r>
      <w:r w:rsidRPr="004A6764">
        <w:rPr>
          <w:rFonts w:ascii="Arial Narrow" w:hAnsi="Arial Narrow"/>
          <w:i/>
          <w:iCs/>
          <w:szCs w:val="24"/>
        </w:rPr>
        <w:t xml:space="preserve"> proveïdor</w:t>
      </w:r>
      <w:r>
        <w:rPr>
          <w:rFonts w:ascii="Arial Narrow" w:hAnsi="Arial Narrow"/>
          <w:i/>
          <w:iCs/>
          <w:szCs w:val="24"/>
        </w:rPr>
        <w:t>a</w:t>
      </w:r>
      <w:r w:rsidRPr="004A6764">
        <w:rPr>
          <w:rFonts w:ascii="Arial Narrow" w:hAnsi="Arial Narrow"/>
          <w:i/>
          <w:iCs/>
          <w:szCs w:val="24"/>
        </w:rPr>
        <w:t xml:space="preserve"> si el contracte implica contacte habitual amb menors</w:t>
      </w:r>
      <w:r>
        <w:rPr>
          <w:rFonts w:ascii="Arial Narrow" w:hAnsi="Arial Narrow"/>
          <w:i/>
          <w:iCs/>
          <w:szCs w:val="24"/>
        </w:rPr>
        <w:t>:</w:t>
      </w:r>
    </w:p>
    <w:p w:rsidR="00D52B4A" w:rsidRPr="004A6764" w:rsidRDefault="00D52B4A" w:rsidP="00D52B4A">
      <w:pPr>
        <w:rPr>
          <w:rFonts w:ascii="Arial Narrow" w:hAnsi="Arial Narrow" w:cs="Arial"/>
          <w:i/>
          <w:szCs w:val="24"/>
        </w:rPr>
      </w:pPr>
    </w:p>
    <w:p w:rsidR="00D52B4A" w:rsidRPr="004A6764" w:rsidRDefault="00D52B4A" w:rsidP="00D52B4A">
      <w:pPr>
        <w:rPr>
          <w:rFonts w:ascii="Arial Narrow" w:hAnsi="Arial Narrow" w:cs="Arial"/>
          <w:snapToGrid w:val="0"/>
          <w:szCs w:val="24"/>
        </w:rPr>
      </w:pPr>
    </w:p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</w:t>
      </w:r>
      <w:r w:rsidRPr="00F57AAC">
        <w:rPr>
          <w:rFonts w:ascii="Arial Narrow" w:hAnsi="Arial Narrow" w:cs="Arial"/>
          <w:color w:val="000000"/>
          <w:szCs w:val="24"/>
          <w:u w:val="single"/>
        </w:rPr>
        <w:t>A L’INSTITUT MUNICIPAL D’HISENDA,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E13AB3">
        <w:rPr>
          <w:rFonts w:ascii="Arial Narrow" w:hAnsi="Arial Narrow" w:cs="Arial"/>
          <w:szCs w:val="24"/>
        </w:rPr>
      </w:r>
      <w:r w:rsidR="00E13AB3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Pr="004A6764">
        <w:rPr>
          <w:rFonts w:ascii="Arial Narrow" w:hAnsi="Arial Narrow" w:cs="Arial"/>
          <w:szCs w:val="24"/>
        </w:rPr>
        <w:t>directament</w:t>
      </w:r>
      <w:r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E13AB3">
        <w:rPr>
          <w:rFonts w:ascii="Arial Narrow" w:hAnsi="Arial Narrow" w:cs="Arial"/>
          <w:szCs w:val="24"/>
        </w:rPr>
      </w:r>
      <w:r w:rsidR="00E13AB3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>
        <w:rPr>
          <w:rFonts w:ascii="Arial Narrow" w:hAnsi="Arial Narrow" w:cs="Arial"/>
          <w:color w:val="000000"/>
          <w:szCs w:val="24"/>
          <w:vertAlign w:val="superscript"/>
        </w:rPr>
        <w:t>5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Pr="004A6764">
        <w:rPr>
          <w:rFonts w:ascii="Arial Narrow" w:hAnsi="Arial Narrow" w:cs="Arial"/>
          <w:b/>
          <w:szCs w:val="24"/>
        </w:rPr>
        <w:t>TGSS</w:t>
      </w:r>
      <w:r w:rsidRPr="004A6764">
        <w:rPr>
          <w:rFonts w:ascii="Arial Narrow" w:hAnsi="Arial Narrow" w:cs="Arial"/>
          <w:szCs w:val="24"/>
        </w:rPr>
        <w:t xml:space="preserve">), directament </w:t>
      </w:r>
      <w:r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8A2C38" w:rsidRDefault="008A2C38" w:rsidP="008053F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431A36" w:rsidRPr="00EA67D0" w:rsidRDefault="00431A36" w:rsidP="00431A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  <w:u w:val="single"/>
        </w:rPr>
        <w:t>M’OBLIGO I COMPROMETO</w:t>
      </w:r>
      <w:r w:rsidRPr="00EA67D0">
        <w:rPr>
          <w:rFonts w:ascii="Arial Narrow" w:hAnsi="Arial Narrow" w:cs="Arial"/>
          <w:szCs w:val="24"/>
        </w:rPr>
        <w:t>, en cas de resultar adjudicatari/ària del contracte, a:</w:t>
      </w:r>
    </w:p>
    <w:p w:rsidR="00431A36" w:rsidRPr="00EA67D0" w:rsidRDefault="00431A36" w:rsidP="00431A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431A36" w:rsidRDefault="00431A36" w:rsidP="00431A36">
      <w:pPr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431A36" w:rsidRPr="00EA67D0" w:rsidRDefault="00431A36" w:rsidP="00431A36">
      <w:p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</w:p>
    <w:p w:rsidR="00431A36" w:rsidRPr="00EA67D0" w:rsidRDefault="00431A36" w:rsidP="00431A36">
      <w:pPr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EA67D0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431A36" w:rsidRPr="00EA67D0" w:rsidRDefault="00431A36" w:rsidP="00431A36"/>
    <w:p w:rsidR="00431A36" w:rsidRPr="00EA67D0" w:rsidRDefault="00431A36" w:rsidP="00431A36">
      <w:pPr>
        <w:rPr>
          <w:rFonts w:ascii="Arial Narrow" w:hAnsi="Arial Narrow" w:cs="Arial"/>
          <w:b/>
          <w:szCs w:val="24"/>
          <w:u w:val="single"/>
        </w:rPr>
      </w:pPr>
      <w:r w:rsidRPr="00EA67D0">
        <w:rPr>
          <w:rFonts w:ascii="Arial Narrow" w:hAnsi="Arial Narrow" w:cs="Arial"/>
          <w:b/>
          <w:szCs w:val="24"/>
          <w:u w:val="single"/>
        </w:rPr>
        <w:lastRenderedPageBreak/>
        <w:t>Protecció de dades personals de l´empresa licitadora</w:t>
      </w:r>
    </w:p>
    <w:p w:rsidR="00431A36" w:rsidRPr="00EA67D0" w:rsidRDefault="00431A36" w:rsidP="00431A36">
      <w:pPr>
        <w:rPr>
          <w:rFonts w:ascii="Arial Narrow" w:hAnsi="Arial Narrow"/>
          <w:i/>
          <w:szCs w:val="24"/>
          <w:u w:val="single"/>
        </w:rPr>
      </w:pPr>
    </w:p>
    <w:p w:rsidR="00431A36" w:rsidRPr="00EA67D0" w:rsidRDefault="00431A36" w:rsidP="00431A36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cedides, si escau,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431A36" w:rsidRPr="00EA67D0" w:rsidRDefault="00431A36" w:rsidP="00431A36">
      <w:pPr>
        <w:rPr>
          <w:rFonts w:ascii="Arial Narrow" w:hAnsi="Arial Narrow"/>
          <w:szCs w:val="24"/>
        </w:rPr>
      </w:pPr>
    </w:p>
    <w:p w:rsidR="00431A36" w:rsidRPr="00EA67D0" w:rsidRDefault="00431A36" w:rsidP="00431A36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www.bcn.cat/ajuntament/protecciodades</w:t>
        </w:r>
      </w:hyperlink>
      <w:r w:rsidRPr="00EA67D0"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protecciodedades.eco@gencat.cat</w:t>
        </w:r>
      </w:hyperlink>
      <w:r w:rsidRPr="00EA67D0">
        <w:rPr>
          <w:rFonts w:ascii="Arial Narrow" w:hAnsi="Arial Narrow"/>
          <w:szCs w:val="24"/>
        </w:rPr>
        <w:t>.</w:t>
      </w:r>
    </w:p>
    <w:p w:rsidR="00431A36" w:rsidRPr="00EA67D0" w:rsidRDefault="00431A36" w:rsidP="00431A36">
      <w:pPr>
        <w:rPr>
          <w:rFonts w:ascii="Arial Narrow" w:hAnsi="Arial Narrow"/>
          <w:szCs w:val="24"/>
        </w:rPr>
      </w:pPr>
    </w:p>
    <w:p w:rsidR="00431A36" w:rsidRPr="00EA67D0" w:rsidRDefault="00431A36" w:rsidP="00431A36">
      <w:pPr>
        <w:rPr>
          <w:rFonts w:ascii="Arial Narrow" w:hAnsi="Arial Narrow"/>
          <w:szCs w:val="24"/>
        </w:rPr>
      </w:pPr>
    </w:p>
    <w:p w:rsidR="00431A36" w:rsidRPr="00EA67D0" w:rsidRDefault="00431A36" w:rsidP="00431A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EA67D0">
        <w:rPr>
          <w:rFonts w:ascii="Arial Narrow" w:hAnsi="Arial Narrow" w:cs="Arial"/>
          <w:i/>
          <w:szCs w:val="24"/>
        </w:rPr>
        <w:t>Lloc i data</w:t>
      </w:r>
    </w:p>
    <w:p w:rsidR="00431A36" w:rsidRPr="00EA67D0" w:rsidRDefault="00431A36" w:rsidP="00431A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431A36" w:rsidRPr="00EA67D0" w:rsidRDefault="00431A36" w:rsidP="00431A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431A36" w:rsidRPr="00EA67D0" w:rsidRDefault="00431A36" w:rsidP="00431A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431A36" w:rsidRPr="00EA67D0" w:rsidRDefault="00431A36" w:rsidP="00431A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EA67D0">
        <w:rPr>
          <w:rFonts w:ascii="Arial Narrow" w:hAnsi="Arial Narrow" w:cs="Arial"/>
          <w:i/>
          <w:szCs w:val="24"/>
        </w:rPr>
        <w:t>Signatura del legal representant de l’empresa:</w:t>
      </w:r>
    </w:p>
    <w:p w:rsidR="00D52B4A" w:rsidRDefault="00D52B4A" w:rsidP="00431A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sectPr w:rsidR="00D52B4A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3AB3" w:rsidRDefault="00E13AB3" w:rsidP="008053F1">
      <w:r>
        <w:separator/>
      </w:r>
    </w:p>
  </w:endnote>
  <w:endnote w:type="continuationSeparator" w:id="0">
    <w:p w:rsidR="00E13AB3" w:rsidRDefault="00E13AB3" w:rsidP="00805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8053F1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FC1C86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E13AB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3AB3" w:rsidRDefault="00E13AB3" w:rsidP="008053F1">
      <w:r>
        <w:separator/>
      </w:r>
    </w:p>
  </w:footnote>
  <w:footnote w:type="continuationSeparator" w:id="0">
    <w:p w:rsidR="00E13AB3" w:rsidRDefault="00E13AB3" w:rsidP="008053F1">
      <w:r>
        <w:continuationSeparator/>
      </w:r>
    </w:p>
  </w:footnote>
  <w:footnote w:id="1">
    <w:p w:rsidR="008053F1" w:rsidRPr="00F236B5" w:rsidRDefault="008053F1" w:rsidP="008053F1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</w:t>
      </w:r>
      <w:r w:rsidR="008F775F">
        <w:rPr>
          <w:rFonts w:cs="Arial"/>
          <w:color w:val="auto"/>
          <w:sz w:val="16"/>
          <w:szCs w:val="16"/>
        </w:rPr>
        <w:t>el pressupost net</w:t>
      </w:r>
      <w:r>
        <w:rPr>
          <w:rFonts w:cs="Arial"/>
          <w:color w:val="auto"/>
          <w:sz w:val="16"/>
          <w:szCs w:val="16"/>
        </w:rPr>
        <w:t xml:space="preserve"> que s’especifica en el document descriptiu.</w:t>
      </w:r>
      <w:r w:rsidR="00EB242F">
        <w:rPr>
          <w:rFonts w:cs="Arial"/>
          <w:color w:val="auto"/>
          <w:sz w:val="16"/>
          <w:szCs w:val="16"/>
        </w:rPr>
        <w:t xml:space="preserve"> </w:t>
      </w:r>
    </w:p>
  </w:footnote>
  <w:footnote w:id="2">
    <w:p w:rsidR="00D52B4A" w:rsidRPr="004364B1" w:rsidRDefault="00D52B4A" w:rsidP="00D52B4A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D52B4A" w:rsidRPr="004364B1" w:rsidRDefault="00D52B4A" w:rsidP="00D52B4A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D52B4A" w:rsidRPr="004364B1" w:rsidRDefault="00D52B4A" w:rsidP="00D52B4A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8053F1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690ED9D" wp14:editId="40F8783A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8053F1" w:rsidP="00CD2873">
    <w:pPr>
      <w:jc w:val="left"/>
    </w:pPr>
    <w:r>
      <w:tab/>
    </w:r>
  </w:p>
  <w:p w:rsidR="00161540" w:rsidRDefault="00E13AB3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Pr="00161540" w:rsidRDefault="00E13AB3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Default="008053F1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b/>
        <w:sz w:val="14"/>
        <w:szCs w:val="14"/>
      </w:rPr>
    </w:pPr>
    <w:r w:rsidRPr="00E67EC1">
      <w:rPr>
        <w:rFonts w:cs="Arial"/>
        <w:b/>
        <w:sz w:val="14"/>
        <w:szCs w:val="14"/>
      </w:rPr>
      <w:t>Institut Municipal d’Hisenda</w:t>
    </w:r>
  </w:p>
  <w:p w:rsidR="00621796" w:rsidRPr="00621796" w:rsidRDefault="008053F1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sz w:val="14"/>
        <w:szCs w:val="14"/>
      </w:rPr>
    </w:pPr>
    <w:r w:rsidRPr="00621796">
      <w:rPr>
        <w:rFonts w:cs="Arial"/>
        <w:sz w:val="14"/>
        <w:szCs w:val="14"/>
      </w:rPr>
      <w:t>Departament d'Administració Interna i Serveis Generals</w:t>
    </w:r>
  </w:p>
  <w:p w:rsidR="005C4196" w:rsidRPr="00E67EC1" w:rsidRDefault="008053F1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b/>
        <w:sz w:val="14"/>
        <w:szCs w:val="14"/>
      </w:rPr>
    </w:pPr>
    <w:r w:rsidRPr="00E67EC1">
      <w:rPr>
        <w:rFonts w:cs="Arial"/>
        <w:b/>
        <w:sz w:val="14"/>
        <w:szCs w:val="14"/>
      </w:rPr>
      <w:t xml:space="preserve">Direcció </w:t>
    </w:r>
    <w:r w:rsidR="008F775F">
      <w:rPr>
        <w:rFonts w:cs="Arial"/>
        <w:b/>
        <w:sz w:val="14"/>
        <w:szCs w:val="14"/>
      </w:rPr>
      <w:t>d’</w:t>
    </w:r>
    <w:r w:rsidRPr="00E67EC1">
      <w:rPr>
        <w:rFonts w:cs="Arial"/>
        <w:b/>
        <w:sz w:val="14"/>
        <w:szCs w:val="14"/>
      </w:rPr>
      <w:t>Administració</w:t>
    </w:r>
    <w:r w:rsidR="008F775F">
      <w:rPr>
        <w:rFonts w:cs="Arial"/>
        <w:b/>
        <w:sz w:val="14"/>
        <w:szCs w:val="14"/>
      </w:rPr>
      <w:t xml:space="preserve"> i Recursos</w:t>
    </w:r>
  </w:p>
  <w:p w:rsidR="00CD2873" w:rsidRDefault="00E13AB3" w:rsidP="005C4196">
    <w:pPr>
      <w:pStyle w:val="Capalera"/>
      <w:tabs>
        <w:tab w:val="left" w:pos="920"/>
      </w:tabs>
      <w:ind w:left="-426" w:hanging="283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B2041C"/>
    <w:multiLevelType w:val="hybridMultilevel"/>
    <w:tmpl w:val="DAEAECB0"/>
    <w:lvl w:ilvl="0" w:tplc="C4E40DB2">
      <w:numFmt w:val="bullet"/>
      <w:lvlText w:val=""/>
      <w:lvlJc w:val="left"/>
      <w:pPr>
        <w:ind w:left="420" w:hanging="360"/>
      </w:pPr>
      <w:rPr>
        <w:rFonts w:ascii="Symbol" w:eastAsiaTheme="minorEastAsia" w:hAnsi="Symbol" w:cs="Arial" w:hint="default"/>
      </w:rPr>
    </w:lvl>
    <w:lvl w:ilvl="1" w:tplc="0403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3DA0594B"/>
    <w:multiLevelType w:val="hybridMultilevel"/>
    <w:tmpl w:val="6C08CB1A"/>
    <w:lvl w:ilvl="0" w:tplc="302A4AFE">
      <w:numFmt w:val="bullet"/>
      <w:lvlText w:val=""/>
      <w:lvlJc w:val="left"/>
      <w:pPr>
        <w:ind w:left="780" w:hanging="360"/>
      </w:pPr>
      <w:rPr>
        <w:rFonts w:ascii="Symbol" w:eastAsiaTheme="minorEastAsia" w:hAnsi="Symbol" w:cs="Arial" w:hint="default"/>
      </w:rPr>
    </w:lvl>
    <w:lvl w:ilvl="1" w:tplc="0403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AB351E"/>
    <w:multiLevelType w:val="hybridMultilevel"/>
    <w:tmpl w:val="9D14B94C"/>
    <w:lvl w:ilvl="0" w:tplc="D98089FA">
      <w:start w:val="3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61F54987"/>
    <w:multiLevelType w:val="hybridMultilevel"/>
    <w:tmpl w:val="C85A9888"/>
    <w:lvl w:ilvl="0" w:tplc="151AF0F0">
      <w:numFmt w:val="bullet"/>
      <w:lvlText w:val="-"/>
      <w:lvlJc w:val="left"/>
      <w:pPr>
        <w:ind w:left="720" w:hanging="360"/>
      </w:pPr>
      <w:rPr>
        <w:rFonts w:ascii="Arial Narrow" w:eastAsiaTheme="minorEastAsia" w:hAnsi="Arial Narrow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5"/>
  </w:num>
  <w:num w:numId="3">
    <w:abstractNumId w:val="9"/>
  </w:num>
  <w:num w:numId="4">
    <w:abstractNumId w:val="7"/>
  </w:num>
  <w:num w:numId="5">
    <w:abstractNumId w:val="3"/>
  </w:num>
  <w:num w:numId="6">
    <w:abstractNumId w:val="1"/>
  </w:num>
  <w:num w:numId="7">
    <w:abstractNumId w:val="11"/>
  </w:num>
  <w:num w:numId="8">
    <w:abstractNumId w:val="2"/>
  </w:num>
  <w:num w:numId="9">
    <w:abstractNumId w:val="4"/>
  </w:num>
  <w:num w:numId="10">
    <w:abstractNumId w:val="6"/>
  </w:num>
  <w:num w:numId="11">
    <w:abstractNumId w:val="1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3F1"/>
    <w:rsid w:val="00017728"/>
    <w:rsid w:val="00065E5A"/>
    <w:rsid w:val="00084C2C"/>
    <w:rsid w:val="00092976"/>
    <w:rsid w:val="000C2E3A"/>
    <w:rsid w:val="00185255"/>
    <w:rsid w:val="001F52CD"/>
    <w:rsid w:val="002B1557"/>
    <w:rsid w:val="00431A36"/>
    <w:rsid w:val="00562CC4"/>
    <w:rsid w:val="0059056B"/>
    <w:rsid w:val="005F2402"/>
    <w:rsid w:val="00653097"/>
    <w:rsid w:val="006D2CF4"/>
    <w:rsid w:val="00782C90"/>
    <w:rsid w:val="007A2A1D"/>
    <w:rsid w:val="007B6672"/>
    <w:rsid w:val="007D2692"/>
    <w:rsid w:val="007F5FE1"/>
    <w:rsid w:val="008053F1"/>
    <w:rsid w:val="00850329"/>
    <w:rsid w:val="00860271"/>
    <w:rsid w:val="008A2C38"/>
    <w:rsid w:val="008F6AFF"/>
    <w:rsid w:val="008F775F"/>
    <w:rsid w:val="009102D2"/>
    <w:rsid w:val="009112C5"/>
    <w:rsid w:val="00934A3B"/>
    <w:rsid w:val="00A156C4"/>
    <w:rsid w:val="00A47C9C"/>
    <w:rsid w:val="00AB1CA0"/>
    <w:rsid w:val="00AB4619"/>
    <w:rsid w:val="00B94D6C"/>
    <w:rsid w:val="00BA24EA"/>
    <w:rsid w:val="00C76160"/>
    <w:rsid w:val="00D52B4A"/>
    <w:rsid w:val="00DC3C70"/>
    <w:rsid w:val="00E13AB3"/>
    <w:rsid w:val="00E418A7"/>
    <w:rsid w:val="00E959A5"/>
    <w:rsid w:val="00EB242F"/>
    <w:rsid w:val="00ED689E"/>
    <w:rsid w:val="00EE04F1"/>
    <w:rsid w:val="00FC1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3F1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8053F1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8053F1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8053F1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8053F1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8053F1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8053F1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8053F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8053F1"/>
    <w:rPr>
      <w:vertAlign w:val="superscript"/>
    </w:rPr>
  </w:style>
  <w:style w:type="paragraph" w:styleId="Capalera">
    <w:name w:val="header"/>
    <w:basedOn w:val="Normal"/>
    <w:link w:val="CapaleraCar"/>
    <w:unhideWhenUsed/>
    <w:rsid w:val="008053F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8053F1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8053F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8053F1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8053F1"/>
    <w:rPr>
      <w:color w:val="0000FF" w:themeColor="hyperlink"/>
      <w:u w:val="single"/>
    </w:rPr>
  </w:style>
  <w:style w:type="paragraph" w:customStyle="1" w:styleId="Default">
    <w:name w:val="Default"/>
    <w:rsid w:val="00A47C9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3F1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8053F1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8053F1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8053F1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8053F1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8053F1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8053F1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8053F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8053F1"/>
    <w:rPr>
      <w:vertAlign w:val="superscript"/>
    </w:rPr>
  </w:style>
  <w:style w:type="paragraph" w:styleId="Capalera">
    <w:name w:val="header"/>
    <w:basedOn w:val="Normal"/>
    <w:link w:val="CapaleraCar"/>
    <w:unhideWhenUsed/>
    <w:rsid w:val="008053F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8053F1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8053F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8053F1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8053F1"/>
    <w:rPr>
      <w:color w:val="0000FF" w:themeColor="hyperlink"/>
      <w:u w:val="single"/>
    </w:rPr>
  </w:style>
  <w:style w:type="paragraph" w:customStyle="1" w:styleId="Default">
    <w:name w:val="Default"/>
    <w:rsid w:val="00A47C9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11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1132</Words>
  <Characters>6458</Characters>
  <Application>Microsoft Office Word</Application>
  <DocSecurity>0</DocSecurity>
  <Lines>53</Lines>
  <Paragraphs>15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dcterms:created xsi:type="dcterms:W3CDTF">2021-10-07T04:55:00Z</dcterms:created>
  <dcterms:modified xsi:type="dcterms:W3CDTF">2021-10-19T08:21:00Z</dcterms:modified>
</cp:coreProperties>
</file>