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26696A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2669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2AC1">
              <w:rPr>
                <w:rFonts w:ascii="Arial Narrow" w:hAnsi="Arial Narrow" w:cs="Arial"/>
                <w:szCs w:val="24"/>
              </w:rPr>
              <w:t xml:space="preserve"> H240000019</w:t>
            </w:r>
            <w:bookmarkStart w:id="0" w:name="_GoBack"/>
            <w:bookmarkEnd w:id="0"/>
          </w:p>
        </w:tc>
      </w:tr>
      <w:tr w:rsidR="00CD2873" w:rsidRPr="004A6764" w:rsidTr="0026696A">
        <w:trPr>
          <w:trHeight w:val="1102"/>
        </w:trPr>
        <w:tc>
          <w:tcPr>
            <w:tcW w:w="9211" w:type="dxa"/>
          </w:tcPr>
          <w:p w:rsidR="00CD2873" w:rsidRPr="004A6764" w:rsidRDefault="00CD2873" w:rsidP="004C17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37EFF">
              <w:rPr>
                <w:rFonts w:ascii="Arial Narrow" w:hAnsi="Arial Narrow" w:cs="Arial"/>
                <w:szCs w:val="24"/>
              </w:rPr>
              <w:t xml:space="preserve"> </w:t>
            </w:r>
            <w:r w:rsidR="004C1736">
              <w:rPr>
                <w:rFonts w:ascii="Arial Narrow" w:hAnsi="Arial Narrow" w:cs="Arial"/>
                <w:szCs w:val="24"/>
              </w:rPr>
              <w:t>M</w:t>
            </w:r>
            <w:r w:rsidR="004C1736" w:rsidRPr="004C1736">
              <w:rPr>
                <w:rFonts w:ascii="Arial Narrow" w:hAnsi="Arial Narrow" w:cs="Arial"/>
                <w:szCs w:val="24"/>
              </w:rPr>
              <w:t>anteniment de les plantes d’interior ubicades a les diferents dependències de l’Institut Municipal d’Hisenda de Barcelona durant l’any 2024</w:t>
            </w:r>
            <w:r w:rsidR="00553F9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37EFF" w:rsidRPr="00F37EFF" w:rsidRDefault="00F37EFF" w:rsidP="00F37EFF">
      <w:pPr>
        <w:rPr>
          <w:rFonts w:ascii="Arial Narrow" w:hAnsi="Arial Narrow" w:cs="Arial"/>
          <w:b/>
          <w:szCs w:val="24"/>
          <w:u w:val="single"/>
        </w:rPr>
      </w:pPr>
      <w:r w:rsidRPr="00F37EFF">
        <w:rPr>
          <w:rFonts w:ascii="Arial Narrow" w:hAnsi="Arial Narrow" w:cs="Arial"/>
          <w:b/>
          <w:szCs w:val="24"/>
          <w:u w:val="single"/>
        </w:rPr>
        <w:t>Criteri 1. Oferta econòmica</w:t>
      </w:r>
    </w:p>
    <w:p w:rsidR="00CD2873" w:rsidRDefault="00CD2873" w:rsidP="00F37E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06DE8" w:rsidRDefault="00F06DE8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37EFF" w:rsidRDefault="00F06DE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37EFF">
        <w:rPr>
          <w:rFonts w:ascii="Arial Narrow" w:hAnsi="Arial Narrow" w:cs="Arial"/>
          <w:szCs w:val="24"/>
        </w:rPr>
        <w:t>FORMULO LA SEGÜENT OFERTA ECONÒMICA D’ACORD AMB PREUS DE MERCAT: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 w:rsidRPr="0026696A">
        <w:rPr>
          <w:rFonts w:ascii="Arial Narrow" w:hAnsi="Arial Narrow" w:cs="Arial"/>
          <w:b/>
          <w:szCs w:val="24"/>
        </w:rPr>
        <w:t>Preu net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26696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 xml:space="preserve">Criteri 2. </w:t>
      </w:r>
      <w:r w:rsidR="004C1736">
        <w:rPr>
          <w:b/>
          <w:sz w:val="22"/>
          <w:u w:val="single"/>
        </w:rPr>
        <w:t>I</w:t>
      </w:r>
      <w:r w:rsidR="004C1736" w:rsidRPr="004C1736">
        <w:rPr>
          <w:b/>
          <w:sz w:val="22"/>
          <w:u w:val="single"/>
        </w:rPr>
        <w:t xml:space="preserve">ncrement del personal adscrit al servei </w:t>
      </w:r>
      <w:r w:rsidRPr="0026696A">
        <w:rPr>
          <w:sz w:val="22"/>
        </w:rPr>
        <w:t>(marcar amb una X l’opció que correspongui)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Indicar</w:t>
      </w:r>
      <w:r w:rsidRPr="006870B0">
        <w:rPr>
          <w:rFonts w:ascii="Arial Narrow" w:hAnsi="Arial Narrow" w:cs="Arial"/>
          <w:szCs w:val="24"/>
        </w:rPr>
        <w:t xml:space="preserve"> la millora en l’adscripció del peó jardiner del Centre Especial de Treball fixat al punt 2.2</w:t>
      </w:r>
      <w:r>
        <w:rPr>
          <w:rFonts w:ascii="Arial Narrow" w:hAnsi="Arial Narrow" w:cs="Arial"/>
          <w:szCs w:val="24"/>
        </w:rPr>
        <w:t xml:space="preserve"> de l’informe justificatiu. 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1984"/>
        <w:gridCol w:w="1985"/>
      </w:tblGrid>
      <w:tr w:rsidR="0026696A" w:rsidRPr="0026696A" w:rsidTr="006870B0">
        <w:trPr>
          <w:trHeight w:val="220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6696A" w:rsidRDefault="006870B0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Millora en 1 peó jardiner més 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6870B0" w:rsidRDefault="006870B0" w:rsidP="006870B0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Millora en 2 peons jardiners més 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26696A" w:rsidRPr="0026696A" w:rsidTr="006870B0">
        <w:trPr>
          <w:trHeight w:val="220"/>
        </w:trPr>
        <w:tc>
          <w:tcPr>
            <w:tcW w:w="4503" w:type="dxa"/>
            <w:tcBorders>
              <w:top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26696A" w:rsidRPr="0026696A" w:rsidRDefault="004C1736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I</w:t>
            </w:r>
            <w:r w:rsidRPr="004C1736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ncrement del personal adscrit al servei </w:t>
            </w:r>
          </w:p>
        </w:tc>
        <w:tc>
          <w:tcPr>
            <w:tcW w:w="1984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6870B0" w:rsidP="006870B0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 w:rsidRPr="006870B0">
        <w:rPr>
          <w:rFonts w:ascii="Arial Narrow" w:hAnsi="Arial Narrow" w:cs="Arial"/>
          <w:szCs w:val="24"/>
        </w:rPr>
        <w:t xml:space="preserve">. </w:t>
      </w:r>
      <w:r w:rsidR="00F37EFF"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3.</w:t>
      </w:r>
      <w:r w:rsidR="00911EAE" w:rsidRPr="00F37EFF">
        <w:rPr>
          <w:b/>
          <w:sz w:val="22"/>
          <w:u w:val="single"/>
        </w:rPr>
        <w:t xml:space="preserve"> </w:t>
      </w:r>
      <w:r w:rsidR="006870B0">
        <w:rPr>
          <w:b/>
          <w:sz w:val="22"/>
          <w:u w:val="single"/>
        </w:rPr>
        <w:t>M</w:t>
      </w:r>
      <w:r w:rsidR="006870B0" w:rsidRPr="006870B0">
        <w:rPr>
          <w:b/>
          <w:sz w:val="22"/>
          <w:u w:val="single"/>
        </w:rPr>
        <w:t xml:space="preserve">illora en les freqüència de les actuacions </w:t>
      </w:r>
      <w:r w:rsidRPr="0026696A">
        <w:rPr>
          <w:sz w:val="22"/>
        </w:rPr>
        <w:t>(marcar amb una X l’opció que correspongui)</w:t>
      </w: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</w:p>
    <w:p w:rsidR="0026696A" w:rsidRDefault="006870B0" w:rsidP="006870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Indicar</w:t>
      </w:r>
      <w:r w:rsidRPr="006870B0">
        <w:rPr>
          <w:rFonts w:ascii="Arial Narrow" w:hAnsi="Arial Narrow" w:cs="Arial"/>
          <w:szCs w:val="24"/>
        </w:rPr>
        <w:t xml:space="preserve"> la millora en les freqüència de les actuacions fixades fixat al punt 2.2</w:t>
      </w:r>
      <w:r>
        <w:rPr>
          <w:rFonts w:ascii="Arial Narrow" w:hAnsi="Arial Narrow" w:cs="Arial"/>
          <w:szCs w:val="24"/>
        </w:rPr>
        <w:t xml:space="preserve"> de l’informe justificatiu.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701"/>
        <w:gridCol w:w="1559"/>
      </w:tblGrid>
      <w:tr w:rsidR="00911EAE" w:rsidRPr="0026696A" w:rsidTr="006870B0">
        <w:trPr>
          <w:trHeight w:val="241"/>
        </w:trPr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F37EFF" w:rsidRPr="0026696A" w:rsidRDefault="00F37EFF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11EAE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911EAE" w:rsidRDefault="006870B0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 dia addicional</w:t>
            </w:r>
          </w:p>
          <w:p w:rsidR="00911EAE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11EAE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6870B0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 dies addicionals</w:t>
            </w:r>
          </w:p>
        </w:tc>
      </w:tr>
      <w:tr w:rsidR="00911EAE" w:rsidRPr="0026696A" w:rsidTr="006870B0">
        <w:trPr>
          <w:trHeight w:val="241"/>
        </w:trPr>
        <w:tc>
          <w:tcPr>
            <w:tcW w:w="4928" w:type="dxa"/>
            <w:tcBorders>
              <w:top w:val="single" w:sz="4" w:space="0" w:color="auto"/>
            </w:tcBorders>
          </w:tcPr>
          <w:p w:rsidR="00911EAE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Pr="0026696A" w:rsidRDefault="006870B0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color w:val="auto"/>
                <w:sz w:val="22"/>
              </w:rPr>
              <w:t>M</w:t>
            </w:r>
            <w:r w:rsidRPr="00647D42">
              <w:rPr>
                <w:color w:val="auto"/>
                <w:sz w:val="22"/>
              </w:rPr>
              <w:t>illora en les freqüència de les actuacions</w:t>
            </w:r>
          </w:p>
        </w:tc>
        <w:tc>
          <w:tcPr>
            <w:tcW w:w="1701" w:type="dxa"/>
          </w:tcPr>
          <w:p w:rsidR="00911EAE" w:rsidRPr="0026696A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11EAE" w:rsidRPr="0026696A" w:rsidRDefault="00911EAE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DA725A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>
        <w:rPr>
          <w:b/>
          <w:sz w:val="22"/>
          <w:u w:val="single"/>
        </w:rPr>
        <w:t xml:space="preserve">Criteri 4. </w:t>
      </w:r>
      <w:r w:rsidR="006870B0" w:rsidRPr="006870B0">
        <w:rPr>
          <w:b/>
          <w:sz w:val="22"/>
          <w:u w:val="single"/>
        </w:rPr>
        <w:t>Disponibilitat de vehicle de baixa emissió</w:t>
      </w:r>
      <w:r w:rsidR="00911EAE" w:rsidRPr="00911EAE">
        <w:rPr>
          <w:b/>
          <w:sz w:val="22"/>
        </w:rPr>
        <w:t xml:space="preserve"> 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AE2E88" w:rsidRDefault="00AE2E88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7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2"/>
        <w:gridCol w:w="3018"/>
      </w:tblGrid>
      <w:tr w:rsidR="00AE2E88" w:rsidRPr="0026696A" w:rsidTr="00AE2E88">
        <w:trPr>
          <w:trHeight w:val="262"/>
        </w:trPr>
        <w:tc>
          <w:tcPr>
            <w:tcW w:w="4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8" w:type="dxa"/>
            <w:tcBorders>
              <w:left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AE2E88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(marcar amb una X l’opció que correspongui)</w:t>
            </w:r>
          </w:p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E2E88" w:rsidRPr="0026696A" w:rsidTr="00AE2E88">
        <w:trPr>
          <w:trHeight w:val="262"/>
        </w:trPr>
        <w:tc>
          <w:tcPr>
            <w:tcW w:w="47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AE2E88" w:rsidRDefault="00AE2E88" w:rsidP="00AE2E88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E9176F">
              <w:rPr>
                <w:rFonts w:cs="Arial"/>
                <w:sz w:val="20"/>
                <w:szCs w:val="20"/>
              </w:rPr>
              <w:t>Vehicle elèctric (en totes les seves variants)*</w:t>
            </w:r>
          </w:p>
        </w:tc>
        <w:tc>
          <w:tcPr>
            <w:tcW w:w="3018" w:type="dxa"/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E2E88" w:rsidRPr="0026696A" w:rsidTr="00AE2E88">
        <w:trPr>
          <w:trHeight w:val="262"/>
        </w:trPr>
        <w:tc>
          <w:tcPr>
            <w:tcW w:w="4752" w:type="dxa"/>
            <w:tcBorders>
              <w:top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  <w:p w:rsidR="00AE2E88" w:rsidRPr="00AE2E88" w:rsidRDefault="00AE2E88" w:rsidP="00DA725A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E9176F">
              <w:rPr>
                <w:rFonts w:cs="Arial"/>
                <w:sz w:val="20"/>
                <w:szCs w:val="20"/>
              </w:rPr>
              <w:t xml:space="preserve">Vehicle híbrid </w:t>
            </w:r>
            <w:proofErr w:type="spellStart"/>
            <w:r w:rsidRPr="00E9176F">
              <w:rPr>
                <w:rFonts w:cs="Arial"/>
                <w:sz w:val="20"/>
                <w:szCs w:val="20"/>
              </w:rPr>
              <w:t>endollable</w:t>
            </w:r>
            <w:proofErr w:type="spellEnd"/>
            <w:r w:rsidRPr="00E9176F">
              <w:rPr>
                <w:rFonts w:cs="Arial"/>
                <w:sz w:val="20"/>
                <w:szCs w:val="20"/>
              </w:rPr>
              <w:t xml:space="preserve"> amb autonomia superior a 40 km</w:t>
            </w:r>
          </w:p>
        </w:tc>
        <w:tc>
          <w:tcPr>
            <w:tcW w:w="3018" w:type="dxa"/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AE2E8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CC2DC9">
        <w:rPr>
          <w:rFonts w:eastAsiaTheme="majorEastAsia"/>
          <w:bCs/>
          <w:sz w:val="16"/>
          <w:szCs w:val="16"/>
        </w:rPr>
        <w:t>* Es considera vehicle elèctric tant els que funcionen exclusivament amb motor elèctric i bateries d’emmagatzematge, com les tecnologies amb pila de combustible que funcionen amb hidrogen</w:t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62AC1">
        <w:rPr>
          <w:rFonts w:ascii="Arial Narrow" w:hAnsi="Arial Narrow" w:cs="Arial"/>
          <w:szCs w:val="24"/>
        </w:rPr>
      </w:r>
      <w:r w:rsidR="00D62AC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AD3A59" w:rsidRPr="00911EAE" w:rsidRDefault="00C02CA7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AD3A59" w:rsidRPr="00911EA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E88" w:rsidRDefault="00AE2E88" w:rsidP="00CD2873">
      <w:r>
        <w:separator/>
      </w:r>
    </w:p>
  </w:endnote>
  <w:endnote w:type="continuationSeparator" w:id="0">
    <w:p w:rsidR="00AE2E88" w:rsidRDefault="00AE2E8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E2E88" w:rsidRPr="00CD2873" w:rsidRDefault="00AE2E8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62AC1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AE2E88" w:rsidRDefault="00AE2E8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E88" w:rsidRDefault="00AE2E88" w:rsidP="00CD2873">
      <w:r>
        <w:separator/>
      </w:r>
    </w:p>
  </w:footnote>
  <w:footnote w:type="continuationSeparator" w:id="0">
    <w:p w:rsidR="00AE2E88" w:rsidRDefault="00AE2E88" w:rsidP="00CD2873">
      <w:r>
        <w:continuationSeparator/>
      </w:r>
    </w:p>
  </w:footnote>
  <w:footnote w:id="1">
    <w:p w:rsidR="00AE2E88" w:rsidRPr="00F236B5" w:rsidRDefault="00AE2E8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AE2E88" w:rsidRPr="004364B1" w:rsidRDefault="00AE2E8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AE2E88" w:rsidRPr="004364B1" w:rsidRDefault="00AE2E8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AE2E88" w:rsidRPr="004364B1" w:rsidRDefault="00AE2E8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E2E88" w:rsidRDefault="00AE2E88" w:rsidP="00CD2873">
    <w:pPr>
      <w:jc w:val="left"/>
    </w:pPr>
    <w:r>
      <w:tab/>
    </w:r>
  </w:p>
  <w:p w:rsidR="00AE2E88" w:rsidRDefault="00AE2E8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AE2E88" w:rsidRPr="00161540" w:rsidRDefault="00AE2E8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AE2E88" w:rsidRDefault="00AE2E88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AE2E88" w:rsidRPr="00621796" w:rsidRDefault="00AE2E88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AE2E88" w:rsidRDefault="00AE2E88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769B7"/>
    <w:rsid w:val="00182D16"/>
    <w:rsid w:val="0026696A"/>
    <w:rsid w:val="002E7CBE"/>
    <w:rsid w:val="00360052"/>
    <w:rsid w:val="003B17C6"/>
    <w:rsid w:val="0045654C"/>
    <w:rsid w:val="00484510"/>
    <w:rsid w:val="004C1736"/>
    <w:rsid w:val="004F0247"/>
    <w:rsid w:val="00545805"/>
    <w:rsid w:val="00553F96"/>
    <w:rsid w:val="005C4196"/>
    <w:rsid w:val="005F0576"/>
    <w:rsid w:val="0061538B"/>
    <w:rsid w:val="00621796"/>
    <w:rsid w:val="00645DDE"/>
    <w:rsid w:val="00653E20"/>
    <w:rsid w:val="00666E79"/>
    <w:rsid w:val="006870B0"/>
    <w:rsid w:val="006C37C6"/>
    <w:rsid w:val="006E40E3"/>
    <w:rsid w:val="00764614"/>
    <w:rsid w:val="00802435"/>
    <w:rsid w:val="008446A6"/>
    <w:rsid w:val="00863225"/>
    <w:rsid w:val="008C203F"/>
    <w:rsid w:val="00911EAE"/>
    <w:rsid w:val="00913DA6"/>
    <w:rsid w:val="00A047CF"/>
    <w:rsid w:val="00AD3A59"/>
    <w:rsid w:val="00AE2E88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62AC1"/>
    <w:rsid w:val="00DA725A"/>
    <w:rsid w:val="00E767A0"/>
    <w:rsid w:val="00EB20B5"/>
    <w:rsid w:val="00F06DE8"/>
    <w:rsid w:val="00F37EFF"/>
    <w:rsid w:val="00F51C7D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FC037-017B-4866-8CF4-445AAC57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13</cp:revision>
  <dcterms:created xsi:type="dcterms:W3CDTF">2023-12-29T13:01:00Z</dcterms:created>
  <dcterms:modified xsi:type="dcterms:W3CDTF">2024-01-05T09:48:00Z</dcterms:modified>
</cp:coreProperties>
</file>