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CE53E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66635EBA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0D35F24B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699CF039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44B8B7C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>
        <w:rPr>
          <w:rFonts w:ascii="Arial Narrow" w:hAnsi="Arial Narrow" w:cs="Arial"/>
          <w:szCs w:val="24"/>
        </w:rPr>
        <w:t>DNI</w:t>
      </w:r>
      <w:r w:rsidRPr="004A6764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14:paraId="7D6E93BF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1626F369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6F54C1B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44"/>
      </w:tblGrid>
      <w:tr w:rsidR="00CD2873" w:rsidRPr="004A6764" w14:paraId="66818AAE" w14:textId="77777777" w:rsidTr="00B118C5">
        <w:trPr>
          <w:trHeight w:val="238"/>
        </w:trPr>
        <w:tc>
          <w:tcPr>
            <w:tcW w:w="8444" w:type="dxa"/>
            <w:vAlign w:val="center"/>
          </w:tcPr>
          <w:p w14:paraId="2198304C" w14:textId="25516D53" w:rsidR="00CD2873" w:rsidRPr="004A6764" w:rsidRDefault="00F57AA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41464F"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41464F">
              <w:rPr>
                <w:rFonts w:ascii="Arial Narrow" w:hAnsi="Arial Narrow" w:cs="Arial"/>
                <w:szCs w:val="24"/>
              </w:rPr>
              <w:t>:</w:t>
            </w:r>
            <w:r w:rsidR="00B118C5" w:rsidRPr="0041464F">
              <w:rPr>
                <w:rFonts w:ascii="Arial Narrow" w:hAnsi="Arial Narrow" w:cs="Arial"/>
                <w:szCs w:val="24"/>
              </w:rPr>
              <w:t xml:space="preserve"> 005_P2</w:t>
            </w:r>
            <w:r w:rsidR="0041464F" w:rsidRPr="0041464F">
              <w:rPr>
                <w:rFonts w:ascii="Arial Narrow" w:hAnsi="Arial Narrow" w:cs="Arial"/>
                <w:szCs w:val="24"/>
              </w:rPr>
              <w:t>500033</w:t>
            </w:r>
          </w:p>
        </w:tc>
      </w:tr>
      <w:tr w:rsidR="00CD2873" w:rsidRPr="004A6764" w14:paraId="56E0B5E6" w14:textId="77777777" w:rsidTr="00B118C5">
        <w:trPr>
          <w:trHeight w:val="690"/>
        </w:trPr>
        <w:tc>
          <w:tcPr>
            <w:tcW w:w="8444" w:type="dxa"/>
          </w:tcPr>
          <w:p w14:paraId="12B22276" w14:textId="0DD347E3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B118C5">
              <w:t xml:space="preserve"> </w:t>
            </w:r>
            <w:r w:rsidR="00B118C5" w:rsidRPr="00B118C5">
              <w:rPr>
                <w:rFonts w:ascii="Arial Narrow" w:hAnsi="Arial Narrow" w:cs="Arial"/>
                <w:szCs w:val="24"/>
              </w:rPr>
              <w:t>Subministrament de plantes i jardineres i serveis de transport i adequació d’aquestes</w:t>
            </w:r>
            <w:r w:rsidR="00B118C5">
              <w:rPr>
                <w:rFonts w:ascii="Arial Narrow" w:hAnsi="Arial Narrow" w:cs="Arial"/>
                <w:szCs w:val="24"/>
              </w:rPr>
              <w:t xml:space="preserve"> a</w:t>
            </w:r>
            <w:r w:rsidR="0041464F">
              <w:rPr>
                <w:rFonts w:ascii="Arial Narrow" w:hAnsi="Arial Narrow" w:cs="Arial"/>
                <w:szCs w:val="24"/>
              </w:rPr>
              <w:t>ls espais</w:t>
            </w:r>
            <w:r w:rsidR="00B118C5">
              <w:rPr>
                <w:rFonts w:ascii="Arial Narrow" w:hAnsi="Arial Narrow" w:cs="Arial"/>
                <w:szCs w:val="24"/>
              </w:rPr>
              <w:t xml:space="preserve"> de l’Institut Municipal d’Hisenda de Barcelona (IMHB)</w:t>
            </w:r>
          </w:p>
        </w:tc>
      </w:tr>
    </w:tbl>
    <w:p w14:paraId="05AF18C4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2955D35F" w14:textId="77777777" w:rsidR="00CD2873" w:rsidRDefault="00CD2873" w:rsidP="002A1B1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14:paraId="67535F07" w14:textId="77777777" w:rsidR="00F06DE8" w:rsidRPr="004A6764" w:rsidRDefault="00F06DE8" w:rsidP="00F06DE8">
      <w:pPr>
        <w:shd w:val="clear" w:color="auto" w:fill="D9D9D9" w:themeFill="background1" w:themeFillShade="D9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04717141" w14:textId="77777777" w:rsidR="00F06DE8" w:rsidRPr="004A6764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</w:p>
    <w:p w14:paraId="0F1278B3" w14:textId="77777777" w:rsidR="00F06DE8" w:rsidRPr="004A6764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52AD1357" w14:textId="77777777" w:rsidR="00F06DE8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54CBBFCE" w14:textId="77777777" w:rsidR="00F06DE8" w:rsidRPr="004A6764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27C6115E" w14:textId="77777777" w:rsidR="00F43666" w:rsidRDefault="00F43666" w:rsidP="00B118C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F9ED159" w14:textId="10341463" w:rsidR="00A83722" w:rsidRPr="00A83722" w:rsidRDefault="00A83722" w:rsidP="00A837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8480"/>
        </w:tabs>
        <w:rPr>
          <w:rFonts w:ascii="Arial Narrow" w:hAnsi="Arial Narrow" w:cs="Arial"/>
          <w:b/>
          <w:bCs/>
          <w:szCs w:val="24"/>
        </w:rPr>
      </w:pPr>
      <w:r w:rsidRPr="00A83722">
        <w:rPr>
          <w:rFonts w:ascii="Arial Narrow" w:hAnsi="Arial Narrow" w:cs="Arial"/>
          <w:b/>
          <w:bCs/>
          <w:szCs w:val="24"/>
        </w:rPr>
        <w:t xml:space="preserve">Les empreses licitadores hauran de desglossar la seva oferta segons els diferents productes i serveis a subministrar i hauran d’acompanyar-la d’una fotografia del tipus de planta </w:t>
      </w:r>
      <w:proofErr w:type="spellStart"/>
      <w:r w:rsidRPr="00A83722">
        <w:rPr>
          <w:rFonts w:ascii="Arial Narrow" w:hAnsi="Arial Narrow" w:cs="Arial"/>
          <w:b/>
          <w:bCs/>
          <w:szCs w:val="24"/>
        </w:rPr>
        <w:t>ofertada</w:t>
      </w:r>
      <w:proofErr w:type="spellEnd"/>
      <w:r w:rsidRPr="00A83722">
        <w:rPr>
          <w:rFonts w:ascii="Arial Narrow" w:hAnsi="Arial Narrow" w:cs="Arial"/>
          <w:b/>
          <w:bCs/>
          <w:szCs w:val="24"/>
        </w:rPr>
        <w:t xml:space="preserve"> indicant l’espècie vegetal i, en cas de no ser les previstes anteriorment, aportant justificació de la seva idoneïtat per a la ubicació designada.</w:t>
      </w:r>
    </w:p>
    <w:p w14:paraId="3B0E8D72" w14:textId="77777777" w:rsidR="00A83722" w:rsidRPr="00A83722" w:rsidRDefault="00A83722" w:rsidP="00A837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bCs/>
          <w:szCs w:val="24"/>
        </w:rPr>
      </w:pPr>
    </w:p>
    <w:p w14:paraId="7E5D2DAE" w14:textId="0AD23108" w:rsidR="00F43666" w:rsidRDefault="00A83722" w:rsidP="00A837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bCs/>
          <w:szCs w:val="24"/>
        </w:rPr>
      </w:pPr>
      <w:r w:rsidRPr="00A83722">
        <w:rPr>
          <w:rFonts w:ascii="Arial Narrow" w:hAnsi="Arial Narrow" w:cs="Arial"/>
          <w:b/>
          <w:bCs/>
          <w:szCs w:val="24"/>
        </w:rPr>
        <w:t>Així mateix caldrà presentar la fitxa tècnica de les jardineres aportades.</w:t>
      </w:r>
    </w:p>
    <w:p w14:paraId="0C141D7C" w14:textId="77777777" w:rsidR="00A83722" w:rsidRDefault="00A83722" w:rsidP="00A837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bCs/>
          <w:szCs w:val="24"/>
        </w:rPr>
      </w:pPr>
    </w:p>
    <w:p w14:paraId="118D1CED" w14:textId="7253CD7A" w:rsidR="00A83722" w:rsidRPr="00A83722" w:rsidRDefault="00A83722" w:rsidP="00A837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83722">
        <w:rPr>
          <w:rFonts w:ascii="Arial Narrow" w:hAnsi="Arial Narrow" w:cs="Arial"/>
          <w:szCs w:val="24"/>
        </w:rPr>
        <w:t>Desglossament de l’oferta:</w:t>
      </w:r>
    </w:p>
    <w:p w14:paraId="2F6A0265" w14:textId="77777777" w:rsidR="00A83722" w:rsidRDefault="00A83722" w:rsidP="00A837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bCs/>
          <w:szCs w:val="24"/>
        </w:rPr>
      </w:pPr>
    </w:p>
    <w:tbl>
      <w:tblPr>
        <w:tblStyle w:val="Taulaambquadrcu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0"/>
        <w:gridCol w:w="1134"/>
        <w:gridCol w:w="1701"/>
        <w:gridCol w:w="1417"/>
        <w:gridCol w:w="885"/>
        <w:gridCol w:w="1377"/>
      </w:tblGrid>
      <w:tr w:rsidR="00F6425D" w:rsidRPr="00F6425D" w14:paraId="045B5E64" w14:textId="77777777" w:rsidTr="00F6425D">
        <w:tc>
          <w:tcPr>
            <w:tcW w:w="1980" w:type="dxa"/>
            <w:shd w:val="clear" w:color="auto" w:fill="D9D9D9" w:themeFill="background1" w:themeFillShade="D9"/>
            <w:vAlign w:val="center"/>
          </w:tcPr>
          <w:p w14:paraId="34534014" w14:textId="35EE3D9A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F6425D">
              <w:rPr>
                <w:rFonts w:ascii="Arial Narrow" w:hAnsi="Arial Narrow" w:cs="Arial"/>
                <w:b/>
                <w:bCs/>
                <w:szCs w:val="24"/>
              </w:rPr>
              <w:t>Conceptes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8CE180D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F6425D">
              <w:rPr>
                <w:rFonts w:ascii="Arial Narrow" w:hAnsi="Arial Narrow" w:cs="Arial"/>
                <w:b/>
                <w:bCs/>
                <w:szCs w:val="24"/>
              </w:rPr>
              <w:t>Número d’unitats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57DB44B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F6425D">
              <w:rPr>
                <w:rFonts w:ascii="Arial Narrow" w:hAnsi="Arial Narrow" w:cs="Arial"/>
                <w:b/>
                <w:bCs/>
                <w:szCs w:val="24"/>
              </w:rPr>
              <w:t>Preu net unitat IVA exclòs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127A679B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F6425D">
              <w:rPr>
                <w:rFonts w:ascii="Arial Narrow" w:hAnsi="Arial Narrow" w:cs="Arial"/>
                <w:b/>
                <w:bCs/>
                <w:szCs w:val="24"/>
              </w:rPr>
              <w:t>Import total sense IVA 2</w:t>
            </w:r>
          </w:p>
        </w:tc>
        <w:tc>
          <w:tcPr>
            <w:tcW w:w="885" w:type="dxa"/>
            <w:shd w:val="clear" w:color="auto" w:fill="D9D9D9" w:themeFill="background1" w:themeFillShade="D9"/>
            <w:vAlign w:val="center"/>
          </w:tcPr>
          <w:p w14:paraId="7CE56E49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F6425D">
              <w:rPr>
                <w:rFonts w:ascii="Arial Narrow" w:hAnsi="Arial Narrow" w:cs="Arial"/>
                <w:b/>
                <w:bCs/>
                <w:szCs w:val="24"/>
              </w:rPr>
              <w:t>Tipus IVA</w:t>
            </w:r>
          </w:p>
        </w:tc>
        <w:tc>
          <w:tcPr>
            <w:tcW w:w="1377" w:type="dxa"/>
            <w:shd w:val="clear" w:color="auto" w:fill="D9D9D9" w:themeFill="background1" w:themeFillShade="D9"/>
            <w:vAlign w:val="center"/>
          </w:tcPr>
          <w:p w14:paraId="08C4E394" w14:textId="0FBE0DB9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F6425D">
              <w:rPr>
                <w:rFonts w:ascii="Arial Narrow" w:hAnsi="Arial Narrow" w:cs="Arial"/>
                <w:b/>
                <w:bCs/>
                <w:szCs w:val="24"/>
              </w:rPr>
              <w:t>Import total amb IVA</w:t>
            </w:r>
          </w:p>
        </w:tc>
      </w:tr>
      <w:tr w:rsidR="00F6425D" w:rsidRPr="00F6425D" w14:paraId="6BF55A13" w14:textId="77777777" w:rsidTr="00F6425D">
        <w:tc>
          <w:tcPr>
            <w:tcW w:w="1980" w:type="dxa"/>
            <w:shd w:val="clear" w:color="auto" w:fill="FFFFFF" w:themeFill="background1"/>
          </w:tcPr>
          <w:p w14:paraId="4040C997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0828697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7A72156F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05AD4794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885" w:type="dxa"/>
            <w:shd w:val="clear" w:color="auto" w:fill="FFFFFF" w:themeFill="background1"/>
          </w:tcPr>
          <w:p w14:paraId="639F9CCE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377" w:type="dxa"/>
            <w:shd w:val="clear" w:color="auto" w:fill="FFFFFF" w:themeFill="background1"/>
          </w:tcPr>
          <w:p w14:paraId="7D4F72D5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</w:tr>
      <w:tr w:rsidR="00F6425D" w:rsidRPr="00F6425D" w14:paraId="6D20B826" w14:textId="77777777" w:rsidTr="00F6425D">
        <w:tc>
          <w:tcPr>
            <w:tcW w:w="1980" w:type="dxa"/>
            <w:shd w:val="clear" w:color="auto" w:fill="FFFFFF" w:themeFill="background1"/>
          </w:tcPr>
          <w:p w14:paraId="3E8D7F1E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552713F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56CF6570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6D735493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885" w:type="dxa"/>
            <w:shd w:val="clear" w:color="auto" w:fill="FFFFFF" w:themeFill="background1"/>
          </w:tcPr>
          <w:p w14:paraId="7C8071E7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377" w:type="dxa"/>
            <w:shd w:val="clear" w:color="auto" w:fill="FFFFFF" w:themeFill="background1"/>
          </w:tcPr>
          <w:p w14:paraId="669E9756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</w:tr>
      <w:tr w:rsidR="00F6425D" w:rsidRPr="00F6425D" w14:paraId="530CC307" w14:textId="77777777" w:rsidTr="00F6425D">
        <w:tc>
          <w:tcPr>
            <w:tcW w:w="1980" w:type="dxa"/>
            <w:shd w:val="clear" w:color="auto" w:fill="FFFFFF" w:themeFill="background1"/>
          </w:tcPr>
          <w:p w14:paraId="1B4577F4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3177FB7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478B7289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4BB5D08E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885" w:type="dxa"/>
            <w:shd w:val="clear" w:color="auto" w:fill="FFFFFF" w:themeFill="background1"/>
          </w:tcPr>
          <w:p w14:paraId="190EA8D0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377" w:type="dxa"/>
            <w:shd w:val="clear" w:color="auto" w:fill="FFFFFF" w:themeFill="background1"/>
          </w:tcPr>
          <w:p w14:paraId="626EE324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</w:tr>
      <w:tr w:rsidR="00F6425D" w:rsidRPr="00F6425D" w14:paraId="7E55D439" w14:textId="77777777" w:rsidTr="00F6425D">
        <w:tc>
          <w:tcPr>
            <w:tcW w:w="1980" w:type="dxa"/>
            <w:shd w:val="clear" w:color="auto" w:fill="FFFFFF" w:themeFill="background1"/>
          </w:tcPr>
          <w:p w14:paraId="2BA2D36A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0954441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196834AD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4DB99A21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885" w:type="dxa"/>
            <w:shd w:val="clear" w:color="auto" w:fill="FFFFFF" w:themeFill="background1"/>
          </w:tcPr>
          <w:p w14:paraId="645AB030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377" w:type="dxa"/>
            <w:shd w:val="clear" w:color="auto" w:fill="FFFFFF" w:themeFill="background1"/>
          </w:tcPr>
          <w:p w14:paraId="0626173B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</w:tr>
      <w:tr w:rsidR="00F6425D" w:rsidRPr="00F6425D" w14:paraId="5CC80C7A" w14:textId="77777777" w:rsidTr="00F6425D">
        <w:tc>
          <w:tcPr>
            <w:tcW w:w="1980" w:type="dxa"/>
            <w:shd w:val="clear" w:color="auto" w:fill="FFFFFF" w:themeFill="background1"/>
          </w:tcPr>
          <w:p w14:paraId="3DBB8BD6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EF077C4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4A2F910A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1DDC099F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885" w:type="dxa"/>
            <w:shd w:val="clear" w:color="auto" w:fill="FFFFFF" w:themeFill="background1"/>
          </w:tcPr>
          <w:p w14:paraId="1D69DC33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377" w:type="dxa"/>
            <w:shd w:val="clear" w:color="auto" w:fill="FFFFFF" w:themeFill="background1"/>
          </w:tcPr>
          <w:p w14:paraId="0131564A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</w:tr>
      <w:tr w:rsidR="00F6425D" w:rsidRPr="00F6425D" w14:paraId="71CEB07A" w14:textId="77777777" w:rsidTr="00F6425D">
        <w:tc>
          <w:tcPr>
            <w:tcW w:w="1980" w:type="dxa"/>
            <w:shd w:val="clear" w:color="auto" w:fill="FFFFFF" w:themeFill="background1"/>
          </w:tcPr>
          <w:p w14:paraId="01939BFC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6D3D490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578E4CC3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0923BFE1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885" w:type="dxa"/>
            <w:shd w:val="clear" w:color="auto" w:fill="FFFFFF" w:themeFill="background1"/>
          </w:tcPr>
          <w:p w14:paraId="3B84CD3E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377" w:type="dxa"/>
            <w:shd w:val="clear" w:color="auto" w:fill="FFFFFF" w:themeFill="background1"/>
          </w:tcPr>
          <w:p w14:paraId="70C28755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</w:tr>
      <w:tr w:rsidR="00F6425D" w:rsidRPr="00F6425D" w14:paraId="4187F826" w14:textId="77777777" w:rsidTr="00F6425D">
        <w:tc>
          <w:tcPr>
            <w:tcW w:w="1980" w:type="dxa"/>
            <w:shd w:val="clear" w:color="auto" w:fill="D9D9D9" w:themeFill="background1" w:themeFillShade="D9"/>
          </w:tcPr>
          <w:p w14:paraId="2155280A" w14:textId="09211E58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F6425D">
              <w:rPr>
                <w:rFonts w:ascii="Arial Narrow" w:hAnsi="Arial Narrow" w:cs="Arial"/>
                <w:b/>
                <w:bCs/>
                <w:szCs w:val="24"/>
              </w:rPr>
              <w:t>TOTAL</w:t>
            </w:r>
          </w:p>
        </w:tc>
        <w:tc>
          <w:tcPr>
            <w:tcW w:w="1134" w:type="dxa"/>
            <w:shd w:val="clear" w:color="auto" w:fill="FFFFFF" w:themeFill="background1"/>
          </w:tcPr>
          <w:p w14:paraId="5AEDDAE0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71F2BC02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08238381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885" w:type="dxa"/>
            <w:shd w:val="clear" w:color="auto" w:fill="FFFFFF" w:themeFill="background1"/>
          </w:tcPr>
          <w:p w14:paraId="55789932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377" w:type="dxa"/>
            <w:shd w:val="clear" w:color="auto" w:fill="FFFFFF" w:themeFill="background1"/>
          </w:tcPr>
          <w:p w14:paraId="0E99E8E3" w14:textId="77777777" w:rsidR="00F6425D" w:rsidRPr="00F6425D" w:rsidRDefault="00F6425D" w:rsidP="00F6425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bCs/>
                <w:szCs w:val="24"/>
              </w:rPr>
            </w:pPr>
          </w:p>
        </w:tc>
      </w:tr>
    </w:tbl>
    <w:p w14:paraId="4C2A36A3" w14:textId="77777777" w:rsidR="00A83722" w:rsidRDefault="00A83722" w:rsidP="00F6425D">
      <w:pPr>
        <w:shd w:val="clear" w:color="auto" w:fill="FFFFFF" w:themeFill="background1"/>
        <w:rPr>
          <w:rFonts w:ascii="Arial Narrow" w:hAnsi="Arial Narrow" w:cs="Arial"/>
          <w:szCs w:val="24"/>
        </w:rPr>
      </w:pPr>
    </w:p>
    <w:p w14:paraId="0A7ED732" w14:textId="77777777" w:rsidR="00A83722" w:rsidRDefault="00A83722" w:rsidP="00F6425D">
      <w:pPr>
        <w:shd w:val="clear" w:color="auto" w:fill="FFFFFF" w:themeFill="background1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5C5AA554" w14:textId="77777777" w:rsidR="00A83722" w:rsidRPr="00A83722" w:rsidRDefault="00A83722" w:rsidP="00A837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bCs/>
          <w:szCs w:val="24"/>
        </w:rPr>
      </w:pPr>
    </w:p>
    <w:p w14:paraId="6330FD85" w14:textId="77777777" w:rsidR="00645DDE" w:rsidRDefault="00645DDE" w:rsidP="00A8372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FB5D05B" w14:textId="77777777" w:rsidR="00C42B54" w:rsidRDefault="00C42B5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14:paraId="697ABB91" w14:textId="79B3544C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247AAB3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1107AC16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6E617D90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D52DA49" w14:textId="77777777" w:rsidR="0050339E" w:rsidRDefault="0050339E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2D1AF8A5" w14:textId="757A3BBE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7EC1AB2D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6D0EA5C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77BBC5ED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79A5149F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F6425D">
        <w:rPr>
          <w:rFonts w:ascii="Arial Narrow" w:hAnsi="Arial Narrow" w:cs="Arial"/>
          <w:szCs w:val="24"/>
        </w:rPr>
      </w:r>
      <w:r w:rsidR="00F6425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4D151DF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E2B2622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6425D">
        <w:rPr>
          <w:rFonts w:ascii="Arial Narrow" w:hAnsi="Arial Narrow" w:cs="Arial"/>
          <w:szCs w:val="24"/>
        </w:rPr>
      </w:r>
      <w:r w:rsidR="00F6425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1862AFE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1D04258A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6425D">
        <w:rPr>
          <w:rFonts w:ascii="Arial Narrow" w:hAnsi="Arial Narrow" w:cs="Arial"/>
          <w:szCs w:val="24"/>
        </w:rPr>
      </w:r>
      <w:r w:rsidR="00F6425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6425D">
        <w:rPr>
          <w:rFonts w:ascii="Arial Narrow" w:hAnsi="Arial Narrow" w:cs="Arial"/>
          <w:szCs w:val="24"/>
        </w:rPr>
      </w:r>
      <w:r w:rsidR="00F6425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4320DE13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5EF4488E" w14:textId="77777777"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6425D">
        <w:rPr>
          <w:rFonts w:ascii="Arial Narrow" w:hAnsi="Arial Narrow" w:cs="Arial"/>
          <w:szCs w:val="24"/>
        </w:rPr>
      </w:r>
      <w:r w:rsidR="00F6425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653E20">
        <w:rPr>
          <w:rFonts w:ascii="Arial Narrow" w:hAnsi="Arial Narrow" w:cs="Arial"/>
          <w:szCs w:val="24"/>
        </w:rPr>
        <w:t xml:space="preserve"> Do</w:t>
      </w:r>
      <w:r w:rsidR="00CD2873"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14:paraId="5C905EA1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298B27AC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6425D">
        <w:rPr>
          <w:rFonts w:ascii="Arial Narrow" w:hAnsi="Arial Narrow" w:cs="Arial"/>
          <w:szCs w:val="24"/>
        </w:rPr>
      </w:r>
      <w:r w:rsidR="00F6425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5A7DBB83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248F7C1D" w14:textId="77777777" w:rsidR="00CD2873" w:rsidRDefault="00CD2873" w:rsidP="00CD2873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 w:rsidR="00545805"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 w:rsidR="00545805"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 w:rsidR="00545805"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 w:rsidR="00545805">
        <w:rPr>
          <w:rFonts w:ascii="Arial Narrow" w:hAnsi="Arial Narrow"/>
          <w:i/>
          <w:iCs/>
          <w:szCs w:val="24"/>
        </w:rPr>
        <w:t>:</w:t>
      </w:r>
    </w:p>
    <w:p w14:paraId="2F99311D" w14:textId="77777777"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14:paraId="22FDF171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03242F9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 xml:space="preserve">A </w:t>
      </w:r>
      <w:r w:rsidR="00F06DE8" w:rsidRPr="00F57AAC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F57AAC">
        <w:rPr>
          <w:rFonts w:ascii="Arial Narrow" w:hAnsi="Arial Narrow" w:cs="Arial"/>
          <w:color w:val="000000"/>
          <w:szCs w:val="24"/>
          <w:u w:val="single"/>
        </w:rPr>
        <w:t>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1E42FF96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B53F2C4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6425D">
        <w:rPr>
          <w:rFonts w:ascii="Arial Narrow" w:hAnsi="Arial Narrow" w:cs="Arial"/>
          <w:szCs w:val="24"/>
        </w:rPr>
      </w:r>
      <w:r w:rsidR="00F6425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2E95087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2671BC95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6425D">
        <w:rPr>
          <w:rFonts w:ascii="Arial Narrow" w:hAnsi="Arial Narrow" w:cs="Arial"/>
          <w:szCs w:val="24"/>
        </w:rPr>
      </w:r>
      <w:r w:rsidR="00F6425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F57AAC"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71697B82" w14:textId="77777777" w:rsidR="0050339E" w:rsidRDefault="0050339E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14:paraId="75B0539A" w14:textId="77777777" w:rsidR="0050339E" w:rsidRDefault="0050339E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14:paraId="39D79246" w14:textId="0EC4071E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14:paraId="1E135761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70BF6CF" w14:textId="77777777" w:rsidR="00C02CA7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5108437B" w14:textId="77777777" w:rsidR="00C02CA7" w:rsidRPr="00EA67D0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14:paraId="4511AF2F" w14:textId="77777777" w:rsidR="00C02CA7" w:rsidRPr="00EA67D0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527A6E52" w14:textId="77777777" w:rsidR="00C02CA7" w:rsidRPr="00EA67D0" w:rsidRDefault="00C02CA7" w:rsidP="00C02CA7"/>
    <w:p w14:paraId="3DE72E3C" w14:textId="77777777" w:rsidR="00C02CA7" w:rsidRPr="00EA67D0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14:paraId="68E58398" w14:textId="77777777" w:rsidR="00C02CA7" w:rsidRPr="00EA67D0" w:rsidRDefault="00C02CA7" w:rsidP="00C02CA7">
      <w:pPr>
        <w:rPr>
          <w:rFonts w:ascii="Arial Narrow" w:hAnsi="Arial Narrow"/>
          <w:i/>
          <w:szCs w:val="24"/>
          <w:u w:val="single"/>
        </w:rPr>
      </w:pPr>
    </w:p>
    <w:p w14:paraId="47F64937" w14:textId="77777777"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4E63AB81" w14:textId="77777777" w:rsidR="00C02CA7" w:rsidRPr="00EA67D0" w:rsidRDefault="00C02CA7" w:rsidP="00C02CA7">
      <w:pPr>
        <w:rPr>
          <w:rFonts w:ascii="Arial Narrow" w:hAnsi="Arial Narrow"/>
          <w:szCs w:val="24"/>
        </w:rPr>
      </w:pPr>
    </w:p>
    <w:p w14:paraId="60B75C9D" w14:textId="77777777"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14:paraId="7568CA53" w14:textId="77777777" w:rsidR="00C02CA7" w:rsidRPr="00EA67D0" w:rsidRDefault="00C02CA7" w:rsidP="00C02CA7">
      <w:pPr>
        <w:rPr>
          <w:rFonts w:ascii="Arial Narrow" w:hAnsi="Arial Narrow"/>
          <w:szCs w:val="24"/>
        </w:rPr>
      </w:pPr>
    </w:p>
    <w:p w14:paraId="5026C371" w14:textId="77777777" w:rsidR="00C02CA7" w:rsidRPr="00EA67D0" w:rsidRDefault="00C02CA7" w:rsidP="00C02CA7">
      <w:pPr>
        <w:rPr>
          <w:rFonts w:ascii="Arial Narrow" w:hAnsi="Arial Narrow"/>
          <w:szCs w:val="24"/>
        </w:rPr>
      </w:pPr>
    </w:p>
    <w:p w14:paraId="7A24B877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14:paraId="6DC59514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4FF5172D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0886FD61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1F8C2EB2" w14:textId="2D0730DD" w:rsidR="00C02CA7" w:rsidRDefault="00C02CA7" w:rsidP="00C42B5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/>
          <w:b/>
          <w:i/>
          <w:iCs/>
          <w:szCs w:val="24"/>
          <w:highlight w:val="lightGray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p w14:paraId="5FE8171D" w14:textId="77777777" w:rsidR="00C02CA7" w:rsidRDefault="00C02CA7" w:rsidP="00CD2873">
      <w:pPr>
        <w:rPr>
          <w:rFonts w:ascii="Arial Narrow" w:hAnsi="Arial Narrow"/>
          <w:b/>
          <w:i/>
          <w:iCs/>
          <w:szCs w:val="24"/>
          <w:highlight w:val="lightGray"/>
        </w:rPr>
      </w:pPr>
    </w:p>
    <w:sectPr w:rsidR="00C02CA7" w:rsidSect="00F6425D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E25EB" w14:textId="77777777" w:rsidR="00D61413" w:rsidRDefault="00D61413" w:rsidP="00CD2873">
      <w:r>
        <w:separator/>
      </w:r>
    </w:p>
  </w:endnote>
  <w:endnote w:type="continuationSeparator" w:id="0">
    <w:p w14:paraId="7BB110B8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2F22F697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B1391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6B5ACE80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6A50F" w14:textId="77777777" w:rsidR="00D61413" w:rsidRDefault="00D61413" w:rsidP="00CD2873">
      <w:r>
        <w:separator/>
      </w:r>
    </w:p>
  </w:footnote>
  <w:footnote w:type="continuationSeparator" w:id="0">
    <w:p w14:paraId="13913061" w14:textId="77777777" w:rsidR="00D61413" w:rsidRDefault="00D61413" w:rsidP="00CD2873">
      <w:r>
        <w:continuationSeparator/>
      </w:r>
    </w:p>
  </w:footnote>
  <w:footnote w:id="1">
    <w:p w14:paraId="242AA10B" w14:textId="54198F82" w:rsidR="00F06DE8" w:rsidRDefault="00F06DE8" w:rsidP="00F06DE8">
      <w:pPr>
        <w:pStyle w:val="Textdenotaapeudepgina"/>
        <w:rPr>
          <w:rFonts w:cs="Arial"/>
          <w:color w:val="auto"/>
          <w:sz w:val="16"/>
          <w:szCs w:val="16"/>
        </w:rPr>
      </w:pPr>
      <w:r w:rsidRPr="00200938">
        <w:rPr>
          <w:rStyle w:val="Refernciadenotaapeudepgina"/>
          <w:b/>
          <w:bCs/>
        </w:rPr>
        <w:footnoteRef/>
      </w:r>
      <w:r w:rsidRPr="00200938">
        <w:rPr>
          <w:b/>
          <w:bCs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</w:t>
      </w:r>
      <w:r w:rsidR="002A1B18">
        <w:rPr>
          <w:rFonts w:cs="Arial"/>
          <w:color w:val="auto"/>
          <w:sz w:val="16"/>
          <w:szCs w:val="16"/>
        </w:rPr>
        <w:t xml:space="preserve">net </w:t>
      </w:r>
      <w:r w:rsidRPr="00F236B5">
        <w:rPr>
          <w:rFonts w:cs="Arial"/>
          <w:color w:val="auto"/>
          <w:sz w:val="16"/>
          <w:szCs w:val="16"/>
        </w:rPr>
        <w:t xml:space="preserve">sense IVA no pot superar l’import </w:t>
      </w:r>
      <w:r>
        <w:rPr>
          <w:rFonts w:cs="Arial"/>
          <w:color w:val="auto"/>
          <w:sz w:val="16"/>
          <w:szCs w:val="16"/>
        </w:rPr>
        <w:t xml:space="preserve">net que s’especifica </w:t>
      </w:r>
      <w:r w:rsidR="00200938">
        <w:rPr>
          <w:rFonts w:cs="Arial"/>
          <w:color w:val="auto"/>
          <w:sz w:val="16"/>
          <w:szCs w:val="16"/>
        </w:rPr>
        <w:t>a l’informe de necessitat publicat.</w:t>
      </w:r>
    </w:p>
    <w:p w14:paraId="2E79642A" w14:textId="533C11E9" w:rsidR="00A83722" w:rsidRPr="00F236B5" w:rsidRDefault="009B07E3" w:rsidP="00F06DE8">
      <w:pPr>
        <w:pStyle w:val="Textdenotaapeudepgina"/>
        <w:rPr>
          <w:rFonts w:cs="Arial"/>
          <w:color w:val="auto"/>
          <w:sz w:val="16"/>
          <w:szCs w:val="16"/>
        </w:rPr>
      </w:pPr>
      <w:r w:rsidRPr="00200938">
        <w:rPr>
          <w:rStyle w:val="Refernciadenotaapeudepgina"/>
          <w:b/>
          <w:bCs/>
        </w:rPr>
        <w:t>2</w:t>
      </w:r>
      <w:r w:rsidRPr="009B07E3">
        <w:rPr>
          <w:rStyle w:val="Refernciadenotaapeudepgina"/>
        </w:rPr>
        <w:t xml:space="preserve"> </w:t>
      </w:r>
      <w:r w:rsidR="00200938">
        <w:rPr>
          <w:rFonts w:cs="Arial"/>
          <w:color w:val="auto"/>
          <w:sz w:val="16"/>
          <w:szCs w:val="16"/>
        </w:rPr>
        <w:t>L</w:t>
      </w:r>
      <w:r w:rsidR="002A1B18">
        <w:rPr>
          <w:rFonts w:cs="Arial"/>
          <w:color w:val="auto"/>
          <w:sz w:val="16"/>
          <w:szCs w:val="16"/>
        </w:rPr>
        <w:t>’</w:t>
      </w:r>
      <w:r w:rsidR="00A83722">
        <w:rPr>
          <w:rFonts w:cs="Arial"/>
          <w:color w:val="auto"/>
          <w:sz w:val="16"/>
          <w:szCs w:val="16"/>
        </w:rPr>
        <w:t xml:space="preserve">import total sense IVA ha de ser el resultat de multiplicar el </w:t>
      </w:r>
      <w:r w:rsidR="002A1B18">
        <w:rPr>
          <w:rFonts w:cs="Arial"/>
          <w:color w:val="auto"/>
          <w:sz w:val="16"/>
          <w:szCs w:val="16"/>
        </w:rPr>
        <w:t xml:space="preserve">número d’unitats pel </w:t>
      </w:r>
      <w:r w:rsidR="00A83722">
        <w:rPr>
          <w:rFonts w:cs="Arial"/>
          <w:color w:val="auto"/>
          <w:sz w:val="16"/>
          <w:szCs w:val="16"/>
        </w:rPr>
        <w:t xml:space="preserve">preu net </w:t>
      </w:r>
      <w:r w:rsidR="002A1B18">
        <w:rPr>
          <w:rFonts w:cs="Arial"/>
          <w:color w:val="auto"/>
          <w:sz w:val="16"/>
          <w:szCs w:val="16"/>
        </w:rPr>
        <w:t xml:space="preserve">unitat </w:t>
      </w:r>
      <w:r w:rsidR="00A83722">
        <w:rPr>
          <w:rFonts w:cs="Arial"/>
          <w:color w:val="auto"/>
          <w:sz w:val="16"/>
          <w:szCs w:val="16"/>
        </w:rPr>
        <w:t xml:space="preserve">IVA exclòs . </w:t>
      </w:r>
      <w:r w:rsidR="00200938">
        <w:rPr>
          <w:rFonts w:cs="Arial"/>
          <w:color w:val="auto"/>
          <w:sz w:val="16"/>
          <w:szCs w:val="16"/>
        </w:rPr>
        <w:t xml:space="preserve">Els imports totals de la taula </w:t>
      </w:r>
      <w:r w:rsidR="00A83722">
        <w:rPr>
          <w:rFonts w:cs="Arial"/>
          <w:color w:val="auto"/>
          <w:sz w:val="16"/>
          <w:szCs w:val="16"/>
        </w:rPr>
        <w:t>ha</w:t>
      </w:r>
      <w:r w:rsidR="00200938">
        <w:rPr>
          <w:rFonts w:cs="Arial"/>
          <w:color w:val="auto"/>
          <w:sz w:val="16"/>
          <w:szCs w:val="16"/>
        </w:rPr>
        <w:t>n</w:t>
      </w:r>
      <w:r w:rsidR="00A83722">
        <w:rPr>
          <w:rFonts w:cs="Arial"/>
          <w:color w:val="auto"/>
          <w:sz w:val="16"/>
          <w:szCs w:val="16"/>
        </w:rPr>
        <w:t xml:space="preserve"> de coincidir amb </w:t>
      </w:r>
      <w:r w:rsidR="00200938">
        <w:rPr>
          <w:rFonts w:cs="Arial"/>
          <w:color w:val="auto"/>
          <w:sz w:val="16"/>
          <w:szCs w:val="16"/>
        </w:rPr>
        <w:t>els imports</w:t>
      </w:r>
      <w:r w:rsidR="00A83722">
        <w:rPr>
          <w:rFonts w:cs="Arial"/>
          <w:color w:val="auto"/>
          <w:sz w:val="16"/>
          <w:szCs w:val="16"/>
        </w:rPr>
        <w:t xml:space="preserve"> </w:t>
      </w:r>
      <w:proofErr w:type="spellStart"/>
      <w:r w:rsidR="00A83722">
        <w:rPr>
          <w:rFonts w:cs="Arial"/>
          <w:color w:val="auto"/>
          <w:sz w:val="16"/>
          <w:szCs w:val="16"/>
        </w:rPr>
        <w:t>ofertat</w:t>
      </w:r>
      <w:r w:rsidR="00200938">
        <w:rPr>
          <w:rFonts w:cs="Arial"/>
          <w:color w:val="auto"/>
          <w:sz w:val="16"/>
          <w:szCs w:val="16"/>
        </w:rPr>
        <w:t>s</w:t>
      </w:r>
      <w:proofErr w:type="spellEnd"/>
      <w:r w:rsidR="00A83722">
        <w:rPr>
          <w:rFonts w:cs="Arial"/>
          <w:color w:val="auto"/>
          <w:sz w:val="16"/>
          <w:szCs w:val="16"/>
        </w:rPr>
        <w:t xml:space="preserve"> a l’apartat anterior</w:t>
      </w:r>
      <w:r w:rsidR="00200938">
        <w:rPr>
          <w:rFonts w:cs="Arial"/>
          <w:color w:val="auto"/>
          <w:sz w:val="16"/>
          <w:szCs w:val="16"/>
        </w:rPr>
        <w:t>.</w:t>
      </w:r>
    </w:p>
  </w:footnote>
  <w:footnote w:id="2">
    <w:p w14:paraId="1270E623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1039769A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0787BA08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5596A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CBB8A48" wp14:editId="01B4BF2E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3641BFC" w14:textId="77777777" w:rsidR="00CD2873" w:rsidRDefault="00CD2873" w:rsidP="00CD2873">
    <w:pPr>
      <w:jc w:val="left"/>
    </w:pPr>
    <w:r>
      <w:tab/>
    </w:r>
  </w:p>
  <w:p w14:paraId="129282B8" w14:textId="77777777"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14:paraId="19AD7D1A" w14:textId="77777777"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14:paraId="2FA50106" w14:textId="77777777"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14:paraId="68250DF5" w14:textId="77777777"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14:paraId="7095547B" w14:textId="77777777" w:rsidR="00CD2873" w:rsidRDefault="005C4196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="000B1391" w:rsidRPr="000B1391">
      <w:rPr>
        <w:rFonts w:cs="Arial"/>
        <w:b/>
        <w:sz w:val="14"/>
        <w:szCs w:val="14"/>
      </w:rPr>
      <w:t>d'Administració i Recursos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841580929">
    <w:abstractNumId w:val="0"/>
  </w:num>
  <w:num w:numId="2" w16cid:durableId="2011639657">
    <w:abstractNumId w:val="4"/>
  </w:num>
  <w:num w:numId="3" w16cid:durableId="1909682273">
    <w:abstractNumId w:val="6"/>
  </w:num>
  <w:num w:numId="4" w16cid:durableId="997729790">
    <w:abstractNumId w:val="5"/>
  </w:num>
  <w:num w:numId="5" w16cid:durableId="1947543592">
    <w:abstractNumId w:val="3"/>
  </w:num>
  <w:num w:numId="6" w16cid:durableId="409544551">
    <w:abstractNumId w:val="1"/>
  </w:num>
  <w:num w:numId="7" w16cid:durableId="1798840894">
    <w:abstractNumId w:val="7"/>
  </w:num>
  <w:num w:numId="8" w16cid:durableId="1815495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B1391"/>
    <w:rsid w:val="000E2780"/>
    <w:rsid w:val="00161540"/>
    <w:rsid w:val="00182D16"/>
    <w:rsid w:val="00200938"/>
    <w:rsid w:val="00255BDD"/>
    <w:rsid w:val="002A1B18"/>
    <w:rsid w:val="002E7CBE"/>
    <w:rsid w:val="00360052"/>
    <w:rsid w:val="003B17C6"/>
    <w:rsid w:val="0041464F"/>
    <w:rsid w:val="0045654C"/>
    <w:rsid w:val="00484510"/>
    <w:rsid w:val="0049143C"/>
    <w:rsid w:val="004F0247"/>
    <w:rsid w:val="0050339E"/>
    <w:rsid w:val="00545805"/>
    <w:rsid w:val="00590BD3"/>
    <w:rsid w:val="005933FF"/>
    <w:rsid w:val="005C4196"/>
    <w:rsid w:val="005F0576"/>
    <w:rsid w:val="0061538B"/>
    <w:rsid w:val="00615FDF"/>
    <w:rsid w:val="00621796"/>
    <w:rsid w:val="00645DDE"/>
    <w:rsid w:val="00653E20"/>
    <w:rsid w:val="00666E79"/>
    <w:rsid w:val="006C37C6"/>
    <w:rsid w:val="006E40E3"/>
    <w:rsid w:val="00725E9B"/>
    <w:rsid w:val="00764614"/>
    <w:rsid w:val="007A36AC"/>
    <w:rsid w:val="008446A6"/>
    <w:rsid w:val="009B07E3"/>
    <w:rsid w:val="00A83722"/>
    <w:rsid w:val="00AD3A59"/>
    <w:rsid w:val="00B118C5"/>
    <w:rsid w:val="00B12BB5"/>
    <w:rsid w:val="00B45FE8"/>
    <w:rsid w:val="00B67F56"/>
    <w:rsid w:val="00BA3131"/>
    <w:rsid w:val="00BE7F72"/>
    <w:rsid w:val="00C02CA7"/>
    <w:rsid w:val="00C42B54"/>
    <w:rsid w:val="00CC0A5C"/>
    <w:rsid w:val="00CD2873"/>
    <w:rsid w:val="00CF66CF"/>
    <w:rsid w:val="00D576B7"/>
    <w:rsid w:val="00D61413"/>
    <w:rsid w:val="00E767A0"/>
    <w:rsid w:val="00EB20B5"/>
    <w:rsid w:val="00F06DE8"/>
    <w:rsid w:val="00F43666"/>
    <w:rsid w:val="00F57AAC"/>
    <w:rsid w:val="00F6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680DFE78"/>
  <w15:docId w15:val="{4AD9206D-A23C-4726-B289-2ECB721ED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45848-5E1F-4B14-91FE-912CAEA91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986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PEZZI BALLARA, ALEJANDRA</cp:lastModifiedBy>
  <cp:revision>4</cp:revision>
  <dcterms:created xsi:type="dcterms:W3CDTF">2025-07-02T13:37:00Z</dcterms:created>
  <dcterms:modified xsi:type="dcterms:W3CDTF">2025-07-02T13:52:00Z</dcterms:modified>
</cp:coreProperties>
</file>