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A20787">
        <w:rPr>
          <w:rFonts w:ascii="Arial Narrow" w:hAnsi="Arial Narrow" w:cs="Arial"/>
          <w:szCs w:val="24"/>
        </w:rPr>
      </w:r>
      <w:r w:rsidR="00A2078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20787">
        <w:rPr>
          <w:rFonts w:ascii="Arial Narrow" w:hAnsi="Arial Narrow" w:cs="Arial"/>
          <w:szCs w:val="24"/>
        </w:rPr>
      </w:r>
      <w:r w:rsidR="00A2078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20787">
        <w:rPr>
          <w:rFonts w:ascii="Arial Narrow" w:hAnsi="Arial Narrow" w:cs="Arial"/>
          <w:szCs w:val="24"/>
        </w:rPr>
      </w:r>
      <w:r w:rsidR="00A20787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20787">
        <w:rPr>
          <w:rFonts w:ascii="Arial Narrow" w:hAnsi="Arial Narrow" w:cs="Arial"/>
          <w:szCs w:val="24"/>
        </w:rPr>
      </w:r>
      <w:r w:rsidR="00A20787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20787">
        <w:rPr>
          <w:rFonts w:ascii="Arial Narrow" w:hAnsi="Arial Narrow" w:cs="Arial"/>
          <w:szCs w:val="24"/>
        </w:rPr>
      </w:r>
      <w:r w:rsidR="00A20787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20787">
        <w:rPr>
          <w:rFonts w:ascii="Arial Narrow" w:hAnsi="Arial Narrow" w:cs="Arial"/>
          <w:szCs w:val="24"/>
        </w:rPr>
      </w:r>
      <w:r w:rsidR="00A2078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20787">
        <w:rPr>
          <w:rFonts w:ascii="Arial Narrow" w:hAnsi="Arial Narrow" w:cs="Arial"/>
          <w:szCs w:val="24"/>
        </w:rPr>
      </w:r>
      <w:r w:rsidR="00A2078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A20787" w:rsidRDefault="00A20787" w:rsidP="00511ED8">
      <w:pPr>
        <w:rPr>
          <w:rFonts w:ascii="Arial Narrow" w:hAnsi="Arial Narrow" w:cs="Arial"/>
          <w:szCs w:val="24"/>
        </w:rPr>
      </w:pPr>
    </w:p>
    <w:p w:rsidR="00511ED8" w:rsidRPr="00511ED8" w:rsidRDefault="00511ED8" w:rsidP="00511ED8">
      <w:pPr>
        <w:rPr>
          <w:rFonts w:ascii="Arial Narrow" w:hAnsi="Arial Narrow"/>
        </w:rPr>
      </w:pPr>
      <w:r w:rsidRPr="00511ED8">
        <w:rPr>
          <w:rFonts w:ascii="Arial Narrow" w:hAnsi="Arial Narrow"/>
        </w:rPr>
        <w:lastRenderedPageBreak/>
        <w:t xml:space="preserve">Abans de l’inici del contracte lliurarà al responsable del contracte, en format digital, a través de l’adreça de correu </w:t>
      </w:r>
      <w:r w:rsidRPr="00511ED8">
        <w:rPr>
          <w:rFonts w:ascii="Arial Narrow" w:hAnsi="Arial Narrow"/>
          <w:color w:val="auto"/>
        </w:rPr>
        <w:t xml:space="preserve">electrònic </w:t>
      </w:r>
      <w:sdt>
        <w:sdtPr>
          <w:rPr>
            <w:rFonts w:ascii="Arial Narrow" w:hAnsi="Arial Narrow"/>
            <w:color w:val="auto"/>
          </w:rPr>
          <w:id w:val="482977174"/>
          <w:placeholder>
            <w:docPart w:val="2BD50F9DF1CC4AADA02A96C9252C2967"/>
          </w:placeholder>
        </w:sdtPr>
        <w:sdtEndPr/>
        <w:sdtContent>
          <w:r w:rsidR="00A20787">
            <w:rPr>
              <w:rFonts w:ascii="Arial Narrow" w:hAnsi="Arial Narrow"/>
              <w:color w:val="auto"/>
            </w:rPr>
            <w:t>jcalafell@bcn.cat</w:t>
          </w:r>
        </w:sdtContent>
      </w:sdt>
      <w:r w:rsidRPr="00511ED8">
        <w:rPr>
          <w:rFonts w:ascii="Arial Narrow" w:hAnsi="Arial Narrow"/>
          <w:color w:val="auto"/>
        </w:rPr>
        <w:t xml:space="preserve"> el “Document de coordinació </w:t>
      </w:r>
      <w:r w:rsidRPr="00511ED8">
        <w:rPr>
          <w:rFonts w:ascii="Arial Narrow" w:hAnsi="Arial Narrow"/>
        </w:rPr>
        <w:t xml:space="preserve">empresarial en prevenció de riscos laborals”, degudament complimentat, signat i acompanyat de la documentació que s’hi enumera, per donar compliment al RD 171/2004, que desenvolupa l’article 24 de la Llei 31/1995. Aquest document està disponible al </w:t>
      </w:r>
      <w:hyperlink r:id="rId8" w:history="1">
        <w:r w:rsidRPr="00511ED8">
          <w:rPr>
            <w:rStyle w:val="Enlla"/>
            <w:rFonts w:ascii="Arial Narrow" w:hAnsi="Arial Narrow"/>
          </w:rPr>
          <w:t>perfil de contractant</w:t>
        </w:r>
      </w:hyperlink>
      <w:r w:rsidRPr="00511ED8">
        <w:rPr>
          <w:rFonts w:ascii="Arial Narrow" w:hAnsi="Arial Narrow"/>
        </w:rPr>
        <w:t>, on l’empresa contractista també trobarà el document “</w:t>
      </w:r>
      <w:hyperlink r:id="rId9" w:history="1">
        <w:r w:rsidRPr="00511ED8">
          <w:rPr>
            <w:rStyle w:val="Enlla"/>
            <w:rFonts w:ascii="Arial Narrow" w:hAnsi="Arial Narrow"/>
          </w:rPr>
          <w:t>Manual de prevenció de riscos laborals per empreses externes</w:t>
        </w:r>
      </w:hyperlink>
      <w:r w:rsidRPr="00511ED8">
        <w:rPr>
          <w:rFonts w:ascii="Arial Narrow" w:hAnsi="Arial Narrow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:rsidR="00511ED8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10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11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bookmarkStart w:id="1" w:name="_GoBack"/>
      <w:bookmarkEnd w:id="1"/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2"/>
      <w:footerReference w:type="default" r:id="rId13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20787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581CC2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2078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bcn.cat/ajuntament/protecciodade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dl.handle.net/11703/108159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BD50F9DF1CC4AADA02A96C9252C29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2DBCDD-6C40-42CC-90AD-450237549543}"/>
      </w:docPartPr>
      <w:docPartBody>
        <w:p w:rsidR="000E7A8A" w:rsidRDefault="00703AC0" w:rsidP="00703AC0">
          <w:pPr>
            <w:pStyle w:val="2BD50F9DF1CC4AADA02A96C9252C29672"/>
          </w:pPr>
          <w:r w:rsidRPr="0055733A">
            <w:rPr>
              <w:rFonts w:ascii="Arial Narrow" w:hAnsi="Arial Narrow"/>
              <w:i/>
              <w:color w:val="FF0000"/>
            </w:rPr>
            <w:t>Escriure el c</w:t>
          </w:r>
          <w:r w:rsidRPr="0055733A">
            <w:rPr>
              <w:rStyle w:val="Textdelcontenidor"/>
              <w:rFonts w:ascii="Arial Narrow" w:hAnsi="Arial Narrow"/>
              <w:i/>
              <w:color w:val="FF0000"/>
            </w:rPr>
            <w:t>orreu electrònic del tècnic responsable del contracte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70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916</Words>
  <Characters>5227</Characters>
  <Application>Microsoft Office Word</Application>
  <DocSecurity>0</DocSecurity>
  <Lines>43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2023-02-15T15:49:00Z</dcterms:created>
  <dcterms:modified xsi:type="dcterms:W3CDTF">2023-02-15T15:49:00Z</dcterms:modified>
</cp:coreProperties>
</file>