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707B7F"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w:t>
      </w:r>
      <w:r w:rsidR="009A1B64">
        <w:rPr>
          <w:rFonts w:ascii="Arial Narrow" w:hAnsi="Arial Narrow" w:cs="Arial"/>
          <w:szCs w:val="24"/>
        </w:rPr>
        <w:t>.</w:t>
      </w:r>
      <w:r w:rsidRPr="004A6764">
        <w:rPr>
          <w:rFonts w:ascii="Arial Narrow" w:hAnsi="Arial Narrow" w:cs="Arial"/>
          <w:szCs w:val="24"/>
        </w:rPr>
        <w:t>/Sra</w:t>
      </w:r>
      <w:r w:rsidR="00707B7F">
        <w:rPr>
          <w:rFonts w:ascii="Arial Narrow" w:hAnsi="Arial Narrow" w:cs="Arial"/>
          <w:szCs w:val="24"/>
        </w:rPr>
        <w:t>.</w:t>
      </w:r>
      <w:r w:rsidR="0046597E">
        <w:rPr>
          <w:rFonts w:ascii="Arial Narrow" w:hAnsi="Arial Narrow" w:cs="Arial"/>
          <w:szCs w:val="24"/>
        </w:rPr>
        <w:t>:</w:t>
      </w:r>
      <w:r w:rsidR="00BD4AC0">
        <w:rPr>
          <w:rFonts w:ascii="Arial Narrow" w:hAnsi="Arial Narrow" w:cs="Arial"/>
          <w:szCs w:val="24"/>
        </w:rPr>
        <w:t xml:space="preserve"> ………………………………………………………………………………………………</w:t>
      </w:r>
    </w:p>
    <w:p w:rsidR="009A1B64" w:rsidRDefault="00CD2873" w:rsidP="00CD2873">
      <w:pPr>
        <w:rPr>
          <w:rFonts w:ascii="Arial Narrow" w:hAnsi="Arial Narrow" w:cs="Arial"/>
          <w:szCs w:val="24"/>
        </w:rPr>
      </w:pPr>
      <w:r w:rsidRPr="004A6764">
        <w:rPr>
          <w:rFonts w:ascii="Arial Narrow" w:hAnsi="Arial Narrow" w:cs="Arial"/>
          <w:szCs w:val="24"/>
        </w:rPr>
        <w:t>amb NIF</w:t>
      </w:r>
      <w:r w:rsidR="0046597E">
        <w:rPr>
          <w:rFonts w:ascii="Arial Narrow" w:hAnsi="Arial Narrow" w:cs="Arial"/>
          <w:szCs w:val="24"/>
        </w:rPr>
        <w:t>:</w:t>
      </w:r>
      <w:r w:rsidR="009A1B64">
        <w:rPr>
          <w:rFonts w:ascii="Arial Narrow" w:hAnsi="Arial Narrow" w:cs="Arial"/>
          <w:szCs w:val="24"/>
        </w:rPr>
        <w:t xml:space="preserve"> </w:t>
      </w:r>
      <w:r w:rsidR="00BD4AC0">
        <w:rPr>
          <w:rFonts w:ascii="Arial Narrow" w:hAnsi="Arial Narrow" w:cs="Arial"/>
          <w:szCs w:val="24"/>
        </w:rPr>
        <w:t>……………………………</w:t>
      </w:r>
      <w:r w:rsidRPr="004A6764">
        <w:rPr>
          <w:rFonts w:ascii="Arial Narrow" w:hAnsi="Arial Narrow" w:cs="Arial"/>
          <w:szCs w:val="24"/>
        </w:rPr>
        <w:t>, en nom propi o en qualitat de representant lega</w:t>
      </w:r>
      <w:r w:rsidR="009A1B64">
        <w:rPr>
          <w:rFonts w:ascii="Arial Narrow" w:hAnsi="Arial Narrow" w:cs="Arial"/>
          <w:szCs w:val="24"/>
        </w:rPr>
        <w:t>l de la persona física/jurídica</w:t>
      </w:r>
      <w:r w:rsidR="0046597E">
        <w:rPr>
          <w:rFonts w:ascii="Arial Narrow" w:hAnsi="Arial Narrow" w:cs="Arial"/>
          <w:szCs w:val="24"/>
        </w:rPr>
        <w:t>:</w:t>
      </w:r>
      <w:r w:rsidR="00BD4AC0">
        <w:rPr>
          <w:rFonts w:ascii="Arial Narrow" w:hAnsi="Arial Narrow" w:cs="Arial"/>
          <w:szCs w:val="24"/>
        </w:rPr>
        <w:t xml:space="preserve"> ……………………………………………………………………………………</w:t>
      </w:r>
    </w:p>
    <w:p w:rsidR="00CD2873" w:rsidRPr="004A6764" w:rsidRDefault="00CD2873" w:rsidP="00CD2873">
      <w:pPr>
        <w:rPr>
          <w:rFonts w:ascii="Arial Narrow" w:hAnsi="Arial Narrow" w:cs="Arial"/>
          <w:szCs w:val="24"/>
        </w:rPr>
      </w:pPr>
      <w:r w:rsidRPr="004A6764">
        <w:rPr>
          <w:rFonts w:ascii="Arial Narrow" w:hAnsi="Arial Narrow" w:cs="Arial"/>
          <w:szCs w:val="24"/>
        </w:rPr>
        <w:t>amb NIF/CIF</w:t>
      </w:r>
      <w:r w:rsidR="0046597E">
        <w:rPr>
          <w:rFonts w:ascii="Arial Narrow" w:hAnsi="Arial Narrow" w:cs="Arial"/>
          <w:szCs w:val="24"/>
        </w:rPr>
        <w:t>:</w:t>
      </w:r>
      <w:r w:rsidR="00BD4AC0">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BD4AC0">
        <w:trPr>
          <w:trHeight w:val="340"/>
        </w:trPr>
        <w:tc>
          <w:tcPr>
            <w:tcW w:w="9211" w:type="dxa"/>
            <w:vAlign w:val="center"/>
          </w:tcPr>
          <w:p w:rsidR="00CD2873" w:rsidRPr="004A6764" w:rsidRDefault="00F405EC" w:rsidP="00C41AA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r w:rsidR="000E21E9">
              <w:rPr>
                <w:rFonts w:ascii="Arial Narrow" w:hAnsi="Arial Narrow" w:cs="Arial"/>
                <w:szCs w:val="24"/>
              </w:rPr>
              <w:t xml:space="preserve"> </w:t>
            </w:r>
            <w:r w:rsidR="00FB16D4" w:rsidRPr="00FB16D4">
              <w:rPr>
                <w:rFonts w:ascii="Arial Narrow" w:hAnsi="Arial Narrow" w:cs="Arial"/>
                <w:szCs w:val="24"/>
              </w:rPr>
              <w:t>Diàlegs d'Espiritualitat. Gestió dels conferenciants</w:t>
            </w:r>
            <w:r w:rsidR="00FB16D4">
              <w:rPr>
                <w:rFonts w:ascii="Arial Narrow" w:hAnsi="Arial Narrow" w:cs="Arial"/>
                <w:szCs w:val="24"/>
              </w:rPr>
              <w:t>.</w:t>
            </w:r>
          </w:p>
        </w:tc>
      </w:tr>
      <w:tr w:rsidR="00CD2873" w:rsidRPr="004A6764" w:rsidTr="00A913E1">
        <w:trPr>
          <w:trHeight w:val="900"/>
        </w:trPr>
        <w:tc>
          <w:tcPr>
            <w:tcW w:w="9211" w:type="dxa"/>
          </w:tcPr>
          <w:p w:rsidR="00CD2873" w:rsidRPr="004A6764" w:rsidRDefault="00CD2873" w:rsidP="00B9075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4A6764">
              <w:rPr>
                <w:rFonts w:ascii="Arial Narrow" w:hAnsi="Arial Narrow" w:cs="Arial"/>
                <w:szCs w:val="24"/>
              </w:rPr>
              <w:t>Objecte:</w:t>
            </w:r>
            <w:r w:rsidR="000E21E9">
              <w:rPr>
                <w:rFonts w:ascii="Arial Narrow" w:hAnsi="Arial Narrow" w:cs="Arial"/>
                <w:szCs w:val="24"/>
              </w:rPr>
              <w:t xml:space="preserve"> </w:t>
            </w:r>
            <w:r w:rsidR="00FB16D4">
              <w:rPr>
                <w:rFonts w:ascii="Arial Narrow" w:hAnsi="Arial Narrow" w:cs="Arial"/>
                <w:szCs w:val="24"/>
              </w:rPr>
              <w:t>Contractació d’una oficina tècnica per dur a terme la gestió i contractació dels conferenciants dels «Diàlegs d'Espiritualitat» del Monestir de Pedralbes.</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BD4AC0">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BD4AC0">
        <w:rPr>
          <w:rFonts w:ascii="Arial Narrow" w:hAnsi="Arial Narrow" w:cs="Arial"/>
          <w:szCs w:val="24"/>
        </w:rPr>
        <w:t xml:space="preserve">21 </w:t>
      </w:r>
      <w:r>
        <w:rPr>
          <w:rFonts w:ascii="Arial Narrow" w:hAnsi="Arial Narrow" w:cs="Arial"/>
          <w:szCs w:val="24"/>
        </w:rPr>
        <w:t>% :</w:t>
      </w:r>
      <w:r w:rsidR="00BD4AC0">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BD4AC0">
        <w:rPr>
          <w:rFonts w:ascii="Arial Narrow" w:hAnsi="Arial Narrow" w:cs="Arial"/>
          <w:szCs w:val="24"/>
        </w:rPr>
        <w:t>……………</w:t>
      </w: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2726A6" w:rsidRPr="002726A6">
        <w:rPr>
          <w:noProof/>
        </w:rPr>
        <w:t xml:space="preserve"> </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ayout w:type="fixed"/>
        <w:tblLook w:val="04A0" w:firstRow="1" w:lastRow="0" w:firstColumn="1" w:lastColumn="0" w:noHBand="0" w:noVBand="1"/>
      </w:tblPr>
      <w:tblGrid>
        <w:gridCol w:w="4644"/>
        <w:gridCol w:w="1560"/>
        <w:gridCol w:w="992"/>
        <w:gridCol w:w="1524"/>
      </w:tblGrid>
      <w:tr w:rsidR="00CD2873" w:rsidRPr="00A45E57" w:rsidTr="00C41AAB">
        <w:tc>
          <w:tcPr>
            <w:tcW w:w="4644" w:type="dxa"/>
            <w:tcBorders>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Conceptes</w:t>
            </w:r>
          </w:p>
        </w:tc>
        <w:tc>
          <w:tcPr>
            <w:tcW w:w="1560" w:type="dxa"/>
            <w:tcBorders>
              <w:left w:val="single" w:sz="4" w:space="0" w:color="auto"/>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 xml:space="preserve">Preu net unitat </w:t>
            </w:r>
            <w:r w:rsidR="00F22E87">
              <w:rPr>
                <w:rFonts w:ascii="Arial Narrow" w:hAnsi="Arial Narrow" w:cs="Arial"/>
                <w:szCs w:val="24"/>
              </w:rPr>
              <w:t>(</w:t>
            </w:r>
            <w:r w:rsidRPr="00A45E57">
              <w:rPr>
                <w:rFonts w:ascii="Arial Narrow" w:hAnsi="Arial Narrow" w:cs="Arial"/>
                <w:szCs w:val="24"/>
              </w:rPr>
              <w:t>IVA exclòs</w:t>
            </w:r>
            <w:r w:rsidR="00F22E87">
              <w:rPr>
                <w:rFonts w:ascii="Arial Narrow" w:hAnsi="Arial Narrow" w:cs="Arial"/>
                <w:szCs w:val="24"/>
              </w:rPr>
              <w:t>)</w:t>
            </w:r>
          </w:p>
        </w:tc>
        <w:tc>
          <w:tcPr>
            <w:tcW w:w="992" w:type="dxa"/>
            <w:tcBorders>
              <w:left w:val="single" w:sz="4" w:space="0" w:color="auto"/>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Número d’unitats</w:t>
            </w:r>
          </w:p>
        </w:tc>
        <w:tc>
          <w:tcPr>
            <w:tcW w:w="1524" w:type="dxa"/>
            <w:tcBorders>
              <w:lef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Import</w:t>
            </w:r>
          </w:p>
        </w:tc>
      </w:tr>
      <w:tr w:rsidR="00DB599C" w:rsidRPr="00A45E57" w:rsidTr="00C41AAB">
        <w:trPr>
          <w:trHeight w:hRule="exact" w:val="340"/>
        </w:trPr>
        <w:tc>
          <w:tcPr>
            <w:tcW w:w="4644" w:type="dxa"/>
            <w:vAlign w:val="center"/>
          </w:tcPr>
          <w:p w:rsidR="00DB599C" w:rsidRPr="00A45E57" w:rsidRDefault="00B9075F" w:rsidP="00F22E87">
            <w:pPr>
              <w:autoSpaceDE w:val="0"/>
              <w:autoSpaceDN w:val="0"/>
              <w:adjustRightInd w:val="0"/>
              <w:jc w:val="left"/>
              <w:rPr>
                <w:rFonts w:ascii="Arial Narrow" w:hAnsi="Arial Narrow" w:cs="Arial"/>
                <w:szCs w:val="24"/>
              </w:rPr>
            </w:pPr>
            <w:r>
              <w:rPr>
                <w:rFonts w:ascii="Arial Narrow" w:hAnsi="Arial Narrow" w:cs="Arial"/>
                <w:szCs w:val="24"/>
              </w:rPr>
              <w:t>Honoraris a conferenciants</w:t>
            </w:r>
          </w:p>
        </w:tc>
        <w:tc>
          <w:tcPr>
            <w:tcW w:w="1560" w:type="dxa"/>
            <w:vAlign w:val="center"/>
          </w:tcPr>
          <w:p w:rsidR="00DB599C" w:rsidRPr="00A45E57" w:rsidRDefault="00BD4AC0" w:rsidP="00FB16D4">
            <w:pPr>
              <w:autoSpaceDE w:val="0"/>
              <w:autoSpaceDN w:val="0"/>
              <w:adjustRightInd w:val="0"/>
              <w:jc w:val="right"/>
              <w:rPr>
                <w:rFonts w:ascii="Arial Narrow" w:hAnsi="Arial Narrow" w:cs="Arial"/>
                <w:szCs w:val="24"/>
              </w:rPr>
            </w:pPr>
            <w:r>
              <w:rPr>
                <w:rFonts w:ascii="Arial Narrow" w:hAnsi="Arial Narrow" w:cs="Arial"/>
                <w:szCs w:val="24"/>
              </w:rPr>
              <w:t>40</w:t>
            </w:r>
            <w:r w:rsidR="00FB16D4">
              <w:rPr>
                <w:rFonts w:ascii="Arial Narrow" w:hAnsi="Arial Narrow" w:cs="Arial"/>
                <w:szCs w:val="24"/>
              </w:rPr>
              <w:t>0</w:t>
            </w:r>
            <w:r w:rsidR="00C41AAB">
              <w:rPr>
                <w:rFonts w:ascii="Arial Narrow" w:hAnsi="Arial Narrow" w:cs="Arial"/>
                <w:szCs w:val="24"/>
              </w:rPr>
              <w:t>,</w:t>
            </w:r>
            <w:r w:rsidR="00FB16D4">
              <w:rPr>
                <w:rFonts w:ascii="Arial Narrow" w:hAnsi="Arial Narrow" w:cs="Arial"/>
                <w:szCs w:val="24"/>
              </w:rPr>
              <w:t>00</w:t>
            </w:r>
          </w:p>
        </w:tc>
        <w:tc>
          <w:tcPr>
            <w:tcW w:w="992" w:type="dxa"/>
            <w:vAlign w:val="center"/>
          </w:tcPr>
          <w:p w:rsidR="00DB599C" w:rsidRDefault="00FB16D4" w:rsidP="00F22E87">
            <w:pPr>
              <w:autoSpaceDE w:val="0"/>
              <w:autoSpaceDN w:val="0"/>
              <w:adjustRightInd w:val="0"/>
              <w:jc w:val="center"/>
              <w:rPr>
                <w:rFonts w:ascii="Arial Narrow" w:hAnsi="Arial Narrow" w:cs="Arial"/>
                <w:szCs w:val="24"/>
              </w:rPr>
            </w:pPr>
            <w:r>
              <w:rPr>
                <w:rFonts w:ascii="Arial Narrow" w:hAnsi="Arial Narrow" w:cs="Arial"/>
                <w:szCs w:val="24"/>
              </w:rPr>
              <w:t>8</w:t>
            </w:r>
          </w:p>
          <w:p w:rsidR="00C41AAB" w:rsidRPr="00A45E57" w:rsidRDefault="00C41AAB" w:rsidP="00F22E87">
            <w:pPr>
              <w:autoSpaceDE w:val="0"/>
              <w:autoSpaceDN w:val="0"/>
              <w:adjustRightInd w:val="0"/>
              <w:jc w:val="center"/>
              <w:rPr>
                <w:rFonts w:ascii="Arial Narrow" w:hAnsi="Arial Narrow" w:cs="Arial"/>
                <w:szCs w:val="24"/>
              </w:rPr>
            </w:pPr>
          </w:p>
        </w:tc>
        <w:tc>
          <w:tcPr>
            <w:tcW w:w="1524" w:type="dxa"/>
            <w:tcBorders>
              <w:left w:val="single" w:sz="4" w:space="0" w:color="auto"/>
            </w:tcBorders>
            <w:vAlign w:val="center"/>
          </w:tcPr>
          <w:p w:rsidR="00DB599C" w:rsidRPr="00A45E57" w:rsidRDefault="00FB16D4" w:rsidP="00FB16D4">
            <w:pPr>
              <w:jc w:val="right"/>
              <w:rPr>
                <w:rFonts w:ascii="Arial Narrow" w:hAnsi="Arial Narrow" w:cs="Arial"/>
                <w:szCs w:val="24"/>
              </w:rPr>
            </w:pPr>
            <w:r>
              <w:rPr>
                <w:rFonts w:ascii="Arial Narrow" w:hAnsi="Arial Narrow" w:cs="Arial"/>
                <w:szCs w:val="24"/>
              </w:rPr>
              <w:t>3</w:t>
            </w:r>
            <w:r w:rsidR="00BD4AC0">
              <w:rPr>
                <w:rFonts w:ascii="Arial Narrow" w:hAnsi="Arial Narrow" w:cs="Arial"/>
                <w:szCs w:val="24"/>
              </w:rPr>
              <w:t>.</w:t>
            </w:r>
            <w:r>
              <w:rPr>
                <w:rFonts w:ascii="Arial Narrow" w:hAnsi="Arial Narrow" w:cs="Arial"/>
                <w:szCs w:val="24"/>
              </w:rPr>
              <w:t>200</w:t>
            </w:r>
            <w:r w:rsidR="00BD4AC0">
              <w:rPr>
                <w:rFonts w:ascii="Arial Narrow" w:hAnsi="Arial Narrow" w:cs="Arial"/>
                <w:szCs w:val="24"/>
              </w:rPr>
              <w:t>,</w:t>
            </w:r>
            <w:r>
              <w:rPr>
                <w:rFonts w:ascii="Arial Narrow" w:hAnsi="Arial Narrow" w:cs="Arial"/>
                <w:szCs w:val="24"/>
              </w:rPr>
              <w:t>00</w:t>
            </w:r>
          </w:p>
        </w:tc>
      </w:tr>
      <w:tr w:rsidR="00DB599C" w:rsidRPr="00787FA2" w:rsidTr="00C41AAB">
        <w:trPr>
          <w:trHeight w:hRule="exact" w:val="340"/>
        </w:trPr>
        <w:tc>
          <w:tcPr>
            <w:tcW w:w="4644" w:type="dxa"/>
            <w:vAlign w:val="center"/>
          </w:tcPr>
          <w:p w:rsidR="00DB599C" w:rsidRPr="00787FA2" w:rsidRDefault="00FB16D4" w:rsidP="00BD4AC0">
            <w:pPr>
              <w:autoSpaceDE w:val="0"/>
              <w:autoSpaceDN w:val="0"/>
              <w:adjustRightInd w:val="0"/>
              <w:jc w:val="left"/>
              <w:rPr>
                <w:rFonts w:ascii="Arial Narrow" w:hAnsi="Arial Narrow" w:cs="Arial"/>
                <w:szCs w:val="24"/>
              </w:rPr>
            </w:pPr>
            <w:r>
              <w:rPr>
                <w:rFonts w:ascii="Arial Narrow" w:hAnsi="Arial Narrow" w:cs="Arial"/>
                <w:szCs w:val="24"/>
              </w:rPr>
              <w:t>Gestió, tràmits i pagaments</w:t>
            </w:r>
          </w:p>
        </w:tc>
        <w:tc>
          <w:tcPr>
            <w:tcW w:w="1560" w:type="dxa"/>
            <w:vAlign w:val="center"/>
          </w:tcPr>
          <w:p w:rsidR="00DB599C" w:rsidRPr="00787FA2" w:rsidRDefault="00B9075F" w:rsidP="00BD4AC0">
            <w:pPr>
              <w:autoSpaceDE w:val="0"/>
              <w:autoSpaceDN w:val="0"/>
              <w:adjustRightInd w:val="0"/>
              <w:jc w:val="right"/>
              <w:rPr>
                <w:rFonts w:ascii="Arial Narrow" w:hAnsi="Arial Narrow" w:cs="Arial"/>
                <w:szCs w:val="24"/>
              </w:rPr>
            </w:pPr>
            <w:r>
              <w:rPr>
                <w:rFonts w:ascii="Arial Narrow" w:hAnsi="Arial Narrow" w:cs="Arial"/>
                <w:szCs w:val="24"/>
              </w:rPr>
              <w:t>………</w:t>
            </w:r>
          </w:p>
        </w:tc>
        <w:tc>
          <w:tcPr>
            <w:tcW w:w="992" w:type="dxa"/>
            <w:vAlign w:val="center"/>
          </w:tcPr>
          <w:p w:rsidR="00DB599C" w:rsidRPr="00787FA2" w:rsidRDefault="00FB16D4" w:rsidP="00F22E87">
            <w:pPr>
              <w:autoSpaceDE w:val="0"/>
              <w:autoSpaceDN w:val="0"/>
              <w:adjustRightInd w:val="0"/>
              <w:jc w:val="center"/>
              <w:rPr>
                <w:rFonts w:ascii="Arial Narrow" w:hAnsi="Arial Narrow" w:cs="Arial"/>
                <w:szCs w:val="24"/>
              </w:rPr>
            </w:pPr>
            <w:r>
              <w:rPr>
                <w:rFonts w:ascii="Arial Narrow" w:hAnsi="Arial Narrow" w:cs="Arial"/>
                <w:szCs w:val="24"/>
              </w:rPr>
              <w:t>8</w:t>
            </w:r>
          </w:p>
        </w:tc>
        <w:tc>
          <w:tcPr>
            <w:tcW w:w="1524" w:type="dxa"/>
            <w:tcBorders>
              <w:left w:val="single" w:sz="4" w:space="0" w:color="auto"/>
            </w:tcBorders>
            <w:vAlign w:val="center"/>
          </w:tcPr>
          <w:p w:rsidR="00DB599C" w:rsidRPr="00787FA2" w:rsidRDefault="00FB16D4" w:rsidP="00BD4AC0">
            <w:pPr>
              <w:jc w:val="right"/>
              <w:rPr>
                <w:rFonts w:ascii="Arial Narrow" w:hAnsi="Arial Narrow" w:cs="Arial"/>
                <w:szCs w:val="24"/>
              </w:rPr>
            </w:pPr>
            <w:r>
              <w:rPr>
                <w:rFonts w:ascii="Arial Narrow" w:hAnsi="Arial Narrow" w:cs="Arial"/>
                <w:szCs w:val="24"/>
              </w:rPr>
              <w:t>………</w:t>
            </w:r>
          </w:p>
        </w:tc>
      </w:tr>
      <w:tr w:rsidR="00BD4AC0" w:rsidRPr="00787FA2" w:rsidTr="00C41AAB">
        <w:trPr>
          <w:trHeight w:hRule="exact" w:val="340"/>
        </w:trPr>
        <w:tc>
          <w:tcPr>
            <w:tcW w:w="4644" w:type="dxa"/>
            <w:vAlign w:val="center"/>
          </w:tcPr>
          <w:p w:rsidR="00BD4AC0" w:rsidRPr="00787FA2" w:rsidRDefault="00BD4AC0" w:rsidP="00C41AAB">
            <w:pPr>
              <w:autoSpaceDE w:val="0"/>
              <w:autoSpaceDN w:val="0"/>
              <w:adjustRightInd w:val="0"/>
              <w:jc w:val="left"/>
              <w:rPr>
                <w:rFonts w:ascii="Arial Narrow" w:hAnsi="Arial Narrow" w:cs="Arial"/>
                <w:szCs w:val="24"/>
              </w:rPr>
            </w:pPr>
          </w:p>
        </w:tc>
        <w:tc>
          <w:tcPr>
            <w:tcW w:w="1560" w:type="dxa"/>
            <w:vAlign w:val="center"/>
          </w:tcPr>
          <w:p w:rsidR="00BD4AC0" w:rsidRPr="00787FA2" w:rsidRDefault="00BD4AC0" w:rsidP="00BD4AC0">
            <w:pPr>
              <w:autoSpaceDE w:val="0"/>
              <w:autoSpaceDN w:val="0"/>
              <w:adjustRightInd w:val="0"/>
              <w:jc w:val="right"/>
              <w:rPr>
                <w:rFonts w:ascii="Arial Narrow" w:hAnsi="Arial Narrow" w:cs="Arial"/>
                <w:szCs w:val="24"/>
              </w:rPr>
            </w:pPr>
          </w:p>
        </w:tc>
        <w:tc>
          <w:tcPr>
            <w:tcW w:w="992" w:type="dxa"/>
            <w:vAlign w:val="center"/>
          </w:tcPr>
          <w:p w:rsidR="00BD4AC0" w:rsidRPr="00787FA2" w:rsidRDefault="00BD4AC0" w:rsidP="00BD4AC0">
            <w:pPr>
              <w:autoSpaceDE w:val="0"/>
              <w:autoSpaceDN w:val="0"/>
              <w:adjustRightInd w:val="0"/>
              <w:jc w:val="center"/>
              <w:rPr>
                <w:rFonts w:ascii="Arial Narrow" w:hAnsi="Arial Narrow" w:cs="Arial"/>
                <w:szCs w:val="24"/>
              </w:rPr>
            </w:pPr>
          </w:p>
        </w:tc>
        <w:tc>
          <w:tcPr>
            <w:tcW w:w="1524" w:type="dxa"/>
            <w:tcBorders>
              <w:left w:val="single" w:sz="4" w:space="0" w:color="auto"/>
            </w:tcBorders>
            <w:vAlign w:val="center"/>
          </w:tcPr>
          <w:p w:rsidR="00BD4AC0" w:rsidRPr="00787FA2" w:rsidRDefault="00BD4AC0" w:rsidP="00BD4AC0">
            <w:pPr>
              <w:jc w:val="right"/>
              <w:rPr>
                <w:rFonts w:ascii="Arial Narrow" w:hAnsi="Arial Narrow" w:cs="Arial"/>
                <w:szCs w:val="24"/>
              </w:rPr>
            </w:pPr>
          </w:p>
        </w:tc>
      </w:tr>
      <w:tr w:rsidR="00BD4AC0" w:rsidRPr="001A673F" w:rsidTr="00C41AAB">
        <w:trPr>
          <w:trHeight w:hRule="exact" w:val="340"/>
        </w:trPr>
        <w:tc>
          <w:tcPr>
            <w:tcW w:w="4644" w:type="dxa"/>
            <w:tcBorders>
              <w:right w:val="single" w:sz="4" w:space="0" w:color="auto"/>
            </w:tcBorders>
            <w:vAlign w:val="center"/>
          </w:tcPr>
          <w:p w:rsidR="00BD4AC0" w:rsidRPr="001A673F" w:rsidRDefault="00BD4AC0" w:rsidP="00A42688">
            <w:pPr>
              <w:rPr>
                <w:rFonts w:ascii="Arial Narrow" w:hAnsi="Arial Narrow" w:cs="Arial"/>
                <w:b/>
                <w:szCs w:val="24"/>
              </w:rPr>
            </w:pPr>
            <w:r w:rsidRPr="001A673F">
              <w:rPr>
                <w:rFonts w:ascii="Arial Narrow" w:hAnsi="Arial Narrow" w:cs="Arial"/>
                <w:b/>
                <w:szCs w:val="24"/>
              </w:rPr>
              <w:t>TOTAL</w:t>
            </w:r>
            <w:r w:rsidRPr="001A673F">
              <w:rPr>
                <w:rFonts w:ascii="Arial Narrow" w:hAnsi="Arial Narrow" w:cs="Arial"/>
                <w:b/>
                <w:szCs w:val="24"/>
                <w:vertAlign w:val="superscript"/>
              </w:rPr>
              <w:t>1</w:t>
            </w:r>
          </w:p>
        </w:tc>
        <w:tc>
          <w:tcPr>
            <w:tcW w:w="1560" w:type="dxa"/>
            <w:tcBorders>
              <w:left w:val="single" w:sz="4" w:space="0" w:color="auto"/>
              <w:right w:val="single" w:sz="4" w:space="0" w:color="auto"/>
            </w:tcBorders>
            <w:vAlign w:val="center"/>
          </w:tcPr>
          <w:p w:rsidR="00BD4AC0" w:rsidRPr="001A673F" w:rsidRDefault="00BD4AC0" w:rsidP="00A42688">
            <w:pPr>
              <w:jc w:val="right"/>
              <w:rPr>
                <w:rFonts w:ascii="Arial Narrow" w:hAnsi="Arial Narrow" w:cs="Arial"/>
                <w:b/>
                <w:szCs w:val="24"/>
              </w:rPr>
            </w:pPr>
          </w:p>
        </w:tc>
        <w:tc>
          <w:tcPr>
            <w:tcW w:w="992" w:type="dxa"/>
            <w:tcBorders>
              <w:left w:val="single" w:sz="4" w:space="0" w:color="auto"/>
              <w:right w:val="single" w:sz="4" w:space="0" w:color="auto"/>
            </w:tcBorders>
            <w:vAlign w:val="center"/>
          </w:tcPr>
          <w:p w:rsidR="00BD4AC0" w:rsidRPr="001A673F" w:rsidRDefault="00BD4AC0" w:rsidP="00F22E87">
            <w:pPr>
              <w:jc w:val="center"/>
              <w:rPr>
                <w:rFonts w:ascii="Arial Narrow" w:hAnsi="Arial Narrow" w:cs="Arial"/>
                <w:b/>
                <w:szCs w:val="24"/>
              </w:rPr>
            </w:pPr>
          </w:p>
        </w:tc>
        <w:tc>
          <w:tcPr>
            <w:tcW w:w="1524" w:type="dxa"/>
            <w:tcBorders>
              <w:left w:val="single" w:sz="4" w:space="0" w:color="auto"/>
            </w:tcBorders>
            <w:vAlign w:val="center"/>
          </w:tcPr>
          <w:p w:rsidR="00BD4AC0" w:rsidRPr="001A673F" w:rsidRDefault="00BD4AC0" w:rsidP="00A42688">
            <w:pPr>
              <w:jc w:val="right"/>
              <w:rPr>
                <w:rFonts w:ascii="Arial Narrow" w:hAnsi="Arial Narrow" w:cs="Arial"/>
                <w:b/>
                <w:szCs w:val="24"/>
              </w:rPr>
            </w:pPr>
            <w:r w:rsidRPr="00FC2752">
              <w:rPr>
                <w:rFonts w:ascii="Arial Narrow" w:hAnsi="Arial Narrow" w:cs="Arial"/>
                <w:b/>
                <w:szCs w:val="24"/>
              </w:rPr>
              <w:t>…………</w:t>
            </w:r>
          </w:p>
        </w:tc>
      </w:tr>
    </w:tbl>
    <w:p w:rsidR="00CD2873" w:rsidRDefault="00CD2873" w:rsidP="00CD2873">
      <w:pPr>
        <w:rPr>
          <w:rFonts w:ascii="Arial Narrow" w:hAnsi="Arial Narrow" w:cs="Arial"/>
          <w:szCs w:val="24"/>
        </w:rPr>
      </w:pPr>
    </w:p>
    <w:p w:rsidR="00C41AAB" w:rsidRPr="00FC2752" w:rsidRDefault="00C41AAB">
      <w:pPr>
        <w:spacing w:after="200" w:line="276" w:lineRule="auto"/>
        <w:jc w:val="left"/>
        <w:rPr>
          <w:rFonts w:ascii="Arial Narrow" w:hAnsi="Arial Narrow" w:cs="Arial"/>
          <w:color w:val="000000"/>
          <w:szCs w:val="24"/>
        </w:rPr>
      </w:pPr>
      <w:r w:rsidRPr="00FC2752">
        <w:rPr>
          <w:rFonts w:ascii="Arial Narrow" w:hAnsi="Arial Narrow" w:cs="Arial"/>
          <w:color w:val="000000"/>
          <w:szCs w:val="24"/>
        </w:rPr>
        <w:br w:type="page"/>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FE47B9" w:rsidRDefault="00CD2873" w:rsidP="00C41A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xml:space="preserve">: </w:t>
      </w:r>
      <w:r w:rsidR="00D00151">
        <w:rPr>
          <w:rFonts w:ascii="Arial Narrow" w:hAnsi="Arial Narrow" w:cs="Arial"/>
          <w:szCs w:val="24"/>
        </w:rPr>
        <w:t>………………………………</w:t>
      </w:r>
    </w:p>
    <w:p w:rsidR="00C41AAB" w:rsidRDefault="00C41AAB" w:rsidP="00C41A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p>
    <w:p w:rsidR="00CD2873" w:rsidRPr="00FE2608" w:rsidRDefault="00CD2873" w:rsidP="00CD2873">
      <w:pPr>
        <w:autoSpaceDE w:val="0"/>
        <w:autoSpaceDN w:val="0"/>
        <w:adjustRightInd w:val="0"/>
        <w:rPr>
          <w:rFonts w:ascii="Arial Narrow" w:hAnsi="Arial Narrow" w:cs="Arial"/>
          <w:szCs w:val="24"/>
          <w:u w:val="single"/>
        </w:rPr>
      </w:pPr>
      <w:r w:rsidRPr="00FE2608">
        <w:rPr>
          <w:rFonts w:ascii="Arial Narrow" w:hAnsi="Arial Narrow" w:cs="Arial"/>
          <w:szCs w:val="24"/>
          <w:u w:val="single"/>
        </w:rPr>
        <w:t xml:space="preserve">DECLARO </w:t>
      </w:r>
    </w:p>
    <w:p w:rsidR="00CD2873" w:rsidRPr="00FE2608" w:rsidRDefault="00CD2873" w:rsidP="00CD2873">
      <w:pPr>
        <w:autoSpaceDE w:val="0"/>
        <w:autoSpaceDN w:val="0"/>
        <w:adjustRightInd w:val="0"/>
        <w:rPr>
          <w:rFonts w:ascii="Arial Narrow" w:hAnsi="Arial Narrow" w:cs="Arial"/>
          <w:szCs w:val="24"/>
          <w:u w:val="single"/>
        </w:rPr>
      </w:pPr>
    </w:p>
    <w:p w:rsidR="00CD2873" w:rsidRPr="00FE2608" w:rsidRDefault="00CD2873" w:rsidP="00CD2873">
      <w:pPr>
        <w:autoSpaceDE w:val="0"/>
        <w:autoSpaceDN w:val="0"/>
        <w:adjustRightInd w:val="0"/>
        <w:rPr>
          <w:rFonts w:ascii="Arial Narrow" w:hAnsi="Arial Narrow" w:cs="Arial"/>
          <w:szCs w:val="24"/>
        </w:rPr>
      </w:pPr>
      <w:r w:rsidRPr="00FE2608">
        <w:rPr>
          <w:rFonts w:ascii="Arial Narrow" w:hAnsi="Arial Narrow" w:cs="Arial"/>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AF2F28">
        <w:rPr>
          <w:rFonts w:ascii="Arial Narrow" w:hAnsi="Arial Narrow" w:cs="Arial"/>
          <w:szCs w:val="24"/>
        </w:rPr>
      </w:r>
      <w:r w:rsidR="00AF2F28">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F2F28">
        <w:rPr>
          <w:rFonts w:ascii="Arial Narrow" w:hAnsi="Arial Narrow" w:cs="Arial"/>
          <w:szCs w:val="24"/>
        </w:rPr>
      </w:r>
      <w:r w:rsidR="00AF2F2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F2F28">
        <w:rPr>
          <w:rFonts w:ascii="Arial Narrow" w:hAnsi="Arial Narrow" w:cs="Arial"/>
          <w:szCs w:val="24"/>
        </w:rPr>
      </w:r>
      <w:r w:rsidR="00AF2F28">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00EC6987">
        <w:rPr>
          <w:rFonts w:ascii="Arial Narrow" w:hAnsi="Arial Narrow" w:cs="Arial"/>
          <w:color w:val="000000"/>
          <w:szCs w:val="24"/>
        </w:rPr>
        <w:t xml:space="preserve">                       </w:t>
      </w:r>
      <w:r w:rsidRPr="004A6764">
        <w:rPr>
          <w:rFonts w:ascii="Arial Narrow" w:hAnsi="Arial Narrow" w:cs="Arial"/>
          <w:color w:val="000000"/>
          <w:szCs w:val="24"/>
        </w:rPr>
        <w:t>)</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AF2F28">
        <w:rPr>
          <w:rFonts w:ascii="Arial Narrow" w:hAnsi="Arial Narrow" w:cs="Arial"/>
          <w:szCs w:val="24"/>
        </w:rPr>
      </w:r>
      <w:r w:rsidR="00AF2F28">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F2F28">
        <w:rPr>
          <w:rFonts w:ascii="Arial Narrow" w:hAnsi="Arial Narrow" w:cs="Arial"/>
          <w:szCs w:val="24"/>
        </w:rPr>
      </w:r>
      <w:r w:rsidR="00AF2F2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F2F28">
        <w:rPr>
          <w:rFonts w:ascii="Arial Narrow" w:hAnsi="Arial Narrow" w:cs="Arial"/>
          <w:szCs w:val="24"/>
        </w:rPr>
      </w:r>
      <w:r w:rsidR="00AF2F28">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F2F28">
        <w:rPr>
          <w:rFonts w:ascii="Arial Narrow" w:hAnsi="Arial Narrow" w:cs="Arial"/>
          <w:szCs w:val="24"/>
        </w:rPr>
      </w:r>
      <w:r w:rsidR="00AF2F28">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u w:val="single"/>
        </w:rPr>
        <w:lastRenderedPageBreak/>
        <w:t>M’OBLIGO I COMPROMETO</w:t>
      </w:r>
      <w:r>
        <w:rPr>
          <w:rFonts w:ascii="Arial Narrow" w:hAnsi="Arial Narrow" w:cs="Arial"/>
          <w:szCs w:val="24"/>
        </w:rPr>
        <w:t xml:space="preserve"> en cas de resultar adjudicatari/ària del contracte a:</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2B62CA">
      <w:pPr>
        <w:pStyle w:val="Pargrafdellista"/>
        <w:numPr>
          <w:ilvl w:val="0"/>
          <w:numId w:val="1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2B62CA" w:rsidRDefault="002B62CA" w:rsidP="002B62CA">
      <w:pPr>
        <w:pStyle w:val="Pargrafdellista"/>
        <w:numPr>
          <w:ilvl w:val="0"/>
          <w:numId w:val="1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rsidR="002B62CA" w:rsidRDefault="002B62CA" w:rsidP="002B62CA">
      <w:pPr>
        <w:pStyle w:val="Pargrafdellista"/>
        <w:numPr>
          <w:ilvl w:val="0"/>
          <w:numId w:val="1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2B62CA" w:rsidRDefault="002B62CA" w:rsidP="002B62CA">
      <w:pPr>
        <w:pStyle w:val="Pargrafdellista"/>
        <w:numPr>
          <w:ilvl w:val="0"/>
          <w:numId w:val="1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rsidR="002B62CA" w:rsidRDefault="002B62CA" w:rsidP="002B62CA"/>
    <w:p w:rsidR="002B62CA" w:rsidRDefault="002B62CA" w:rsidP="002B62CA">
      <w:pPr>
        <w:rPr>
          <w:rFonts w:ascii="Arial Narrow" w:hAnsi="Arial Narrow" w:cs="Arial"/>
          <w:b/>
          <w:szCs w:val="24"/>
          <w:u w:val="single"/>
        </w:rPr>
      </w:pPr>
      <w:r>
        <w:rPr>
          <w:rFonts w:ascii="Arial Narrow" w:hAnsi="Arial Narrow" w:cs="Arial"/>
          <w:b/>
          <w:szCs w:val="24"/>
          <w:u w:val="single"/>
        </w:rPr>
        <w:t>Protecció de dades personals de l´empresa licitadora</w:t>
      </w:r>
    </w:p>
    <w:p w:rsidR="002B62CA" w:rsidRDefault="002B62CA" w:rsidP="002B62CA">
      <w:pPr>
        <w:rPr>
          <w:rFonts w:ascii="Arial Narrow" w:hAnsi="Arial Narrow"/>
          <w:i/>
          <w:szCs w:val="24"/>
          <w:u w:val="single"/>
        </w:rPr>
      </w:pPr>
    </w:p>
    <w:p w:rsidR="002B62CA" w:rsidRDefault="002B62CA" w:rsidP="002B62CA">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2B62CA" w:rsidRDefault="002B62CA" w:rsidP="002B62CA">
      <w:pPr>
        <w:rPr>
          <w:rFonts w:ascii="Arial Narrow" w:hAnsi="Arial Narrow"/>
          <w:szCs w:val="24"/>
          <w:highlight w:val="yellow"/>
        </w:rPr>
      </w:pPr>
    </w:p>
    <w:p w:rsidR="002B62CA" w:rsidRDefault="002B62CA" w:rsidP="002B62CA">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Pr>
            <w:rStyle w:val="Enlla"/>
            <w:rFonts w:ascii="Arial Narrow" w:hAnsi="Arial Narrow"/>
            <w:szCs w:val="24"/>
          </w:rPr>
          <w:t>protecciodedades.eco@gencat.cat</w:t>
        </w:r>
      </w:hyperlink>
      <w:r>
        <w:rPr>
          <w:rFonts w:ascii="Arial Narrow" w:hAnsi="Arial Narrow"/>
          <w:szCs w:val="24"/>
        </w:rPr>
        <w:t>.</w:t>
      </w:r>
    </w:p>
    <w:p w:rsidR="002B62CA" w:rsidRDefault="002B62CA" w:rsidP="002B62CA">
      <w:pPr>
        <w:rPr>
          <w:rFonts w:ascii="Arial Narrow" w:hAnsi="Arial Narrow"/>
          <w:szCs w:val="24"/>
        </w:rPr>
      </w:pPr>
    </w:p>
    <w:p w:rsidR="002B62CA" w:rsidRDefault="002B62CA" w:rsidP="002B62CA">
      <w:pPr>
        <w:rPr>
          <w:rFonts w:ascii="Arial Narrow" w:hAnsi="Arial Narrow"/>
          <w:szCs w:val="24"/>
        </w:rPr>
      </w:pPr>
    </w:p>
    <w:p w:rsidR="00FB16D4" w:rsidRDefault="00FB16D4">
      <w:pPr>
        <w:spacing w:after="200" w:line="276" w:lineRule="auto"/>
        <w:jc w:val="left"/>
        <w:rPr>
          <w:rFonts w:ascii="Arial Narrow" w:hAnsi="Arial Narrow" w:cs="Arial"/>
          <w:b/>
          <w:szCs w:val="24"/>
          <w:u w:val="single"/>
        </w:rPr>
      </w:pPr>
      <w:r>
        <w:rPr>
          <w:rFonts w:ascii="Arial Narrow" w:hAnsi="Arial Narrow" w:cs="Arial"/>
          <w:b/>
          <w:szCs w:val="24"/>
          <w:u w:val="single"/>
        </w:rPr>
        <w:br w:type="page"/>
      </w:r>
    </w:p>
    <w:p w:rsidR="002B62CA" w:rsidRDefault="002B62CA" w:rsidP="002B62CA">
      <w:pPr>
        <w:rPr>
          <w:rFonts w:ascii="Arial Narrow" w:hAnsi="Arial Narrow" w:cs="Arial"/>
          <w:b/>
          <w:szCs w:val="24"/>
          <w:u w:val="single"/>
        </w:rPr>
      </w:pPr>
      <w:r>
        <w:rPr>
          <w:rFonts w:ascii="Arial Narrow" w:hAnsi="Arial Narrow" w:cs="Arial"/>
          <w:b/>
          <w:szCs w:val="24"/>
          <w:u w:val="single"/>
        </w:rPr>
        <w:lastRenderedPageBreak/>
        <w:t>Tractament de dades personals a les quals tingui accés l’adjudicatari per a l’execució del seu contracte</w:t>
      </w:r>
    </w:p>
    <w:p w:rsidR="002B62CA" w:rsidRDefault="002B62CA" w:rsidP="002B62CA">
      <w:pPr>
        <w:rPr>
          <w:rFonts w:ascii="Arial Narrow" w:hAnsi="Arial Narrow"/>
          <w:i/>
          <w:szCs w:val="24"/>
          <w:u w:val="single"/>
        </w:rPr>
      </w:pPr>
    </w:p>
    <w:p w:rsidR="002B62CA" w:rsidRDefault="002B62CA" w:rsidP="002B62CA">
      <w:pPr>
        <w:rPr>
          <w:rFonts w:ascii="Arial Narrow" w:hAnsi="Arial Narrow"/>
          <w:szCs w:val="24"/>
        </w:rPr>
      </w:pP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Pr>
          <w:rFonts w:ascii="Arial Narrow" w:hAnsi="Arial Narrow" w:cs="Arial"/>
          <w:b/>
          <w:szCs w:val="24"/>
        </w:rPr>
        <w:t xml:space="preserve">ANNEX 1: PROTECCIO DE DADES PERSONALS (especial) </w:t>
      </w:r>
    </w:p>
    <w:p w:rsidR="002B62CA" w:rsidRDefault="002B62CA" w:rsidP="002B62CA">
      <w:pPr>
        <w:rPr>
          <w:rFonts w:ascii="Arial Narrow" w:eastAsia="Times New Roman" w:hAnsi="Arial Narrow" w:cs="Arial"/>
          <w:color w:val="auto"/>
          <w:szCs w:val="24"/>
        </w:rPr>
      </w:pPr>
    </w:p>
    <w:p w:rsidR="002B62CA" w:rsidRDefault="002B62CA" w:rsidP="002B62CA">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Les dades tractades s’integren dins la tipologia següent: </w:t>
      </w:r>
    </w:p>
    <w:p w:rsidR="002B62CA" w:rsidRDefault="002B62CA" w:rsidP="002B62CA">
      <w:pPr>
        <w:shd w:val="clear" w:color="auto" w:fill="FFFFFF"/>
        <w:rPr>
          <w:rFonts w:ascii="Arial Narrow" w:eastAsia="Times New Roman" w:hAnsi="Arial Narrow" w:cs="Arial"/>
          <w:color w:val="auto"/>
          <w:szCs w:val="24"/>
        </w:rPr>
      </w:pP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Altres dades (nivell baix)</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xml:space="preserve">•      personals: estat civil, dades familiars, data naixement, lloc naixement, edat, sexe, nacionalitat, llengua materna, llengua vehicular preferent, característiques físiques o antropomètriques. </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socials: allotjament o habitatge, situació militar, propietats, possessions, aficions, estils de vida, clubs/associacions, llicències, permisos i autoritzacions.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professionals: formació, titulació, historial estudiantil, experiència, pertany a col•legis/associacions professionals.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treball: cos/escala, categoria/grau, lloc de treball, dades no econòmiques de la nòmina, historial laboral, altres.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xml:space="preserve">•       comercial: activitats i negocis, llicències comercials, subscripcions (revistes, </w:t>
      </w:r>
      <w:proofErr w:type="spellStart"/>
      <w:r>
        <w:rPr>
          <w:rFonts w:ascii="Arial Narrow" w:eastAsia="Times New Roman" w:hAnsi="Arial Narrow" w:cs="Arial"/>
          <w:i/>
          <w:color w:val="auto"/>
          <w:szCs w:val="24"/>
        </w:rPr>
        <w:t>web’s</w:t>
      </w:r>
      <w:proofErr w:type="spellEnd"/>
      <w:r>
        <w:rPr>
          <w:rFonts w:ascii="Arial Narrow" w:eastAsia="Times New Roman" w:hAnsi="Arial Narrow" w:cs="Arial"/>
          <w:i/>
          <w:color w:val="auto"/>
          <w:szCs w:val="24"/>
        </w:rPr>
        <w:t>,...), creacions artístiques, científiques o tècniques.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xml:space="preserve">•       </w:t>
      </w:r>
      <w:proofErr w:type="spellStart"/>
      <w:r>
        <w:rPr>
          <w:rFonts w:ascii="Arial Narrow" w:eastAsia="Times New Roman" w:hAnsi="Arial Narrow" w:cs="Arial"/>
          <w:i/>
          <w:color w:val="auto"/>
          <w:szCs w:val="24"/>
        </w:rPr>
        <w:t>econòmico</w:t>
      </w:r>
      <w:proofErr w:type="spellEnd"/>
      <w:r>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xml:space="preserve">•       transaccions: bens i serveis subministrats, </w:t>
      </w:r>
      <w:proofErr w:type="spellStart"/>
      <w:r>
        <w:rPr>
          <w:rFonts w:ascii="Arial Narrow" w:eastAsia="Times New Roman" w:hAnsi="Arial Narrow" w:cs="Arial"/>
          <w:i/>
          <w:color w:val="auto"/>
          <w:szCs w:val="24"/>
        </w:rPr>
        <w:t>id</w:t>
      </w:r>
      <w:proofErr w:type="spellEnd"/>
      <w:r>
        <w:rPr>
          <w:rFonts w:ascii="Arial Narrow" w:eastAsia="Times New Roman" w:hAnsi="Arial Narrow" w:cs="Arial"/>
          <w:i/>
          <w:color w:val="auto"/>
          <w:szCs w:val="24"/>
        </w:rPr>
        <w:t>. rebuts, transaccions financeres, compensacions/indemnitzacions.</w:t>
      </w:r>
    </w:p>
    <w:p w:rsidR="002B62CA" w:rsidRDefault="002B62CA" w:rsidP="002B62CA">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infraccions: administratives.</w:t>
      </w:r>
    </w:p>
    <w:p w:rsidR="002B62CA" w:rsidRDefault="002B62CA" w:rsidP="002B62CA">
      <w:pPr>
        <w:shd w:val="clear" w:color="auto" w:fill="FFFFFF"/>
        <w:rPr>
          <w:rFonts w:ascii="Arial Narrow" w:eastAsia="Times New Roman" w:hAnsi="Arial Narrow" w:cs="Arial"/>
          <w:i/>
          <w:color w:val="auto"/>
          <w:szCs w:val="24"/>
        </w:rPr>
      </w:pPr>
    </w:p>
    <w:p w:rsidR="002B62CA" w:rsidRDefault="002B62CA" w:rsidP="002B62CA">
      <w:pPr>
        <w:rPr>
          <w:rFonts w:ascii="Arial Narrow" w:eastAsia="Times New Roman" w:hAnsi="Arial Narrow" w:cs="Arial"/>
          <w:color w:val="auto"/>
          <w:szCs w:val="24"/>
        </w:rPr>
      </w:pPr>
      <w:r>
        <w:rPr>
          <w:rFonts w:ascii="Arial Narrow" w:eastAsia="Times New Roman" w:hAnsi="Arial Narrow" w:cs="Arial"/>
          <w:color w:val="auto"/>
          <w:szCs w:val="24"/>
        </w:rPr>
        <w:t xml:space="preserve">La finalitat del tractament serà </w:t>
      </w:r>
      <w:r w:rsidRPr="002B62CA">
        <w:rPr>
          <w:rFonts w:ascii="Arial Narrow" w:eastAsia="Times New Roman" w:hAnsi="Arial Narrow" w:cs="Arial"/>
          <w:color w:val="auto"/>
          <w:szCs w:val="24"/>
        </w:rPr>
        <w:t>la gestió</w:t>
      </w:r>
      <w:r w:rsidR="00AF2F28">
        <w:rPr>
          <w:rFonts w:ascii="Arial Narrow" w:eastAsia="Times New Roman" w:hAnsi="Arial Narrow" w:cs="Arial"/>
          <w:color w:val="auto"/>
          <w:szCs w:val="24"/>
        </w:rPr>
        <w:t>,</w:t>
      </w:r>
      <w:r w:rsidRPr="002B62CA">
        <w:rPr>
          <w:rFonts w:ascii="Arial Narrow" w:eastAsia="Times New Roman" w:hAnsi="Arial Narrow" w:cs="Arial"/>
          <w:color w:val="auto"/>
          <w:szCs w:val="24"/>
        </w:rPr>
        <w:t xml:space="preserve"> </w:t>
      </w:r>
      <w:r w:rsidR="00AF2F28" w:rsidRPr="00AF2F28">
        <w:rPr>
          <w:rFonts w:ascii="Arial Narrow" w:eastAsia="Times New Roman" w:hAnsi="Arial Narrow" w:cs="Arial"/>
          <w:color w:val="auto"/>
          <w:szCs w:val="24"/>
        </w:rPr>
        <w:t>tràmits i pagaments</w:t>
      </w:r>
      <w:r w:rsidR="00AF2F28">
        <w:rPr>
          <w:rFonts w:ascii="Arial Narrow" w:eastAsia="Times New Roman" w:hAnsi="Arial Narrow" w:cs="Arial"/>
          <w:color w:val="auto"/>
          <w:szCs w:val="24"/>
        </w:rPr>
        <w:t xml:space="preserve"> </w:t>
      </w:r>
      <w:bookmarkStart w:id="1" w:name="_GoBack"/>
      <w:bookmarkEnd w:id="1"/>
      <w:r w:rsidR="00AF2F28">
        <w:rPr>
          <w:rFonts w:ascii="Arial Narrow" w:eastAsia="Times New Roman" w:hAnsi="Arial Narrow" w:cs="Arial"/>
          <w:color w:val="auto"/>
          <w:szCs w:val="24"/>
        </w:rPr>
        <w:t>dels conferenciants</w:t>
      </w:r>
      <w:r>
        <w:rPr>
          <w:rFonts w:ascii="Arial Narrow" w:eastAsia="Times New Roman" w:hAnsi="Arial Narrow" w:cs="Arial"/>
          <w:color w:val="auto"/>
          <w:szCs w:val="24"/>
        </w:rPr>
        <w:t>.</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2B62CA" w:rsidRDefault="002B62CA" w:rsidP="002B62CA">
      <w:pPr>
        <w:rPr>
          <w:rFonts w:ascii="Arial Narrow" w:hAnsi="Arial Narrow" w:cs="Arial"/>
          <w:b/>
          <w:color w:val="auto"/>
          <w:szCs w:val="24"/>
        </w:rPr>
      </w:pPr>
      <w:r>
        <w:rPr>
          <w:rFonts w:ascii="Arial Narrow" w:eastAsia="Times New Roman" w:hAnsi="Arial Narrow" w:cs="Arial"/>
          <w:color w:val="auto"/>
          <w:szCs w:val="24"/>
        </w:rPr>
        <w:t xml:space="preserve">L ’empresa adjudicatària </w:t>
      </w:r>
      <w:r>
        <w:rPr>
          <w:rFonts w:ascii="Arial Narrow" w:hAnsi="Arial Narrow" w:cs="Arial"/>
          <w:b/>
          <w:color w:val="auto"/>
          <w:szCs w:val="24"/>
        </w:rPr>
        <w:t>com a encarregada de tractament i tenint en compte l’adequació del nivell de seguretat al risc, tindrà les obligacions següents:</w:t>
      </w:r>
    </w:p>
    <w:p w:rsidR="002B62CA" w:rsidRDefault="002B62CA" w:rsidP="002B62CA">
      <w:pPr>
        <w:rPr>
          <w:rFonts w:ascii="Arial Narrow" w:hAnsi="Arial Narrow" w:cs="Arial"/>
          <w:b/>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Tractar les dades personals seguint únicament les instruccions documentades del responsable.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Portar, per escrit, un registre de totes les categories d’activitats de tractament efectuades per compte del responsable que contingui: </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El nom i les dades de contacte de l’encarregat o encarregats i de cada responsable per compte del qual actuï l’encarregat. </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t>Les categories de tractaments efectuades per compte de cada responsable.</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lastRenderedPageBreak/>
        <w:t xml:space="preserve">Una descripció general de les mesures tècniques i organitzatives de seguretat apropiades que estigui aplicant.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Mantenir a disposició del responsable la documentació acreditativa del compliment de la obligació establerta a l’apartat anterior.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En allò referent a les notificacions de violacions de la seguretat de les dades: </w:t>
      </w:r>
    </w:p>
    <w:p w:rsidR="002B62CA" w:rsidRDefault="002B62CA" w:rsidP="002B62CA">
      <w:pPr>
        <w:pStyle w:val="Pargrafdellista"/>
        <w:numPr>
          <w:ilvl w:val="0"/>
          <w:numId w:val="15"/>
        </w:numPr>
        <w:spacing w:after="200" w:line="276" w:lineRule="auto"/>
        <w:rPr>
          <w:rFonts w:ascii="Arial Narrow" w:hAnsi="Arial Narrow" w:cs="Arial"/>
          <w:color w:val="auto"/>
          <w:szCs w:val="24"/>
        </w:rPr>
      </w:pPr>
      <w:r>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2B62CA" w:rsidRDefault="002B62CA" w:rsidP="002B62CA">
      <w:pPr>
        <w:spacing w:after="200" w:line="276" w:lineRule="auto"/>
        <w:ind w:left="720"/>
        <w:contextualSpacing/>
        <w:rPr>
          <w:rFonts w:ascii="Arial Narrow" w:hAnsi="Arial Narrow" w:cs="Arial"/>
          <w:color w:val="auto"/>
          <w:szCs w:val="24"/>
        </w:rPr>
      </w:pPr>
      <w:r>
        <w:rPr>
          <w:rFonts w:ascii="Arial Narrow" w:hAnsi="Arial Narrow" w:cs="Arial"/>
          <w:color w:val="auto"/>
          <w:szCs w:val="24"/>
        </w:rPr>
        <w:t xml:space="preserve">Es facilitarà, com a mínim, la informació següent: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Dades de la persona de contacte per obtenir més informació. </w:t>
      </w: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2B62CA" w:rsidRDefault="002B62CA" w:rsidP="002B62CA">
      <w:pPr>
        <w:spacing w:after="200" w:line="276" w:lineRule="auto"/>
        <w:ind w:left="1080"/>
        <w:contextualSpacing/>
        <w:rPr>
          <w:rFonts w:ascii="Arial Narrow" w:hAnsi="Arial Narrow" w:cs="Arial"/>
          <w:color w:val="auto"/>
          <w:szCs w:val="24"/>
        </w:rPr>
      </w:pPr>
      <w:r>
        <w:rPr>
          <w:rFonts w:ascii="Arial Narrow" w:hAnsi="Arial Narrow" w:cs="Arial"/>
          <w:color w:val="auto"/>
          <w:szCs w:val="24"/>
        </w:rPr>
        <w:t xml:space="preserve">Si no és possible facilitar la informació de forma simultània, la informació s’ha de facilitar de forma gradual i sense dilacions. </w:t>
      </w:r>
    </w:p>
    <w:p w:rsidR="002B62CA" w:rsidRDefault="002B62CA" w:rsidP="002B62CA">
      <w:pPr>
        <w:pStyle w:val="Pargrafdellista"/>
        <w:numPr>
          <w:ilvl w:val="0"/>
          <w:numId w:val="15"/>
        </w:numPr>
        <w:spacing w:after="200" w:line="276" w:lineRule="auto"/>
        <w:rPr>
          <w:rFonts w:ascii="Arial Narrow" w:hAnsi="Arial Narrow" w:cs="Arial"/>
          <w:color w:val="auto"/>
          <w:szCs w:val="24"/>
        </w:rPr>
      </w:pPr>
      <w:r>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2B62CA" w:rsidRDefault="002B62CA" w:rsidP="002B62CA">
      <w:pPr>
        <w:spacing w:after="200" w:line="276" w:lineRule="auto"/>
        <w:ind w:left="1079"/>
        <w:rPr>
          <w:rFonts w:ascii="Arial Narrow" w:hAnsi="Arial Narrow" w:cs="Arial"/>
          <w:color w:val="auto"/>
          <w:szCs w:val="24"/>
        </w:rPr>
      </w:pPr>
      <w:r>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La naturalesa de la violació de les dades</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Dades del punt de contacte del responsable o de l’encarregat on es pugui obtenir més informació.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Permetre i contribuir a la realització d’auditories, incloses inspeccions, per part del responsable o auditor autoritzat per aquest.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D’acord amb l’art. 32 del RGPD i el nivell de mesures establert per l’Institut de Cultura/l’Ajuntament de Barcelona, prendrà totes les mesures necessàries per a la seguretat del tractament, incloent entre d’altres, si s’escau:</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La </w:t>
      </w:r>
      <w:proofErr w:type="spellStart"/>
      <w:r>
        <w:rPr>
          <w:rFonts w:ascii="Arial Narrow" w:hAnsi="Arial Narrow" w:cs="Arial"/>
          <w:color w:val="auto"/>
          <w:szCs w:val="24"/>
        </w:rPr>
        <w:t>pseudoanonimització</w:t>
      </w:r>
      <w:proofErr w:type="spellEnd"/>
      <w:r>
        <w:rPr>
          <w:rFonts w:ascii="Arial Narrow" w:hAnsi="Arial Narrow" w:cs="Arial"/>
          <w:color w:val="auto"/>
          <w:szCs w:val="24"/>
        </w:rPr>
        <w:t xml:space="preserve"> i el xifrat de dades personals.</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garantir la confidencialitat, integritat, disponibilitat i resiliència permanents dels sistemes i serveis de tractament.</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restaurar la disponibilitat i l’accés a les dades personals de forma ràpida en cas d’incident físic o tècnic.</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Un procés de verificació, avaluació i valoració regulars de l’eficàcia de les mesures tècniques i organitzatives per garantir la seguretat del tractament.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lastRenderedPageBreak/>
        <w:t>Al finalitzar la prestació dels serveis del tractament d’acord amb les instruccions que rebi de l’Institut de Cultura/Ajuntament de Barcelona, suprimir o tornar totes les dades personals i suprimir les còpies existents (tret que existeixen obligacions legals que requereixin la conservació per un temps definit).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l’encarregat infringeix la normativa de protecció de dades vigent (RGPD, LOPDGDD...) serà considerat responsable del tractament.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Respecte les mesures de seguretat, haurà de complir aquelles establertes a l’annex corresponent.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spacing w:after="200" w:line="276" w:lineRule="auto"/>
        <w:ind w:left="142"/>
        <w:contextualSpacing/>
        <w:rPr>
          <w:rFonts w:ascii="Arial Narrow" w:hAnsi="Arial Narrow" w:cs="Arial"/>
          <w:b/>
          <w:color w:val="auto"/>
          <w:szCs w:val="24"/>
        </w:rPr>
      </w:pPr>
      <w:r>
        <w:rPr>
          <w:rFonts w:ascii="Arial Narrow" w:hAnsi="Arial Narrow" w:cs="Arial"/>
          <w:b/>
          <w:color w:val="auto"/>
          <w:szCs w:val="24"/>
        </w:rPr>
        <w:t>En cas que l’encarregat de tractament decideixi recórrer a un altre encarregat (com per exemple, en cas de subcontractació)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Haurà de comptar amb l’autorització prèvia per escrit de l’Institut de Cultura de Barcelona.</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s’autoritzés recórrer a un altre encarregat i s’hagués de produir algun canvi, s’haurà d’informar a l’Institut de Cultura/Ajuntament de Barcelona, i aquest tindrà la possibilitat d’oposar-se i rescindir el contracte.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l’Institut de Cultura/Ajuntament de Barcelona.</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l’altre encarregat incompleix les seves obligacions de protecció de dades, l’encarregat inicial seguirà sent plenament responsable davant de l’Institut de Cultura/Ajuntament de Barcelona pel que respecta al compliment de les obligacions de l’altre encarregat.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2B62CA" w:rsidRDefault="002B62CA" w:rsidP="002B62CA">
      <w:pPr>
        <w:ind w:left="720"/>
        <w:contextualSpacing/>
        <w:rPr>
          <w:rFonts w:ascii="Arial Narrow" w:eastAsia="Times New Roman" w:hAnsi="Arial Narrow" w:cs="Arial"/>
          <w:color w:val="auto"/>
          <w:szCs w:val="24"/>
        </w:rPr>
      </w:pPr>
    </w:p>
    <w:p w:rsidR="002B62CA" w:rsidRDefault="002B62CA" w:rsidP="002B62CA">
      <w:pPr>
        <w:numPr>
          <w:ilvl w:val="0"/>
          <w:numId w:val="18"/>
        </w:numPr>
        <w:tabs>
          <w:tab w:val="left" w:pos="1134"/>
          <w:tab w:val="left" w:pos="1702"/>
          <w:tab w:val="left" w:pos="4892"/>
          <w:tab w:val="left" w:pos="5245"/>
        </w:tabs>
        <w:ind w:right="-2"/>
        <w:rPr>
          <w:rFonts w:ascii="Arial Narrow" w:eastAsia="Times New Roman" w:hAnsi="Arial Narrow" w:cs="Arial"/>
          <w:color w:val="auto"/>
          <w:szCs w:val="24"/>
        </w:rPr>
      </w:pPr>
      <w:r>
        <w:rPr>
          <w:rFonts w:ascii="Arial Narrow" w:eastAsia="Times New Roman" w:hAnsi="Arial Narrow" w:cs="Arial"/>
          <w:color w:val="auto"/>
          <w:szCs w:val="24"/>
        </w:rPr>
        <w:t>L’empresa contractista haurà d’especificar:</w:t>
      </w:r>
    </w:p>
    <w:p w:rsidR="002B62CA" w:rsidRDefault="002B62CA" w:rsidP="002B62CA">
      <w:pPr>
        <w:tabs>
          <w:tab w:val="left" w:pos="1134"/>
          <w:tab w:val="left" w:pos="1702"/>
          <w:tab w:val="left" w:pos="4892"/>
          <w:tab w:val="left" w:pos="5245"/>
        </w:tabs>
        <w:ind w:left="720" w:right="-2"/>
        <w:rPr>
          <w:rFonts w:ascii="Arial Narrow" w:eastAsia="Times New Roman" w:hAnsi="Arial Narrow" w:cs="Arial"/>
          <w:color w:val="auto"/>
          <w:szCs w:val="24"/>
        </w:rPr>
      </w:pP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La finalitat per la qual es cediran les dades esmentades.</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00145" w:rsidRDefault="0040014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w:t>
      </w:r>
      <w:r w:rsidR="00186E38">
        <w:rPr>
          <w:rFonts w:ascii="Arial Narrow" w:hAnsi="Arial Narrow" w:cs="Arial"/>
          <w:szCs w:val="24"/>
        </w:rPr>
        <w:t xml:space="preserve">representant </w:t>
      </w:r>
      <w:r>
        <w:rPr>
          <w:rFonts w:ascii="Arial Narrow" w:hAnsi="Arial Narrow" w:cs="Arial"/>
          <w:szCs w:val="24"/>
        </w:rPr>
        <w:t xml:space="preserve">legal </w:t>
      </w:r>
      <w:r w:rsidR="00112C19">
        <w:rPr>
          <w:rFonts w:ascii="Arial Narrow" w:hAnsi="Arial Narrow" w:cs="Arial"/>
          <w:szCs w:val="24"/>
        </w:rPr>
        <w:t>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AC0" w:rsidRDefault="00BD4AC0" w:rsidP="00CD2873">
      <w:r>
        <w:separator/>
      </w:r>
    </w:p>
  </w:endnote>
  <w:endnote w:type="continuationSeparator" w:id="0">
    <w:p w:rsidR="00BD4AC0" w:rsidRDefault="00BD4AC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BD4AC0" w:rsidRPr="00CD2873" w:rsidRDefault="00BD4AC0">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F2F28">
          <w:rPr>
            <w:noProof/>
            <w:sz w:val="16"/>
            <w:szCs w:val="16"/>
          </w:rPr>
          <w:t>4</w:t>
        </w:r>
        <w:r w:rsidRPr="00CD2873">
          <w:rPr>
            <w:sz w:val="16"/>
            <w:szCs w:val="16"/>
          </w:rPr>
          <w:fldChar w:fldCharType="end"/>
        </w:r>
      </w:p>
    </w:sdtContent>
  </w:sdt>
  <w:p w:rsidR="00BD4AC0" w:rsidRDefault="00BD4AC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AC0" w:rsidRDefault="00BD4AC0" w:rsidP="00CD2873">
      <w:r>
        <w:separator/>
      </w:r>
    </w:p>
  </w:footnote>
  <w:footnote w:type="continuationSeparator" w:id="0">
    <w:p w:rsidR="00BD4AC0" w:rsidRDefault="00BD4AC0" w:rsidP="00CD2873">
      <w:r>
        <w:continuationSeparator/>
      </w:r>
    </w:p>
  </w:footnote>
  <w:footnote w:id="1">
    <w:p w:rsidR="00BD4AC0" w:rsidRPr="00F236B5" w:rsidRDefault="00BD4AC0"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BD4AC0" w:rsidRPr="004364B1" w:rsidRDefault="00BD4A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w:t>
      </w:r>
      <w:r>
        <w:rPr>
          <w:rFonts w:cs="Arial"/>
          <w:color w:val="auto"/>
          <w:sz w:val="16"/>
          <w:szCs w:val="16"/>
        </w:rPr>
        <w:sym w:font="Wingdings" w:char="F0FC"/>
      </w:r>
      <w:r w:rsidRPr="004364B1">
        <w:rPr>
          <w:rFonts w:cs="Arial"/>
          <w:color w:val="auto"/>
          <w:sz w:val="16"/>
          <w:szCs w:val="16"/>
        </w:rPr>
        <w:t xml:space="preserve"> en cas que sigui certa l’afirmació.</w:t>
      </w:r>
    </w:p>
  </w:footnote>
  <w:footnote w:id="3">
    <w:p w:rsidR="00BD4AC0" w:rsidRPr="004364B1" w:rsidRDefault="00BD4A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BD4AC0" w:rsidRPr="004364B1" w:rsidRDefault="00BD4AC0"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 xml:space="preserve">Marcar amb una </w:t>
      </w:r>
      <w:r>
        <w:rPr>
          <w:rFonts w:cs="Arial"/>
          <w:color w:val="auto"/>
          <w:sz w:val="16"/>
          <w:szCs w:val="16"/>
        </w:rPr>
        <w:sym w:font="Wingdings" w:char="F0FC"/>
      </w:r>
      <w:r w:rsidRPr="004364B1">
        <w:rPr>
          <w:rFonts w:cs="Arial"/>
          <w:color w:val="auto"/>
          <w:sz w:val="16"/>
          <w:szCs w:val="16"/>
        </w:rPr>
        <w:t xml:space="preserve">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AC0" w:rsidRDefault="00BD4AC0"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D4AC0" w:rsidRDefault="00BD4AC0" w:rsidP="00361D46">
    <w:pPr>
      <w:jc w:val="left"/>
    </w:pPr>
    <w:r>
      <w:tab/>
    </w:r>
  </w:p>
  <w:p w:rsidR="00BD4AC0" w:rsidRDefault="00BD4AC0" w:rsidP="00361D46">
    <w:pPr>
      <w:jc w:val="left"/>
    </w:pPr>
  </w:p>
  <w:p w:rsidR="00BD4AC0" w:rsidRPr="00EE3B5B" w:rsidRDefault="00BD4AC0"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6BE0CDB"/>
    <w:multiLevelType w:val="hybridMultilevel"/>
    <w:tmpl w:val="BF8271FA"/>
    <w:lvl w:ilvl="0" w:tplc="84E6F29A">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39B1747F"/>
    <w:multiLevelType w:val="hybridMultilevel"/>
    <w:tmpl w:val="0ADE477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55DC22E8"/>
    <w:multiLevelType w:val="hybridMultilevel"/>
    <w:tmpl w:val="A76661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8"/>
  </w:num>
  <w:num w:numId="4">
    <w:abstractNumId w:val="7"/>
  </w:num>
  <w:num w:numId="5">
    <w:abstractNumId w:val="3"/>
  </w:num>
  <w:num w:numId="6">
    <w:abstractNumId w:val="1"/>
  </w:num>
  <w:num w:numId="7">
    <w:abstractNumId w:val="10"/>
  </w:num>
  <w:num w:numId="8">
    <w:abstractNumId w:val="2"/>
  </w:num>
  <w:num w:numId="9">
    <w:abstractNumId w:val="9"/>
  </w:num>
  <w:num w:numId="10">
    <w:abstractNumId w:val="6"/>
  </w:num>
  <w:num w:numId="11">
    <w:abstractNumId w:val="4"/>
  </w:num>
  <w:num w:numId="12">
    <w:abstractNumId w:val="0"/>
  </w:num>
  <w:num w:numId="13">
    <w:abstractNumId w:val="7"/>
  </w:num>
  <w:num w:numId="14">
    <w:abstractNumId w:val="3"/>
    <w:lvlOverride w:ilvl="0"/>
    <w:lvlOverride w:ilvl="1">
      <w:startOverride w:val="1"/>
    </w:lvlOverride>
    <w:lvlOverride w:ilvl="2"/>
    <w:lvlOverride w:ilvl="3"/>
    <w:lvlOverride w:ilvl="4"/>
    <w:lvlOverride w:ilvl="5"/>
    <w:lvlOverride w:ilvl="6"/>
    <w:lvlOverride w:ilvl="7"/>
    <w:lvlOverride w:ilvl="8"/>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0E21E9"/>
    <w:rsid w:val="0010107B"/>
    <w:rsid w:val="00112C19"/>
    <w:rsid w:val="0011380F"/>
    <w:rsid w:val="00157530"/>
    <w:rsid w:val="00183079"/>
    <w:rsid w:val="00186E38"/>
    <w:rsid w:val="001A673F"/>
    <w:rsid w:val="001B0BAC"/>
    <w:rsid w:val="001C0775"/>
    <w:rsid w:val="0022606E"/>
    <w:rsid w:val="002413E8"/>
    <w:rsid w:val="00264DBF"/>
    <w:rsid w:val="002726A6"/>
    <w:rsid w:val="002B62CA"/>
    <w:rsid w:val="002D7968"/>
    <w:rsid w:val="002E36DB"/>
    <w:rsid w:val="002E7CBE"/>
    <w:rsid w:val="00330AB0"/>
    <w:rsid w:val="00360052"/>
    <w:rsid w:val="00361D46"/>
    <w:rsid w:val="00377F47"/>
    <w:rsid w:val="00395A29"/>
    <w:rsid w:val="00400145"/>
    <w:rsid w:val="00400454"/>
    <w:rsid w:val="00400B76"/>
    <w:rsid w:val="00427C74"/>
    <w:rsid w:val="0045654C"/>
    <w:rsid w:val="0046597E"/>
    <w:rsid w:val="00484510"/>
    <w:rsid w:val="004904DB"/>
    <w:rsid w:val="004A35B2"/>
    <w:rsid w:val="004C45A1"/>
    <w:rsid w:val="004E6EE8"/>
    <w:rsid w:val="00510A77"/>
    <w:rsid w:val="00511ED8"/>
    <w:rsid w:val="00542FE7"/>
    <w:rsid w:val="00545805"/>
    <w:rsid w:val="0055733A"/>
    <w:rsid w:val="005701C1"/>
    <w:rsid w:val="00574729"/>
    <w:rsid w:val="005C290E"/>
    <w:rsid w:val="0061538B"/>
    <w:rsid w:val="00645DDE"/>
    <w:rsid w:val="00666E79"/>
    <w:rsid w:val="006A4ABA"/>
    <w:rsid w:val="006D227F"/>
    <w:rsid w:val="00707B7F"/>
    <w:rsid w:val="00741C86"/>
    <w:rsid w:val="00750071"/>
    <w:rsid w:val="00757B52"/>
    <w:rsid w:val="00764614"/>
    <w:rsid w:val="00772FB4"/>
    <w:rsid w:val="00787FA2"/>
    <w:rsid w:val="00792645"/>
    <w:rsid w:val="007A1886"/>
    <w:rsid w:val="007A7F37"/>
    <w:rsid w:val="00807379"/>
    <w:rsid w:val="00836A2E"/>
    <w:rsid w:val="008446A6"/>
    <w:rsid w:val="00856DD0"/>
    <w:rsid w:val="008721C7"/>
    <w:rsid w:val="00873340"/>
    <w:rsid w:val="00972023"/>
    <w:rsid w:val="00997DD7"/>
    <w:rsid w:val="009A0DDC"/>
    <w:rsid w:val="009A1B64"/>
    <w:rsid w:val="009B355F"/>
    <w:rsid w:val="009D51A8"/>
    <w:rsid w:val="00A0248A"/>
    <w:rsid w:val="00A04BEB"/>
    <w:rsid w:val="00A42688"/>
    <w:rsid w:val="00A45E57"/>
    <w:rsid w:val="00A46602"/>
    <w:rsid w:val="00A506EB"/>
    <w:rsid w:val="00A913E1"/>
    <w:rsid w:val="00AD0C7F"/>
    <w:rsid w:val="00AD3A59"/>
    <w:rsid w:val="00AF2F28"/>
    <w:rsid w:val="00B03960"/>
    <w:rsid w:val="00B248B7"/>
    <w:rsid w:val="00B45FE8"/>
    <w:rsid w:val="00B67F56"/>
    <w:rsid w:val="00B77748"/>
    <w:rsid w:val="00B9075F"/>
    <w:rsid w:val="00BA3131"/>
    <w:rsid w:val="00BA4A3B"/>
    <w:rsid w:val="00BD4AC0"/>
    <w:rsid w:val="00BE26F4"/>
    <w:rsid w:val="00BE7F72"/>
    <w:rsid w:val="00BF0847"/>
    <w:rsid w:val="00C01EA6"/>
    <w:rsid w:val="00C22036"/>
    <w:rsid w:val="00C41AAB"/>
    <w:rsid w:val="00C80A88"/>
    <w:rsid w:val="00CB266C"/>
    <w:rsid w:val="00CC0A5C"/>
    <w:rsid w:val="00CD2873"/>
    <w:rsid w:val="00CD51C6"/>
    <w:rsid w:val="00CF66CF"/>
    <w:rsid w:val="00D00151"/>
    <w:rsid w:val="00D22C3D"/>
    <w:rsid w:val="00D23133"/>
    <w:rsid w:val="00D61413"/>
    <w:rsid w:val="00D769A7"/>
    <w:rsid w:val="00DB599C"/>
    <w:rsid w:val="00E478D2"/>
    <w:rsid w:val="00E56B22"/>
    <w:rsid w:val="00E767A0"/>
    <w:rsid w:val="00EC59D2"/>
    <w:rsid w:val="00EC6987"/>
    <w:rsid w:val="00EE2932"/>
    <w:rsid w:val="00EE3B5B"/>
    <w:rsid w:val="00EF223B"/>
    <w:rsid w:val="00F01ED1"/>
    <w:rsid w:val="00F22E87"/>
    <w:rsid w:val="00F405EC"/>
    <w:rsid w:val="00F66261"/>
    <w:rsid w:val="00F87E8C"/>
    <w:rsid w:val="00F96711"/>
    <w:rsid w:val="00FA2D8D"/>
    <w:rsid w:val="00FB16D4"/>
    <w:rsid w:val="00FC1A9D"/>
    <w:rsid w:val="00FC2752"/>
    <w:rsid w:val="00FE2608"/>
    <w:rsid w:val="00FE47B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87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8</Pages>
  <Words>2571</Words>
  <Characters>14656</Characters>
  <Application>Microsoft Office Word</Application>
  <DocSecurity>0</DocSecurity>
  <Lines>122</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58</cp:revision>
  <dcterms:created xsi:type="dcterms:W3CDTF">2022-01-27T13:27:00Z</dcterms:created>
  <dcterms:modified xsi:type="dcterms:W3CDTF">2023-06-15T12:07:00Z</dcterms:modified>
</cp:coreProperties>
</file>