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FD" w:rsidRPr="00BE48FD" w:rsidRDefault="00BE48FD" w:rsidP="000D7E5B">
      <w:pPr>
        <w:suppressAutoHyphens/>
        <w:ind w:left="705"/>
        <w:rPr>
          <w:rFonts w:ascii="Calibri" w:hAnsi="Calibri"/>
          <w:spacing w:val="-3"/>
          <w:sz w:val="16"/>
          <w:szCs w:val="16"/>
          <w:lang w:val="ca-ES"/>
        </w:rPr>
      </w:pP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Qui </w:t>
      </w:r>
      <w:proofErr w:type="spellStart"/>
      <w:r w:rsidRPr="00BE48FD">
        <w:rPr>
          <w:rFonts w:ascii="Calibri" w:hAnsi="Calibri"/>
          <w:spacing w:val="-3"/>
          <w:sz w:val="16"/>
          <w:szCs w:val="16"/>
          <w:lang w:val="ca-ES"/>
        </w:rPr>
        <w:t>sotasigna</w:t>
      </w:r>
      <w:proofErr w:type="spellEnd"/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, 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...........................................</w:t>
      </w:r>
      <w:r w:rsidR="00D462B6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 , amb NIF núm.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................................</w:t>
      </w:r>
      <w:r w:rsidR="000D7E5B">
        <w:rPr>
          <w:rFonts w:ascii="Calibri" w:hAnsi="Calibri"/>
          <w:spacing w:val="-3"/>
          <w:sz w:val="16"/>
          <w:szCs w:val="16"/>
          <w:lang w:val="ca-ES"/>
        </w:rPr>
        <w:t xml:space="preserve">  domiciliat a  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      carrer    ..........................................................................</w:t>
      </w:r>
      <w:r w:rsidR="000D7E5B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 , sota la seva responsabilitat i d'acord amb la redacció de l'article 60 del RDL 3/2011 de 14 de novembre, pel qual s’aprova el text refós de la Llei de contractes de les Administracions Públiques, </w:t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DECLARA:</w:t>
      </w:r>
    </w:p>
    <w:p w:rsidR="00BE48FD" w:rsidRPr="00BE48FD" w:rsidRDefault="00BE48FD" w:rsidP="000D7E5B">
      <w:pPr>
        <w:suppressAutoHyphens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a)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Que està facultat per a contractar amb l'Institut Municipal de Mercats.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b)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Que té plena capacitat d'obrar i no es troba comprès en cap de les següents circumstàncies que determinarien la nul·litat de ple dret del contracte que pogués </w:t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formalitzar: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 xml:space="preserve">1-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estat condemnades mitjançant sentència ferma per delictes d’associació il·lícita, corrupció en transaccions econòmiques internacionals, tràfic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d’influències, suborn, fraus i exaccions il·legals, delictes contra la hisenda pública i </w:t>
      </w:r>
      <w:smartTag w:uri="urn:schemas-microsoft-com:office:smarttags" w:element="PersonName">
        <w:smartTagPr>
          <w:attr w:name="ProductID" w:val="la Seguretat Social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Seguretat Social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, delictes contra els drets dels treballadors,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malversació i receptació i conductes afins, delictes relatius a la protecció del medi ambient, o a pena d’inhabilitació especial per a l’exercici de professió,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ofici, indústria o comerç. La prohibició de contractar afecta les persones jurídiques els administradors o representants de les quals, vigent el seu càrrec o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representació, es trobin en la situació esmentada per actuacions dutes a terme en nom o a benefici de les persones jurídiques esmentades, o en les quals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concorrin les condicions, qualitats o relacions que requereixi la corresponent figura de delicte per ser-ne subjecte actiu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2-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sol·licitat la declaració de concurs voluntari, haver estat declarades insolvents en qualsevol procediment, trobar-se declarades en concurs, llevat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que en aquest hagi adquirit l’eficàcia un conveni, estar subjectes a intervenció judicial o haver estat inhabilitats d’acord amb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22/2003, de 9 de juliol,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concursal, sense que hagi conclòs el període d’inhabilitació fixat en la sentència de qualificació del concurs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3-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estat sancionades amb caràcter ferm per infracció greu en matèria de disciplina de mercat, en matèria professional o en matèria d’integració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laboral i d’igualtat d’oportunitats i no-discriminació de les persones amb discapacitat, o per infracció molt greu en matèria social, incloses les infraccions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en matèria de prevenció de riscos laborals, d’acord amb el que disposa el text refós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sobre infraccions i sancions en l’ordre social, aprovat pel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Reial decret legislatiu 5/2000, de 4 d’agost, així com per la infracció greu que preveu l’article 22.2 del mateix text, o per infracció molt greu en matèria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mediambiental.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4-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No estar al corrent en el compliment de les obligacions tributàries o de Seguretat Social imposades per les disposicions vigents, en els termes que es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determinin reglamentàriament.</w:t>
      </w: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 w:cs="ArialMT"/>
          <w:b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b/>
          <w:color w:val="000000"/>
          <w:sz w:val="16"/>
          <w:szCs w:val="16"/>
          <w:lang w:val="ca-ES"/>
        </w:rPr>
        <w:t>5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- Haver incorregut en falsedat en efectuar la declaració responsable a què es refereix l’article 146.1.c) o en facilitar qualssevol altres dades relatives a la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seva capacitat i solvència, o haver incomplert, per una causa que li sigui imputable, l’obligació de comunicar la informació que preveuen l’article 70.4 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l’article 330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. 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6-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Estar incursa la persona física o els administradors de la persona jurídica en algun dels supòsits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5/2006, de 10 d’abril, de regulació dels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conflictes d’interessos dels membres del Govern i dels alts càrrecs de l’Administració General de l’Estat;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53/1984, de 26 de desembre,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d’incompatibilitats del personal al servei de les administracions públiques, o tractar-se de qualsevol dels càrrecs electius que regula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orgànica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5/1985, de 19 de juny, del règim electoral general, en els termes que s’hi estableixen.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 prohibició afecta les persones jurídiques en el capital de les quals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participin, en els termes i quanties establerts a la legislació esmentada, el personal i els alts càrrecs de qualsevol Administració pública, així com els càrrecs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electes al servei d’aquestes.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 prohibició s’estén igualment, en els dos casos, als cònjuges, persones vinculades amb una relació de convivència afectiva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anàloga i descendents de les persones a què es refereixen els paràgrafs anteriors, sempre que, respecte dels últims, les persones esmentades en tinguin la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representació legal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c)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A més de les previstes a l’apartat anterior, són circumstàncies que impedeixen als empresaris contractar amb les administracions públiques les següents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1-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donat lloc, per una causa de la qual hagin estat declarats culpables, a la resolució ferma de qualsevol contracte signat amb una Administració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pública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2-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Haver infringit una prohibició per contractar amb qualsevol de les administracions públiques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3-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Estar afectat per una prohibició de contractar imposada en virtut de sanció administrativa, d’acord amb el que preveuen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38/2003, de 17 de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novembre, general de subvencions, o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58/2003, de 17 de desembre, general tributària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4-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retirat indegudament la seva proposició o candidatura en un procediment d’adjudicació, o haver impossibilitat l’adjudicació del contracte a favor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seu per no haver complert el que estableix l’article 151.2 dins el termini assenyalat amb dol, culpa o negligència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spacing w:val="-3"/>
          <w:sz w:val="16"/>
          <w:szCs w:val="16"/>
          <w:lang w:val="ca-ES"/>
        </w:rPr>
        <w:tab/>
      </w:r>
    </w:p>
    <w:p w:rsidR="00BE48FD" w:rsidRPr="00BE48FD" w:rsidRDefault="00BE48FD" w:rsidP="00BE48FD">
      <w:pPr>
        <w:suppressAutoHyphens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5-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incomplert les condicions especials d’execució del contracte establertes d’acord amb el que assenyala l’article 118, quan l’incompliment hagi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estat definit en els plecs o en el contracte com a infracció greu de conformitat amb les disposicions de desplegament d’aquesta Llei, i hi hagi dol, culpa o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negligència en l’empresari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d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)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Les prohibicions de contractar també afecten les empreses de les quals, per raó de les persones que les regeixen o d’altres circumstàncies, es pugui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presumir que són continuació o que deriven, per transformació, fusió o successió, d’altres empreses en les quals hagin concorregut aquelles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6B2CB8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  <w:t xml:space="preserve">Barcelona, </w:t>
      </w:r>
      <w:r w:rsidR="00A90682">
        <w:rPr>
          <w:rFonts w:ascii="Calibri" w:hAnsi="Calibri"/>
          <w:spacing w:val="-3"/>
          <w:sz w:val="16"/>
          <w:szCs w:val="16"/>
          <w:lang w:val="ca-ES"/>
        </w:rPr>
        <w:t>data i signatura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="000D7E5B">
        <w:rPr>
          <w:rFonts w:ascii="Calibri" w:hAnsi="Calibri"/>
          <w:spacing w:val="-3"/>
          <w:sz w:val="16"/>
          <w:szCs w:val="16"/>
          <w:lang w:val="ca-ES"/>
        </w:rPr>
        <w:tab/>
      </w:r>
      <w:r w:rsidR="00A90682">
        <w:rPr>
          <w:rFonts w:ascii="Calibri" w:hAnsi="Calibri"/>
          <w:spacing w:val="-3"/>
          <w:sz w:val="16"/>
          <w:szCs w:val="16"/>
          <w:lang w:val="ca-ES"/>
        </w:rPr>
        <w:tab/>
      </w:r>
      <w:bookmarkStart w:id="0" w:name="_GoBack"/>
      <w:bookmarkEnd w:id="0"/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Sr./a.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 xml:space="preserve">..........................................................       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</w:p>
    <w:p w:rsidR="00A82E8D" w:rsidRPr="00BE48FD" w:rsidRDefault="006B2CB8" w:rsidP="00BE48FD">
      <w:pPr>
        <w:suppressAutoHyphens/>
        <w:jc w:val="both"/>
        <w:rPr>
          <w:rFonts w:ascii="Calibri" w:hAnsi="Calibri"/>
          <w:sz w:val="16"/>
          <w:szCs w:val="16"/>
          <w:lang w:val="ca-ES"/>
        </w:rPr>
      </w:pP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</w:p>
    <w:sectPr w:rsidR="00A82E8D" w:rsidRPr="00BE48FD" w:rsidSect="00BE48FD">
      <w:headerReference w:type="default" r:id="rId7"/>
      <w:footerReference w:type="default" r:id="rId8"/>
      <w:pgSz w:w="11906" w:h="16838"/>
      <w:pgMar w:top="1418" w:right="566" w:bottom="899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6CB" w:rsidRDefault="00CF26CB">
      <w:r>
        <w:separator/>
      </w:r>
    </w:p>
  </w:endnote>
  <w:endnote w:type="continuationSeparator" w:id="0">
    <w:p w:rsidR="00CF26CB" w:rsidRDefault="00CF2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CF" w:rsidRDefault="00FD78CF">
    <w:pPr>
      <w:pStyle w:val="Peu"/>
    </w:pPr>
    <w:r>
      <w:t xml:space="preserve">        </w:t>
    </w:r>
    <w:r w:rsidR="00E81104">
      <w:rPr>
        <w:noProof/>
        <w:lang w:val="ca-ES" w:eastAsia="ca-ES"/>
      </w:rPr>
      <w:drawing>
        <wp:inline distT="0" distB="0" distL="0" distR="0">
          <wp:extent cx="704850" cy="219075"/>
          <wp:effectExtent l="0" t="0" r="0" b="9525"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6CB" w:rsidRDefault="00CF26CB">
      <w:r>
        <w:separator/>
      </w:r>
    </w:p>
  </w:footnote>
  <w:footnote w:type="continuationSeparator" w:id="0">
    <w:p w:rsidR="00CF26CB" w:rsidRDefault="00CF2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CF" w:rsidRPr="00FD78CF" w:rsidRDefault="00FB27DD">
    <w:pPr>
      <w:pStyle w:val="Capalera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ca-ES" w:eastAsia="ca-ES"/>
      </w:rPr>
      <w:drawing>
        <wp:inline distT="0" distB="0" distL="0" distR="0">
          <wp:extent cx="1314450" cy="390525"/>
          <wp:effectExtent l="0" t="0" r="0" b="9525"/>
          <wp:docPr id="1" name="Imagen 1" descr="Ajuntament_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juntament_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8CF" w:rsidRDefault="00FD78CF">
    <w:pPr>
      <w:pStyle w:val="Capalera"/>
    </w:pPr>
  </w:p>
  <w:p w:rsidR="00FD78CF" w:rsidRDefault="00FD78CF">
    <w:pPr>
      <w:pStyle w:val="Capalera"/>
      <w:rPr>
        <w:rFonts w:ascii="Arial" w:hAnsi="Arial" w:cs="Arial"/>
        <w:b/>
        <w:sz w:val="14"/>
        <w:szCs w:val="14"/>
      </w:rPr>
    </w:pPr>
    <w:r w:rsidRPr="00FD78CF">
      <w:rPr>
        <w:b/>
      </w:rPr>
      <w:t xml:space="preserve">          </w:t>
    </w:r>
    <w:proofErr w:type="spellStart"/>
    <w:r w:rsidRPr="00FD78CF">
      <w:rPr>
        <w:rFonts w:ascii="Arial" w:hAnsi="Arial" w:cs="Arial"/>
        <w:b/>
        <w:sz w:val="14"/>
        <w:szCs w:val="14"/>
      </w:rPr>
      <w:t>Institut</w:t>
    </w:r>
    <w:proofErr w:type="spellEnd"/>
    <w:r w:rsidRPr="00FD78CF">
      <w:rPr>
        <w:rFonts w:ascii="Arial" w:hAnsi="Arial" w:cs="Arial"/>
        <w:b/>
        <w:sz w:val="14"/>
        <w:szCs w:val="14"/>
      </w:rPr>
      <w:t xml:space="preserve"> Municipal de </w:t>
    </w:r>
    <w:proofErr w:type="spellStart"/>
    <w:smartTag w:uri="urn:schemas-microsoft-com:office:smarttags" w:element="PersonName">
      <w:smartTagPr>
        <w:attr w:name="ProductID" w:val="Mercats de Barcelona"/>
      </w:smartTagPr>
      <w:r w:rsidRPr="00FD78CF">
        <w:rPr>
          <w:rFonts w:ascii="Arial" w:hAnsi="Arial" w:cs="Arial"/>
          <w:b/>
          <w:sz w:val="14"/>
          <w:szCs w:val="14"/>
        </w:rPr>
        <w:t>Mercats</w:t>
      </w:r>
      <w:proofErr w:type="spellEnd"/>
      <w:r w:rsidRPr="00FD78CF">
        <w:rPr>
          <w:rFonts w:ascii="Arial" w:hAnsi="Arial" w:cs="Arial"/>
          <w:b/>
          <w:sz w:val="14"/>
          <w:szCs w:val="14"/>
        </w:rPr>
        <w:t xml:space="preserve"> de Barcelona</w:t>
      </w:r>
    </w:smartTag>
  </w:p>
  <w:p w:rsidR="00FD78CF" w:rsidRDefault="00E066BA">
    <w:pPr>
      <w:pStyle w:val="Capalera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 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 c. Gran de </w:t>
    </w:r>
    <w:proofErr w:type="spellStart"/>
    <w:r>
      <w:rPr>
        <w:rFonts w:ascii="Arial" w:hAnsi="Arial" w:cs="Arial"/>
        <w:b/>
        <w:sz w:val="14"/>
        <w:szCs w:val="14"/>
      </w:rPr>
      <w:t>Sant</w:t>
    </w:r>
    <w:proofErr w:type="spellEnd"/>
    <w:r>
      <w:rPr>
        <w:rFonts w:ascii="Arial" w:hAnsi="Arial" w:cs="Arial"/>
        <w:b/>
        <w:sz w:val="14"/>
        <w:szCs w:val="14"/>
      </w:rPr>
      <w:t xml:space="preserve"> Andreu 200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 08020 Barcelona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 </w:t>
    </w:r>
    <w:proofErr w:type="spellStart"/>
    <w:r>
      <w:rPr>
        <w:rFonts w:ascii="Arial" w:hAnsi="Arial" w:cs="Arial"/>
        <w:sz w:val="14"/>
        <w:szCs w:val="14"/>
      </w:rPr>
      <w:t>Telèfon</w:t>
    </w:r>
    <w:proofErr w:type="spellEnd"/>
    <w:r>
      <w:rPr>
        <w:rFonts w:ascii="Arial" w:hAnsi="Arial" w:cs="Arial"/>
        <w:sz w:val="14"/>
        <w:szCs w:val="14"/>
      </w:rPr>
      <w:t>: 93 4132890</w:t>
    </w:r>
  </w:p>
  <w:p w:rsidR="00FD78CF" w:rsidRPr="00FD78CF" w:rsidRDefault="00FD78CF">
    <w:pPr>
      <w:pStyle w:val="Capalera"/>
      <w:rPr>
        <w:rFonts w:ascii="Arial" w:hAnsi="Arial" w:cs="Arial"/>
        <w:i/>
        <w:sz w:val="14"/>
        <w:szCs w:val="14"/>
      </w:rPr>
    </w:pPr>
    <w:r w:rsidRPr="00FD78CF">
      <w:rPr>
        <w:rFonts w:ascii="Arial" w:hAnsi="Arial" w:cs="Arial"/>
        <w:i/>
        <w:sz w:val="14"/>
        <w:szCs w:val="14"/>
      </w:rPr>
      <w:t xml:space="preserve"> </w:t>
    </w:r>
    <w:r w:rsidR="00FB596A">
      <w:rPr>
        <w:rFonts w:ascii="Arial" w:hAnsi="Arial" w:cs="Arial"/>
        <w:i/>
        <w:sz w:val="14"/>
        <w:szCs w:val="14"/>
      </w:rPr>
      <w:t xml:space="preserve">              mercatsbcn@</w:t>
    </w:r>
    <w:r w:rsidRPr="00FD78CF">
      <w:rPr>
        <w:rFonts w:ascii="Arial" w:hAnsi="Arial" w:cs="Arial"/>
        <w:i/>
        <w:sz w:val="14"/>
        <w:szCs w:val="14"/>
      </w:rPr>
      <w:t>bcn.cat</w:t>
    </w:r>
  </w:p>
  <w:p w:rsidR="00FD78CF" w:rsidRPr="00FD78CF" w:rsidRDefault="00FD78CF">
    <w:pPr>
      <w:pStyle w:val="Capalera"/>
      <w:rPr>
        <w:rFonts w:ascii="Arial" w:hAnsi="Arial" w:cs="Arial"/>
      </w:rPr>
    </w:pPr>
    <w:r>
      <w:rPr>
        <w:rFonts w:ascii="Arial" w:hAnsi="Arial" w:cs="Arial"/>
        <w:b/>
        <w:sz w:val="14"/>
        <w:szCs w:val="14"/>
      </w:rPr>
      <w:t xml:space="preserve">               </w:t>
    </w:r>
    <w:r w:rsidRPr="00FD78CF">
      <w:rPr>
        <w:rFonts w:ascii="Arial" w:hAnsi="Arial" w:cs="Arial"/>
        <w:sz w:val="14"/>
        <w:szCs w:val="14"/>
      </w:rPr>
      <w:t>www.bcn.cat/mercats</w:t>
    </w:r>
    <w:r>
      <w:t xml:space="preserve">      </w:t>
    </w:r>
  </w:p>
  <w:p w:rsidR="00FD78CF" w:rsidRPr="00FD78CF" w:rsidRDefault="00FD78CF">
    <w:pPr>
      <w:pStyle w:val="Capalera"/>
      <w:rPr>
        <w:rFonts w:ascii="Arial" w:hAnsi="Arial" w:cs="Arial"/>
        <w:b/>
      </w:rPr>
    </w:pPr>
    <w:r>
      <w:t xml:space="preserve">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6BA"/>
    <w:rsid w:val="0002370A"/>
    <w:rsid w:val="000D2DD6"/>
    <w:rsid w:val="000D7E5B"/>
    <w:rsid w:val="0015487E"/>
    <w:rsid w:val="00262F93"/>
    <w:rsid w:val="002C654E"/>
    <w:rsid w:val="00354BAA"/>
    <w:rsid w:val="003553D8"/>
    <w:rsid w:val="003741C4"/>
    <w:rsid w:val="004B0CEE"/>
    <w:rsid w:val="006B2CB8"/>
    <w:rsid w:val="006C6B2F"/>
    <w:rsid w:val="00737A64"/>
    <w:rsid w:val="007B12C4"/>
    <w:rsid w:val="00800853"/>
    <w:rsid w:val="00821351"/>
    <w:rsid w:val="008714FD"/>
    <w:rsid w:val="0089123A"/>
    <w:rsid w:val="009C465F"/>
    <w:rsid w:val="009D724A"/>
    <w:rsid w:val="00A82E8D"/>
    <w:rsid w:val="00A90682"/>
    <w:rsid w:val="00B65789"/>
    <w:rsid w:val="00BE48FD"/>
    <w:rsid w:val="00C6522F"/>
    <w:rsid w:val="00CF26CB"/>
    <w:rsid w:val="00D462B6"/>
    <w:rsid w:val="00DF11FF"/>
    <w:rsid w:val="00E066BA"/>
    <w:rsid w:val="00E81104"/>
    <w:rsid w:val="00F42688"/>
    <w:rsid w:val="00F8578D"/>
    <w:rsid w:val="00FB27DD"/>
    <w:rsid w:val="00FB596A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2DD6"/>
    <w:rPr>
      <w:sz w:val="24"/>
      <w:szCs w:val="24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D78C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FD78CF"/>
    <w:pPr>
      <w:tabs>
        <w:tab w:val="center" w:pos="4252"/>
        <w:tab w:val="right" w:pos="8504"/>
      </w:tabs>
    </w:pPr>
  </w:style>
  <w:style w:type="character" w:styleId="Enlla">
    <w:name w:val="Hyperlink"/>
    <w:rsid w:val="00FD78CF"/>
    <w:rPr>
      <w:color w:val="0000FF"/>
      <w:u w:val="single"/>
    </w:rPr>
  </w:style>
  <w:style w:type="character" w:customStyle="1" w:styleId="CapaleraCar">
    <w:name w:val="Capçalera Car"/>
    <w:link w:val="Capalera"/>
    <w:rsid w:val="00FB27DD"/>
    <w:rPr>
      <w:sz w:val="24"/>
      <w:szCs w:val="24"/>
      <w:lang w:val="es-ES" w:eastAsia="es-ES"/>
    </w:rPr>
  </w:style>
  <w:style w:type="paragraph" w:styleId="Textdeglobus">
    <w:name w:val="Balloon Text"/>
    <w:basedOn w:val="Normal"/>
    <w:link w:val="TextdeglobusCar"/>
    <w:rsid w:val="008213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821351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2DD6"/>
    <w:rPr>
      <w:sz w:val="24"/>
      <w:szCs w:val="24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D78C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FD78CF"/>
    <w:pPr>
      <w:tabs>
        <w:tab w:val="center" w:pos="4252"/>
        <w:tab w:val="right" w:pos="8504"/>
      </w:tabs>
    </w:pPr>
  </w:style>
  <w:style w:type="character" w:styleId="Enlla">
    <w:name w:val="Hyperlink"/>
    <w:rsid w:val="00FD78CF"/>
    <w:rPr>
      <w:color w:val="0000FF"/>
      <w:u w:val="single"/>
    </w:rPr>
  </w:style>
  <w:style w:type="character" w:customStyle="1" w:styleId="CapaleraCar">
    <w:name w:val="Capçalera Car"/>
    <w:link w:val="Capalera"/>
    <w:rsid w:val="00FB27DD"/>
    <w:rPr>
      <w:sz w:val="24"/>
      <w:szCs w:val="24"/>
      <w:lang w:val="es-ES" w:eastAsia="es-ES"/>
    </w:rPr>
  </w:style>
  <w:style w:type="paragraph" w:styleId="Textdeglobus">
    <w:name w:val="Balloon Text"/>
    <w:basedOn w:val="Normal"/>
    <w:link w:val="TextdeglobusCar"/>
    <w:rsid w:val="008213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821351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901</Words>
  <Characters>5136</Characters>
  <Application>Microsoft Office Word</Application>
  <DocSecurity>4</DocSecurity>
  <Lines>42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Ajuntament de Barcelona</cp:lastModifiedBy>
  <cp:revision>2</cp:revision>
  <cp:lastPrinted>2020-06-27T08:01:00Z</cp:lastPrinted>
  <dcterms:created xsi:type="dcterms:W3CDTF">2022-03-23T10:24:00Z</dcterms:created>
  <dcterms:modified xsi:type="dcterms:W3CDTF">2022-03-23T10:24:00Z</dcterms:modified>
</cp:coreProperties>
</file>