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8FD" w:rsidRPr="00BE48FD" w:rsidRDefault="00BE48FD" w:rsidP="000D7E5B">
      <w:pPr>
        <w:suppressAutoHyphens/>
        <w:ind w:left="705"/>
        <w:rPr>
          <w:rFonts w:ascii="Calibri" w:hAnsi="Calibri"/>
          <w:spacing w:val="-3"/>
          <w:sz w:val="16"/>
          <w:szCs w:val="16"/>
          <w:lang w:val="ca-ES"/>
        </w:rPr>
      </w:pPr>
      <w:bookmarkStart w:id="0" w:name="_GoBack"/>
      <w:bookmarkEnd w:id="0"/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Qui </w:t>
      </w:r>
      <w:proofErr w:type="spellStart"/>
      <w:r w:rsidRPr="00BE48FD">
        <w:rPr>
          <w:rFonts w:ascii="Calibri" w:hAnsi="Calibri"/>
          <w:spacing w:val="-3"/>
          <w:sz w:val="16"/>
          <w:szCs w:val="16"/>
          <w:lang w:val="ca-ES"/>
        </w:rPr>
        <w:t>sotasigna</w:t>
      </w:r>
      <w:proofErr w:type="spellEnd"/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, 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...........................................</w:t>
      </w:r>
      <w:r w:rsidR="00D462B6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 , amb NIF núm.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................................</w:t>
      </w:r>
      <w:r w:rsidR="000D7E5B">
        <w:rPr>
          <w:rFonts w:ascii="Calibri" w:hAnsi="Calibri"/>
          <w:spacing w:val="-3"/>
          <w:sz w:val="16"/>
          <w:szCs w:val="16"/>
          <w:lang w:val="ca-ES"/>
        </w:rPr>
        <w:t xml:space="preserve">  domiciliat a  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      carrer    ..........................................................................</w:t>
      </w:r>
      <w:r w:rsidR="000D7E5B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 , sota la seva responsabilitat i d'acord amb la redacció de l'article 60 del RDL 3/2011 de 14 de novembre, pel qual s’aprova el text refós de la Llei de contractes de les Administracions Públiques, </w:t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DECLARA:</w:t>
      </w:r>
    </w:p>
    <w:p w:rsidR="00BE48FD" w:rsidRPr="00BE48FD" w:rsidRDefault="00BE48FD" w:rsidP="000D7E5B">
      <w:pPr>
        <w:suppressAutoHyphens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a)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Que està facultat per a contractar amb l'Institut Municipal de Mercats.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b)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Que té plena capacitat d'obrar i no es troba comprès en cap de les següents circumstàncies que determinarien la nul·litat de ple dret del contracte que pogués </w:t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formalitzar: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 xml:space="preserve">1-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estat condemnades mitjançant sentència ferma per delictes d’associació il·lícita, corrupció en transaccions econòmiques internacionals, tràfic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d’influències, suborn, fraus i exaccions il·legals, delictes contra la hisenda pública i </w:t>
      </w:r>
      <w:smartTag w:uri="urn:schemas-microsoft-com:office:smarttags" w:element="PersonName">
        <w:smartTagPr>
          <w:attr w:name="ProductID" w:val="la Seguretat Social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Seguretat Social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, delictes contra els drets dels treballadors,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malversació i receptació i conductes afins, delictes relatius a la protecció del medi ambient, o a pena d’inhabilitació especial per a l’exercici de professió,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ofici, indústria o comerç. La prohibició de contractar afecta les persones jurídiques els administradors o representants de les quals, vigent el seu càrrec o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representació, es trobin en la situació esmentada per actuacions dutes a terme en nom o a benefici de les persones jurídiques esmentades, o en les quals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concorrin les condicions, qualitats o relacions que requereixi la corresponent figura de delicte per ser-ne subjecte actiu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2-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sol·licitat la declaració de concurs voluntari, haver estat declarades insolvents en qualsevol procediment, trobar-se declarades en concurs, llevat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que en aquest hagi adquirit l’eficàcia un conveni, estar subjectes a intervenció judicial o haver estat inhabilitats d’acord amb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22/2003, de 9 de juliol,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concursal, sense que hagi conclòs el període d’inhabilitació fixat en la sentència de qualificació del concurs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3-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estat sancionades amb caràcter ferm per infracció greu en matèria de disciplina de mercat, en matèria professional o en matèria d’integració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laboral i d’igualtat d’oportunitats i no-discriminació de les persones amb discapacitat, o per infracció molt greu en matèria social, incloses les infraccions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en matèria de prevenció de riscos laborals, d’acord amb el que disposa el text refós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sobre infraccions i sancions en l’ordre social, aprovat pel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Reial decret legislatiu 5/2000, de 4 d’agost, així com per la infracció greu que preveu l’article 22.2 del mateix text, o per infracció molt greu en matèria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mediambiental.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4-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No estar al corrent en el compliment de les obligacions tributàries o de Seguretat Social imposades per les disposicions vigents, en els termes que es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determinin reglamentàriament.</w:t>
      </w: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 w:cs="ArialMT"/>
          <w:b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b/>
          <w:color w:val="000000"/>
          <w:sz w:val="16"/>
          <w:szCs w:val="16"/>
          <w:lang w:val="ca-ES"/>
        </w:rPr>
        <w:t>5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- Haver incorregut en falsedat en efectuar la declaració responsable a què es refereix l’article 146.1.c) o en facilitar qualssevol altres dades relatives a la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seva capacitat i solvència, o haver incomplert, per una causa que li sigui imputable, l’obligació de comunicar la informació que preveuen l’article 70.4 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l’article 330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. 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6-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Estar incursa la persona física o els administradors de la persona jurídica en algun dels supòsits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5/2006, de 10 d’abril, de regulació dels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conflictes d’interessos dels membres del Govern i dels alts càrrecs de l’Administració General de l’Estat;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53/1984, de 26 de desembre,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d’incompatibilitats del personal al servei de les administracions públiques, o tractar-se de qualsevol dels càrrecs electius que regula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orgànica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5/1985, de 19 de juny, del règim electoral general, en els termes que s’hi estableixen.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 prohibició afecta les persones jurídiques en el capital de les quals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participin, en els termes i quanties establerts a la legislació esmentada, el personal i els alts càrrecs de qualsevol Administració pública, així com els càrrecs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electes al servei d’aquestes.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 prohibició s’estén igualment, en els dos casos, als cònjuges, persones vinculades amb una relació de convivència afectiva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anàloga i descendents de les persones a què es refereixen els paràgrafs anteriors, sempre que, respecte dels últims, les persones esmentades en tinguin la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representació legal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c)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A més de les previstes a l’apartat anterior, són circumstàncies que impedeixen als empresaris contractar amb les administracions públiques les següents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1-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donat lloc, per una causa de la qual hagin estat declarats culpables, a la resolució ferma de qualsevol contracte signat amb una Administració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pública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2-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Haver infringit una prohibició per contractar amb qualsevol de les administracions públiques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3-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Estar afectat per una prohibició de contractar imposada en virtut de sanció administrativa, d’acord amb el que preveuen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38/2003, de 17 de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novembre, general de subvencions, o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58/2003, de 17 de desembre, general tributària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4-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retirat indegudament la seva proposició o candidatura en un procediment d’adjudicació, o haver impossibilitat l’adjudicació del contracte a favor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seu per no haver complert el que estableix l’article 151.2 dins el termini assenyalat amb dol, culpa o negligència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spacing w:val="-3"/>
          <w:sz w:val="16"/>
          <w:szCs w:val="16"/>
          <w:lang w:val="ca-ES"/>
        </w:rPr>
        <w:tab/>
      </w:r>
    </w:p>
    <w:p w:rsidR="00BE48FD" w:rsidRPr="00BE48FD" w:rsidRDefault="00BE48FD" w:rsidP="00BE48FD">
      <w:pPr>
        <w:suppressAutoHyphens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5-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incomplert les condicions especials d’execució del contracte establertes d’acord amb el que assenyala l’article 118, quan l’incompliment hagi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estat definit en els plecs o en el contracte com a infracció greu de conformitat amb les disposicions de desplegament d’aquesta Llei, i hi hagi dol, culpa o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negligència en l’empresari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d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)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Les prohibicions de contractar també afecten les empreses de les quals, per raó de les persones que les regeixen o d’altres circumstàncies, es pugui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presumir que són continuació o que deriven, per transformació, fusió o successió, d’altres empreses en les quals hagin concorregut aquelles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6B2CB8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  <w:t xml:space="preserve">Barcelona,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fldChar w:fldCharType="begin"/>
      </w:r>
      <w:r w:rsidRPr="00BE48FD">
        <w:rPr>
          <w:rFonts w:ascii="Calibri" w:hAnsi="Calibri"/>
          <w:spacing w:val="-3"/>
          <w:sz w:val="16"/>
          <w:szCs w:val="16"/>
          <w:lang w:val="ca-ES"/>
        </w:rPr>
        <w:instrText xml:space="preserve"> TIME \@ "dddd, d' / 'MMMM' / 'yyyy" </w:instrText>
      </w:r>
      <w:r w:rsidRPr="00BE48FD">
        <w:rPr>
          <w:rFonts w:ascii="Calibri" w:hAnsi="Calibri"/>
          <w:spacing w:val="-3"/>
          <w:sz w:val="16"/>
          <w:szCs w:val="16"/>
          <w:lang w:val="ca-ES"/>
        </w:rPr>
        <w:fldChar w:fldCharType="separate"/>
      </w:r>
      <w:r w:rsidR="00FB596A">
        <w:rPr>
          <w:rFonts w:ascii="Calibri" w:hAnsi="Calibri"/>
          <w:noProof/>
          <w:spacing w:val="-3"/>
          <w:sz w:val="16"/>
          <w:szCs w:val="16"/>
          <w:lang w:val="ca-ES"/>
        </w:rPr>
        <w:t>dijous, 11 / novembre / 2021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fldChar w:fldCharType="end"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="000D7E5B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Sr./a.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 xml:space="preserve">..........................................................       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</w:p>
    <w:p w:rsidR="00A82E8D" w:rsidRPr="00BE48FD" w:rsidRDefault="006B2CB8" w:rsidP="00BE48FD">
      <w:pPr>
        <w:suppressAutoHyphens/>
        <w:jc w:val="both"/>
        <w:rPr>
          <w:rFonts w:ascii="Calibri" w:hAnsi="Calibri"/>
          <w:sz w:val="16"/>
          <w:szCs w:val="16"/>
          <w:lang w:val="ca-ES"/>
        </w:rPr>
      </w:pP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</w:p>
    <w:sectPr w:rsidR="00A82E8D" w:rsidRPr="00BE48FD" w:rsidSect="00BE48FD">
      <w:headerReference w:type="default" r:id="rId7"/>
      <w:footerReference w:type="default" r:id="rId8"/>
      <w:pgSz w:w="11906" w:h="16838"/>
      <w:pgMar w:top="1418" w:right="566" w:bottom="899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6CB" w:rsidRDefault="00CF26CB">
      <w:r>
        <w:separator/>
      </w:r>
    </w:p>
  </w:endnote>
  <w:endnote w:type="continuationSeparator" w:id="0">
    <w:p w:rsidR="00CF26CB" w:rsidRDefault="00CF2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CF" w:rsidRDefault="00FD78CF">
    <w:pPr>
      <w:pStyle w:val="Peu"/>
    </w:pPr>
    <w:r>
      <w:t xml:space="preserve">        </w:t>
    </w:r>
    <w:r w:rsidR="00E81104">
      <w:rPr>
        <w:noProof/>
        <w:lang w:val="ca-ES" w:eastAsia="ca-ES"/>
      </w:rPr>
      <w:drawing>
        <wp:inline distT="0" distB="0" distL="0" distR="0">
          <wp:extent cx="704850" cy="219075"/>
          <wp:effectExtent l="0" t="0" r="0" b="9525"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6CB" w:rsidRDefault="00CF26CB">
      <w:r>
        <w:separator/>
      </w:r>
    </w:p>
  </w:footnote>
  <w:footnote w:type="continuationSeparator" w:id="0">
    <w:p w:rsidR="00CF26CB" w:rsidRDefault="00CF2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CF" w:rsidRPr="00FD78CF" w:rsidRDefault="00FB27DD">
    <w:pPr>
      <w:pStyle w:val="Capalera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ca-ES" w:eastAsia="ca-ES"/>
      </w:rPr>
      <w:drawing>
        <wp:inline distT="0" distB="0" distL="0" distR="0">
          <wp:extent cx="1314450" cy="390525"/>
          <wp:effectExtent l="0" t="0" r="0" b="9525"/>
          <wp:docPr id="1" name="Imagen 1" descr="Ajuntament_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juntament_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8CF" w:rsidRDefault="00FD78CF">
    <w:pPr>
      <w:pStyle w:val="Capalera"/>
    </w:pPr>
  </w:p>
  <w:p w:rsidR="00FD78CF" w:rsidRDefault="00FD78CF">
    <w:pPr>
      <w:pStyle w:val="Capalera"/>
      <w:rPr>
        <w:rFonts w:ascii="Arial" w:hAnsi="Arial" w:cs="Arial"/>
        <w:b/>
        <w:sz w:val="14"/>
        <w:szCs w:val="14"/>
      </w:rPr>
    </w:pPr>
    <w:r w:rsidRPr="00FD78CF">
      <w:rPr>
        <w:b/>
      </w:rPr>
      <w:t xml:space="preserve">          </w:t>
    </w:r>
    <w:proofErr w:type="spellStart"/>
    <w:r w:rsidRPr="00FD78CF">
      <w:rPr>
        <w:rFonts w:ascii="Arial" w:hAnsi="Arial" w:cs="Arial"/>
        <w:b/>
        <w:sz w:val="14"/>
        <w:szCs w:val="14"/>
      </w:rPr>
      <w:t>Institut</w:t>
    </w:r>
    <w:proofErr w:type="spellEnd"/>
    <w:r w:rsidRPr="00FD78CF">
      <w:rPr>
        <w:rFonts w:ascii="Arial" w:hAnsi="Arial" w:cs="Arial"/>
        <w:b/>
        <w:sz w:val="14"/>
        <w:szCs w:val="14"/>
      </w:rPr>
      <w:t xml:space="preserve"> Municipal de </w:t>
    </w:r>
    <w:proofErr w:type="spellStart"/>
    <w:smartTag w:uri="urn:schemas-microsoft-com:office:smarttags" w:element="PersonName">
      <w:smartTagPr>
        <w:attr w:name="ProductID" w:val="Mercats de Barcelona"/>
      </w:smartTagPr>
      <w:r w:rsidRPr="00FD78CF">
        <w:rPr>
          <w:rFonts w:ascii="Arial" w:hAnsi="Arial" w:cs="Arial"/>
          <w:b/>
          <w:sz w:val="14"/>
          <w:szCs w:val="14"/>
        </w:rPr>
        <w:t>Mercats</w:t>
      </w:r>
      <w:proofErr w:type="spellEnd"/>
      <w:r w:rsidRPr="00FD78CF">
        <w:rPr>
          <w:rFonts w:ascii="Arial" w:hAnsi="Arial" w:cs="Arial"/>
          <w:b/>
          <w:sz w:val="14"/>
          <w:szCs w:val="14"/>
        </w:rPr>
        <w:t xml:space="preserve"> de Barcelona</w:t>
      </w:r>
    </w:smartTag>
  </w:p>
  <w:p w:rsidR="00FD78CF" w:rsidRDefault="00E066BA">
    <w:pPr>
      <w:pStyle w:val="Capalera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               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               c. Gran de </w:t>
    </w:r>
    <w:proofErr w:type="spellStart"/>
    <w:r>
      <w:rPr>
        <w:rFonts w:ascii="Arial" w:hAnsi="Arial" w:cs="Arial"/>
        <w:b/>
        <w:sz w:val="14"/>
        <w:szCs w:val="14"/>
      </w:rPr>
      <w:t>Sant</w:t>
    </w:r>
    <w:proofErr w:type="spellEnd"/>
    <w:r>
      <w:rPr>
        <w:rFonts w:ascii="Arial" w:hAnsi="Arial" w:cs="Arial"/>
        <w:b/>
        <w:sz w:val="14"/>
        <w:szCs w:val="14"/>
      </w:rPr>
      <w:t xml:space="preserve"> Andreu 200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 08020 Barcelona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 </w:t>
    </w:r>
    <w:proofErr w:type="spellStart"/>
    <w:r>
      <w:rPr>
        <w:rFonts w:ascii="Arial" w:hAnsi="Arial" w:cs="Arial"/>
        <w:sz w:val="14"/>
        <w:szCs w:val="14"/>
      </w:rPr>
      <w:t>Telèfon</w:t>
    </w:r>
    <w:proofErr w:type="spellEnd"/>
    <w:r>
      <w:rPr>
        <w:rFonts w:ascii="Arial" w:hAnsi="Arial" w:cs="Arial"/>
        <w:sz w:val="14"/>
        <w:szCs w:val="14"/>
      </w:rPr>
      <w:t>: 93 4132890</w:t>
    </w:r>
  </w:p>
  <w:p w:rsidR="00FD78CF" w:rsidRPr="00FD78CF" w:rsidRDefault="00FD78CF">
    <w:pPr>
      <w:pStyle w:val="Capalera"/>
      <w:rPr>
        <w:rFonts w:ascii="Arial" w:hAnsi="Arial" w:cs="Arial"/>
        <w:i/>
        <w:sz w:val="14"/>
        <w:szCs w:val="14"/>
      </w:rPr>
    </w:pPr>
    <w:r w:rsidRPr="00FD78CF">
      <w:rPr>
        <w:rFonts w:ascii="Arial" w:hAnsi="Arial" w:cs="Arial"/>
        <w:i/>
        <w:sz w:val="14"/>
        <w:szCs w:val="14"/>
      </w:rPr>
      <w:t xml:space="preserve"> </w:t>
    </w:r>
    <w:r w:rsidR="00FB596A">
      <w:rPr>
        <w:rFonts w:ascii="Arial" w:hAnsi="Arial" w:cs="Arial"/>
        <w:i/>
        <w:sz w:val="14"/>
        <w:szCs w:val="14"/>
      </w:rPr>
      <w:t xml:space="preserve">              mercatsbcn@</w:t>
    </w:r>
    <w:r w:rsidRPr="00FD78CF">
      <w:rPr>
        <w:rFonts w:ascii="Arial" w:hAnsi="Arial" w:cs="Arial"/>
        <w:i/>
        <w:sz w:val="14"/>
        <w:szCs w:val="14"/>
      </w:rPr>
      <w:t>bcn.cat</w:t>
    </w:r>
  </w:p>
  <w:p w:rsidR="00FD78CF" w:rsidRPr="00FD78CF" w:rsidRDefault="00FD78CF">
    <w:pPr>
      <w:pStyle w:val="Capalera"/>
      <w:rPr>
        <w:rFonts w:ascii="Arial" w:hAnsi="Arial" w:cs="Arial"/>
      </w:rPr>
    </w:pPr>
    <w:r>
      <w:rPr>
        <w:rFonts w:ascii="Arial" w:hAnsi="Arial" w:cs="Arial"/>
        <w:b/>
        <w:sz w:val="14"/>
        <w:szCs w:val="14"/>
      </w:rPr>
      <w:t xml:space="preserve">               </w:t>
    </w:r>
    <w:r w:rsidRPr="00FD78CF">
      <w:rPr>
        <w:rFonts w:ascii="Arial" w:hAnsi="Arial" w:cs="Arial"/>
        <w:sz w:val="14"/>
        <w:szCs w:val="14"/>
      </w:rPr>
      <w:t>www.bcn.cat/mercats</w:t>
    </w:r>
    <w:r>
      <w:t xml:space="preserve">      </w:t>
    </w:r>
  </w:p>
  <w:p w:rsidR="00FD78CF" w:rsidRPr="00FD78CF" w:rsidRDefault="00FD78CF">
    <w:pPr>
      <w:pStyle w:val="Capalera"/>
      <w:rPr>
        <w:rFonts w:ascii="Arial" w:hAnsi="Arial" w:cs="Arial"/>
        <w:b/>
      </w:rPr>
    </w:pPr>
    <w:r>
      <w:t xml:space="preserve">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6BA"/>
    <w:rsid w:val="0002370A"/>
    <w:rsid w:val="000D2DD6"/>
    <w:rsid w:val="000D7E5B"/>
    <w:rsid w:val="0015487E"/>
    <w:rsid w:val="00262F93"/>
    <w:rsid w:val="002C654E"/>
    <w:rsid w:val="00354BAA"/>
    <w:rsid w:val="003553D8"/>
    <w:rsid w:val="003741C4"/>
    <w:rsid w:val="004B0CEE"/>
    <w:rsid w:val="006B2CB8"/>
    <w:rsid w:val="006C6B2F"/>
    <w:rsid w:val="00737A64"/>
    <w:rsid w:val="007B12C4"/>
    <w:rsid w:val="00800853"/>
    <w:rsid w:val="00821351"/>
    <w:rsid w:val="008714FD"/>
    <w:rsid w:val="0089123A"/>
    <w:rsid w:val="009C465F"/>
    <w:rsid w:val="009D724A"/>
    <w:rsid w:val="00A82E8D"/>
    <w:rsid w:val="00B65789"/>
    <w:rsid w:val="00BE48FD"/>
    <w:rsid w:val="00C6522F"/>
    <w:rsid w:val="00CF26CB"/>
    <w:rsid w:val="00D462B6"/>
    <w:rsid w:val="00DF11FF"/>
    <w:rsid w:val="00E066BA"/>
    <w:rsid w:val="00E81104"/>
    <w:rsid w:val="00F42688"/>
    <w:rsid w:val="00F8578D"/>
    <w:rsid w:val="00FB27DD"/>
    <w:rsid w:val="00FB596A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2DD6"/>
    <w:rPr>
      <w:sz w:val="24"/>
      <w:szCs w:val="24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D78C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FD78CF"/>
    <w:pPr>
      <w:tabs>
        <w:tab w:val="center" w:pos="4252"/>
        <w:tab w:val="right" w:pos="8504"/>
      </w:tabs>
    </w:pPr>
  </w:style>
  <w:style w:type="character" w:styleId="Enlla">
    <w:name w:val="Hyperlink"/>
    <w:rsid w:val="00FD78CF"/>
    <w:rPr>
      <w:color w:val="0000FF"/>
      <w:u w:val="single"/>
    </w:rPr>
  </w:style>
  <w:style w:type="character" w:customStyle="1" w:styleId="CapaleraCar">
    <w:name w:val="Capçalera Car"/>
    <w:link w:val="Capalera"/>
    <w:rsid w:val="00FB27DD"/>
    <w:rPr>
      <w:sz w:val="24"/>
      <w:szCs w:val="24"/>
      <w:lang w:val="es-ES" w:eastAsia="es-ES"/>
    </w:rPr>
  </w:style>
  <w:style w:type="paragraph" w:styleId="Textdeglobus">
    <w:name w:val="Balloon Text"/>
    <w:basedOn w:val="Normal"/>
    <w:link w:val="TextdeglobusCar"/>
    <w:rsid w:val="008213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821351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2DD6"/>
    <w:rPr>
      <w:sz w:val="24"/>
      <w:szCs w:val="24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D78C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FD78CF"/>
    <w:pPr>
      <w:tabs>
        <w:tab w:val="center" w:pos="4252"/>
        <w:tab w:val="right" w:pos="8504"/>
      </w:tabs>
    </w:pPr>
  </w:style>
  <w:style w:type="character" w:styleId="Enlla">
    <w:name w:val="Hyperlink"/>
    <w:rsid w:val="00FD78CF"/>
    <w:rPr>
      <w:color w:val="0000FF"/>
      <w:u w:val="single"/>
    </w:rPr>
  </w:style>
  <w:style w:type="character" w:customStyle="1" w:styleId="CapaleraCar">
    <w:name w:val="Capçalera Car"/>
    <w:link w:val="Capalera"/>
    <w:rsid w:val="00FB27DD"/>
    <w:rPr>
      <w:sz w:val="24"/>
      <w:szCs w:val="24"/>
      <w:lang w:val="es-ES" w:eastAsia="es-ES"/>
    </w:rPr>
  </w:style>
  <w:style w:type="paragraph" w:styleId="Textdeglobus">
    <w:name w:val="Balloon Text"/>
    <w:basedOn w:val="Normal"/>
    <w:link w:val="TextdeglobusCar"/>
    <w:rsid w:val="008213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821351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880</Words>
  <Characters>5210</Characters>
  <Application>Microsoft Office Word</Application>
  <DocSecurity>4</DocSecurity>
  <Lines>43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Ajuntament de Barcelona</cp:lastModifiedBy>
  <cp:revision>2</cp:revision>
  <cp:lastPrinted>2020-06-27T08:01:00Z</cp:lastPrinted>
  <dcterms:created xsi:type="dcterms:W3CDTF">2021-11-11T09:35:00Z</dcterms:created>
  <dcterms:modified xsi:type="dcterms:W3CDTF">2021-11-11T09:35:00Z</dcterms:modified>
</cp:coreProperties>
</file>