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8FD" w:rsidRPr="00BE48FD" w:rsidRDefault="00BE48FD" w:rsidP="000D7E5B">
      <w:pPr>
        <w:suppressAutoHyphens/>
        <w:ind w:left="705"/>
        <w:rPr>
          <w:rFonts w:ascii="Calibri" w:hAnsi="Calibri"/>
          <w:spacing w:val="-3"/>
          <w:sz w:val="16"/>
          <w:szCs w:val="16"/>
          <w:lang w:val="ca-ES"/>
        </w:rPr>
      </w:pPr>
      <w:bookmarkStart w:id="0" w:name="_GoBack"/>
      <w:bookmarkEnd w:id="0"/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Qui </w:t>
      </w:r>
      <w:proofErr w:type="spellStart"/>
      <w:r w:rsidRPr="00BE48FD">
        <w:rPr>
          <w:rFonts w:ascii="Calibri" w:hAnsi="Calibri"/>
          <w:spacing w:val="-3"/>
          <w:sz w:val="16"/>
          <w:szCs w:val="16"/>
          <w:lang w:val="ca-ES"/>
        </w:rPr>
        <w:t>sotasigna</w:t>
      </w:r>
      <w:proofErr w:type="spellEnd"/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,  </w:t>
      </w:r>
      <w:r w:rsidR="006B2CB8">
        <w:rPr>
          <w:rFonts w:ascii="Calibri" w:hAnsi="Calibri"/>
          <w:spacing w:val="-3"/>
          <w:sz w:val="16"/>
          <w:szCs w:val="16"/>
          <w:lang w:val="ca-ES"/>
        </w:rPr>
        <w:t>...........................................</w:t>
      </w:r>
      <w:r w:rsidR="00D462B6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 , amb NIF núm. </w:t>
      </w:r>
      <w:r w:rsidR="006B2CB8">
        <w:rPr>
          <w:rFonts w:ascii="Calibri" w:hAnsi="Calibri"/>
          <w:spacing w:val="-3"/>
          <w:sz w:val="16"/>
          <w:szCs w:val="16"/>
          <w:lang w:val="ca-ES"/>
        </w:rPr>
        <w:t>................................</w:t>
      </w:r>
      <w:r w:rsidR="000D7E5B">
        <w:rPr>
          <w:rFonts w:ascii="Calibri" w:hAnsi="Calibri"/>
          <w:spacing w:val="-3"/>
          <w:sz w:val="16"/>
          <w:szCs w:val="16"/>
          <w:lang w:val="ca-ES"/>
        </w:rPr>
        <w:t xml:space="preserve">  domiciliat a   </w:t>
      </w:r>
      <w:r w:rsidR="006B2CB8">
        <w:rPr>
          <w:rFonts w:ascii="Calibri" w:hAnsi="Calibri"/>
          <w:spacing w:val="-3"/>
          <w:sz w:val="16"/>
          <w:szCs w:val="16"/>
          <w:lang w:val="ca-ES"/>
        </w:rPr>
        <w:t>......................      carrer    ..........................................................................</w:t>
      </w:r>
      <w:r w:rsidR="000D7E5B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 , sota la seva responsabilitat i d'acord amb la redacció de l'article 60 del RDL 3/2011 de 14 de novembre, pel qual s’aprova el text refós de la Llei de contractes de les Administracions Públiques, </w:t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DECLARA:</w:t>
      </w:r>
    </w:p>
    <w:p w:rsidR="00BE48FD" w:rsidRPr="00BE48FD" w:rsidRDefault="00BE48FD" w:rsidP="000D7E5B">
      <w:pPr>
        <w:suppressAutoHyphens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a)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Que està facultat per a contractar amb l'Institut Municipal de Mercats.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b)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Que té plena capacitat d'obrar i no es troba comprès en cap de les següents circumstàncies que determinarien la nul·litat de ple dret del contracte que pogués </w:t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formalitzar: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 xml:space="preserve">1-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estat condemnades mitjançant sentència ferma per delictes d’associació il·lícita, corrupció en transaccions econòmiques internacionals, tràfic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d’influències, suborn, fraus i exaccions il·legals, delictes contra la hisenda pública i </w:t>
      </w:r>
      <w:smartTag w:uri="urn:schemas-microsoft-com:office:smarttags" w:element="PersonName">
        <w:smartTagPr>
          <w:attr w:name="ProductID" w:val="la Seguretat Social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Seguretat Social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, delictes contra els drets dels treballadors,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malversació i receptació i conductes afins, delictes relatius a la protecció del medi ambient, o a pena d’inhabilitació especial per a l’exercici de professió,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ofici, indústria o comerç. La prohibició de contractar afecta les persones jurídiques els administradors o representants de les quals, vigent el seu càrrec o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representació, es trobin en la situació esmentada per actuacions dutes a terme en nom o a benefici de les persones jurídiques esmentades, o en les quals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concorrin les condicions, qualitats o relacions que requereixi la corresponent figura de delicte per ser-ne subjecte actiu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2-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sol·licitat la declaració de concurs voluntari, haver estat declarades insolvents en qualsevol procediment, trobar-se declarades en concurs, llevat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que en aquest hagi adquirit l’eficàcia un conveni, estar subjectes a intervenció judicial o haver estat inhabilitats d’acord amb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22/2003, de 9 de juliol,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concursal, sense que hagi conclòs el període d’inhabilitació fixat en la sentència de qualificació del concurs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autoSpaceDE w:val="0"/>
        <w:autoSpaceDN w:val="0"/>
        <w:adjustRightInd w:val="0"/>
        <w:jc w:val="both"/>
        <w:rPr>
          <w:rFonts w:ascii="Calibri" w:hAnsi="Calibri" w:cs="ArialMT"/>
          <w:color w:val="000000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3-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estat sancionades amb caràcter ferm per infracció greu en matèria de disciplina de mercat, en matèria professional o en matèria d’integració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laboral i d’igualtat d’oportunitats i no-discriminació de les persones amb discapacitat, o per infracció molt greu en matèria social, incloses les infraccions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en matèria de prevenció de riscos laborals, d’acord amb el que disposa el text refós de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sobre infraccions i sancions en l’ordre social, aprovat pel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Reial decret legislatiu 5/2000, de 4 d’agost, així com per la infracció greu que preveu l’article 22.2 del mateix text, o per infracció molt greu en matèria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mediambiental.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autoSpaceDE w:val="0"/>
        <w:autoSpaceDN w:val="0"/>
        <w:adjustRightInd w:val="0"/>
        <w:jc w:val="both"/>
        <w:rPr>
          <w:rFonts w:ascii="Calibri" w:hAnsi="Calibri" w:cs="ArialMT"/>
          <w:color w:val="000000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4-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No estar al corrent en el compliment de les obligacions tributàries o de Seguretat Social imposades per les disposicions vigents, en els termes que es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determinin reglamentàriament.</w:t>
      </w:r>
    </w:p>
    <w:p w:rsidR="00BE48FD" w:rsidRPr="00BE48FD" w:rsidRDefault="00BE48FD" w:rsidP="00BE48FD">
      <w:pPr>
        <w:autoSpaceDE w:val="0"/>
        <w:autoSpaceDN w:val="0"/>
        <w:adjustRightInd w:val="0"/>
        <w:jc w:val="both"/>
        <w:rPr>
          <w:rFonts w:ascii="Calibri" w:hAnsi="Calibri" w:cs="ArialMT"/>
          <w:color w:val="000000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 w:cs="ArialMT"/>
          <w:b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b/>
          <w:color w:val="000000"/>
          <w:sz w:val="16"/>
          <w:szCs w:val="16"/>
          <w:lang w:val="ca-ES"/>
        </w:rPr>
        <w:t>5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- Haver incorregut en falsedat en efectuar la declaració responsable a què es refereix l’article 146.1.c) o en facilitar qualssevol altres dades relatives a la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seva capacitat i solvència, o haver incomplert, per una causa que li sigui imputable, l’obligació de comunicar la informació que preveuen l’article 70.4 i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l’article 330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. 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autoSpaceDE w:val="0"/>
        <w:autoSpaceDN w:val="0"/>
        <w:adjustRightInd w:val="0"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6-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Estar incursa la persona física o els administradors de la persona jurídica en algun dels supòsits de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5/2006, de 10 d’abril, de regulació dels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conflictes d’interessos dels membres del Govern i dels alts càrrecs de l’Administració General de l’Estat; de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53/1984, de 26 de desembre,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d’incompatibilitats del personal al servei de les administracions públiques, o tractar-se de qualsevol dels càrrecs electius que regula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orgànica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5/1985, de 19 de juny, del règim electoral general, en els termes que s’hi estableixen.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La prohibició afecta les persones jurídiques en el capital de les quals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participin, en els termes i quanties establerts a la legislació esmentada, el personal i els alts càrrecs de qualsevol Administració pública, així com els càrrecs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electes al servei d’aquestes.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La prohibició s’estén igualment, en els dos casos, als cònjuges, persones vinculades amb una relació de convivència afectiva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anàloga i descendents de les persones a què es refereixen els paràgrafs anteriors, sempre que, respecte dels últims, les persones esmentades en tinguin la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representació legal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c)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A més de les previstes a l’apartat anterior, són circumstàncies que impedeixen als empresaris contractar amb les administracions públiques les següents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1-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donat lloc, per una causa de la qual hagin estat declarats culpables, a la resolució ferma de qualsevol contracte signat amb una Administració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pública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2-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Haver infringit una prohibició per contractar amb qualsevol de les administracions públiques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3-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Estar afectat per una prohibició de contractar imposada en virtut de sanció administrativa, d’acord amb el que preveuen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38/2003, de 17 de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novembre, general de subvencions, o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58/2003, de 17 de desembre, general tributària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4-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retirat indegudament la seva proposició o candidatura en un procediment d’adjudicació, o haver impossibilitat l’adjudicació del contracte a favor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seu per no haver complert el que estableix l’article 151.2 dins el termini assenyalat amb dol, culpa o negligència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spacing w:val="-3"/>
          <w:sz w:val="16"/>
          <w:szCs w:val="16"/>
          <w:lang w:val="ca-ES"/>
        </w:rPr>
        <w:tab/>
      </w:r>
    </w:p>
    <w:p w:rsidR="00BE48FD" w:rsidRPr="00BE48FD" w:rsidRDefault="00BE48FD" w:rsidP="00BE48FD">
      <w:pPr>
        <w:suppressAutoHyphens/>
        <w:jc w:val="both"/>
        <w:rPr>
          <w:rFonts w:ascii="Calibri" w:hAnsi="Calibri" w:cs="ArialMT"/>
          <w:color w:val="000000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5-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incomplert les condicions especials d’execució del contracte establertes d’acord amb el que assenyala l’article 118, quan l’incompliment hagi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estat definit en els plecs o en el contracte com a infracció greu de conformitat amb les disposicions de desplegament d’aquesta Llei, i hi hagi dol, culpa o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negligència en l’empresari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d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)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Les prohibicions de contractar també afecten les empreses de les quals, per raó de les persones que les regeixen o d’altres circumstàncies, es pugui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presumir que són continuació o que deriven, per transformació, fusió o successió, d’altres empreses en les quals hagin concorregut aquelles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6B2CB8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  <w:t xml:space="preserve">Barcelona, 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fldChar w:fldCharType="begin"/>
      </w:r>
      <w:r w:rsidRPr="00BE48FD">
        <w:rPr>
          <w:rFonts w:ascii="Calibri" w:hAnsi="Calibri"/>
          <w:spacing w:val="-3"/>
          <w:sz w:val="16"/>
          <w:szCs w:val="16"/>
          <w:lang w:val="ca-ES"/>
        </w:rPr>
        <w:instrText xml:space="preserve"> TIME \@ "dddd, d' / 'MMMM' / 'yyyy" </w:instrText>
      </w:r>
      <w:r w:rsidRPr="00BE48FD">
        <w:rPr>
          <w:rFonts w:ascii="Calibri" w:hAnsi="Calibri"/>
          <w:spacing w:val="-3"/>
          <w:sz w:val="16"/>
          <w:szCs w:val="16"/>
          <w:lang w:val="ca-ES"/>
        </w:rPr>
        <w:fldChar w:fldCharType="separate"/>
      </w:r>
      <w:r w:rsidR="00ED31C6">
        <w:rPr>
          <w:rFonts w:ascii="Calibri" w:hAnsi="Calibri"/>
          <w:noProof/>
          <w:spacing w:val="-3"/>
          <w:sz w:val="16"/>
          <w:szCs w:val="16"/>
          <w:lang w:val="ca-ES"/>
        </w:rPr>
        <w:t>divendres, 15 / novembre / 2024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fldChar w:fldCharType="end"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 w:rsidR="000D7E5B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Sr./a. </w:t>
      </w:r>
      <w:r w:rsidR="006B2CB8">
        <w:rPr>
          <w:rFonts w:ascii="Calibri" w:hAnsi="Calibri"/>
          <w:spacing w:val="-3"/>
          <w:sz w:val="16"/>
          <w:szCs w:val="16"/>
          <w:lang w:val="ca-ES"/>
        </w:rPr>
        <w:t xml:space="preserve">..........................................................        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</w:p>
    <w:p w:rsidR="00A82E8D" w:rsidRPr="00BE48FD" w:rsidRDefault="006B2CB8" w:rsidP="00BE48FD">
      <w:pPr>
        <w:suppressAutoHyphens/>
        <w:jc w:val="both"/>
        <w:rPr>
          <w:rFonts w:ascii="Calibri" w:hAnsi="Calibri"/>
          <w:sz w:val="16"/>
          <w:szCs w:val="16"/>
          <w:lang w:val="ca-ES"/>
        </w:rPr>
      </w:pP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 w:rsidR="00A82E8D" w:rsidRPr="00BE48FD">
        <w:rPr>
          <w:rFonts w:ascii="Calibri" w:hAnsi="Calibri"/>
          <w:sz w:val="16"/>
          <w:szCs w:val="16"/>
          <w:lang w:val="ca-ES"/>
        </w:rPr>
        <w:tab/>
      </w:r>
      <w:r w:rsidR="00A82E8D" w:rsidRPr="00BE48FD">
        <w:rPr>
          <w:rFonts w:ascii="Calibri" w:hAnsi="Calibri"/>
          <w:sz w:val="16"/>
          <w:szCs w:val="16"/>
          <w:lang w:val="ca-ES"/>
        </w:rPr>
        <w:tab/>
      </w:r>
      <w:r w:rsidR="00A82E8D" w:rsidRPr="00BE48FD">
        <w:rPr>
          <w:rFonts w:ascii="Calibri" w:hAnsi="Calibri"/>
          <w:sz w:val="16"/>
          <w:szCs w:val="16"/>
          <w:lang w:val="ca-ES"/>
        </w:rPr>
        <w:tab/>
      </w:r>
    </w:p>
    <w:sectPr w:rsidR="00A82E8D" w:rsidRPr="00BE48FD" w:rsidSect="00ED31C6">
      <w:headerReference w:type="default" r:id="rId7"/>
      <w:footerReference w:type="default" r:id="rId8"/>
      <w:pgSz w:w="11906" w:h="16838"/>
      <w:pgMar w:top="1418" w:right="566" w:bottom="899" w:left="567" w:header="142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6CB" w:rsidRDefault="00CF26CB">
      <w:r>
        <w:separator/>
      </w:r>
    </w:p>
  </w:endnote>
  <w:endnote w:type="continuationSeparator" w:id="0">
    <w:p w:rsidR="00CF26CB" w:rsidRDefault="00CF2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8CF" w:rsidRDefault="00FD78CF">
    <w:pPr>
      <w:pStyle w:val="Peu"/>
    </w:pPr>
    <w:r>
      <w:t xml:space="preserve">        </w:t>
    </w:r>
    <w:r w:rsidR="00E81104">
      <w:rPr>
        <w:noProof/>
        <w:lang w:val="ca-ES" w:eastAsia="ca-ES"/>
      </w:rPr>
      <w:drawing>
        <wp:inline distT="0" distB="0" distL="0" distR="0" wp14:anchorId="66197068" wp14:editId="78FA2097">
          <wp:extent cx="704850" cy="219075"/>
          <wp:effectExtent l="0" t="0" r="0" b="9525"/>
          <wp:docPr id="4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6CB" w:rsidRDefault="00CF26CB">
      <w:r>
        <w:separator/>
      </w:r>
    </w:p>
  </w:footnote>
  <w:footnote w:type="continuationSeparator" w:id="0">
    <w:p w:rsidR="00CF26CB" w:rsidRDefault="00CF26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8CF" w:rsidRPr="00FD78CF" w:rsidRDefault="00FB27DD">
    <w:pPr>
      <w:pStyle w:val="Capalera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ca-ES" w:eastAsia="ca-ES"/>
      </w:rPr>
      <w:drawing>
        <wp:inline distT="0" distB="0" distL="0" distR="0" wp14:anchorId="0775C0E0" wp14:editId="4B7517A8">
          <wp:extent cx="1314450" cy="390525"/>
          <wp:effectExtent l="0" t="0" r="0" b="9525"/>
          <wp:docPr id="2" name="Imagen 1" descr="Ajuntament_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juntament_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8CF" w:rsidRDefault="00FD78CF">
    <w:pPr>
      <w:pStyle w:val="Capalera"/>
    </w:pPr>
  </w:p>
  <w:p w:rsidR="00FD78CF" w:rsidRDefault="00FD78CF">
    <w:pPr>
      <w:pStyle w:val="Capalera"/>
      <w:rPr>
        <w:rFonts w:ascii="Arial" w:hAnsi="Arial" w:cs="Arial"/>
        <w:b/>
        <w:sz w:val="14"/>
        <w:szCs w:val="14"/>
      </w:rPr>
    </w:pPr>
    <w:r w:rsidRPr="00FD78CF">
      <w:rPr>
        <w:b/>
      </w:rPr>
      <w:t xml:space="preserve">          </w:t>
    </w:r>
    <w:proofErr w:type="spellStart"/>
    <w:r w:rsidRPr="00FD78CF">
      <w:rPr>
        <w:rFonts w:ascii="Arial" w:hAnsi="Arial" w:cs="Arial"/>
        <w:b/>
        <w:sz w:val="14"/>
        <w:szCs w:val="14"/>
      </w:rPr>
      <w:t>Institut</w:t>
    </w:r>
    <w:proofErr w:type="spellEnd"/>
    <w:r w:rsidRPr="00FD78CF">
      <w:rPr>
        <w:rFonts w:ascii="Arial" w:hAnsi="Arial" w:cs="Arial"/>
        <w:b/>
        <w:sz w:val="14"/>
        <w:szCs w:val="14"/>
      </w:rPr>
      <w:t xml:space="preserve"> Municipal de </w:t>
    </w:r>
    <w:proofErr w:type="spellStart"/>
    <w:r w:rsidRPr="00FD78CF">
      <w:rPr>
        <w:rFonts w:ascii="Arial" w:hAnsi="Arial" w:cs="Arial"/>
        <w:b/>
        <w:sz w:val="14"/>
        <w:szCs w:val="14"/>
      </w:rPr>
      <w:t>Mercats</w:t>
    </w:r>
    <w:proofErr w:type="spellEnd"/>
    <w:r w:rsidRPr="00FD78CF">
      <w:rPr>
        <w:rFonts w:ascii="Arial" w:hAnsi="Arial" w:cs="Arial"/>
        <w:b/>
        <w:sz w:val="14"/>
        <w:szCs w:val="14"/>
      </w:rPr>
      <w:t xml:space="preserve"> de Barcelona</w:t>
    </w:r>
  </w:p>
  <w:p w:rsidR="00FD78CF" w:rsidRDefault="00E066BA">
    <w:pPr>
      <w:pStyle w:val="Capalera"/>
      <w:rPr>
        <w:rFonts w:ascii="Arial" w:hAnsi="Arial" w:cs="Arial"/>
        <w:b/>
        <w:sz w:val="14"/>
        <w:szCs w:val="14"/>
      </w:rPr>
    </w:pPr>
    <w:r>
      <w:rPr>
        <w:rFonts w:ascii="Arial" w:hAnsi="Arial" w:cs="Arial"/>
        <w:b/>
        <w:sz w:val="14"/>
        <w:szCs w:val="14"/>
      </w:rPr>
      <w:t xml:space="preserve">               </w:t>
    </w:r>
  </w:p>
  <w:p w:rsidR="00FB27DD" w:rsidRDefault="00FB27DD" w:rsidP="00FB27DD">
    <w:pPr>
      <w:pStyle w:val="Capalera"/>
      <w:rPr>
        <w:rFonts w:ascii="Arial" w:hAnsi="Arial" w:cs="Arial"/>
        <w:sz w:val="14"/>
        <w:szCs w:val="14"/>
      </w:rPr>
    </w:pPr>
    <w:r>
      <w:rPr>
        <w:rFonts w:ascii="Arial" w:hAnsi="Arial" w:cs="Arial"/>
        <w:b/>
        <w:sz w:val="14"/>
        <w:szCs w:val="14"/>
      </w:rPr>
      <w:t xml:space="preserve">               c. Gran de </w:t>
    </w:r>
    <w:proofErr w:type="spellStart"/>
    <w:r>
      <w:rPr>
        <w:rFonts w:ascii="Arial" w:hAnsi="Arial" w:cs="Arial"/>
        <w:b/>
        <w:sz w:val="14"/>
        <w:szCs w:val="14"/>
      </w:rPr>
      <w:t>Sant</w:t>
    </w:r>
    <w:proofErr w:type="spellEnd"/>
    <w:r>
      <w:rPr>
        <w:rFonts w:ascii="Arial" w:hAnsi="Arial" w:cs="Arial"/>
        <w:b/>
        <w:sz w:val="14"/>
        <w:szCs w:val="14"/>
      </w:rPr>
      <w:t xml:space="preserve"> Andreu 200</w:t>
    </w:r>
  </w:p>
  <w:p w:rsidR="00FB27DD" w:rsidRDefault="00FB27DD" w:rsidP="00FB27DD">
    <w:pPr>
      <w:pStyle w:val="Capalera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 08020 Barcelona</w:t>
    </w:r>
  </w:p>
  <w:p w:rsidR="00FB27DD" w:rsidRDefault="00FB27DD" w:rsidP="00FB27DD">
    <w:pPr>
      <w:pStyle w:val="Capalera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 </w:t>
    </w:r>
    <w:proofErr w:type="spellStart"/>
    <w:r>
      <w:rPr>
        <w:rFonts w:ascii="Arial" w:hAnsi="Arial" w:cs="Arial"/>
        <w:sz w:val="14"/>
        <w:szCs w:val="14"/>
      </w:rPr>
      <w:t>Telèfon</w:t>
    </w:r>
    <w:proofErr w:type="spellEnd"/>
    <w:r>
      <w:rPr>
        <w:rFonts w:ascii="Arial" w:hAnsi="Arial" w:cs="Arial"/>
        <w:sz w:val="14"/>
        <w:szCs w:val="14"/>
      </w:rPr>
      <w:t xml:space="preserve">: 93 </w:t>
    </w:r>
    <w:r w:rsidR="00ED31C6">
      <w:rPr>
        <w:rFonts w:ascii="Arial" w:hAnsi="Arial" w:cs="Arial"/>
        <w:sz w:val="14"/>
        <w:szCs w:val="14"/>
      </w:rPr>
      <w:t>4027000</w:t>
    </w:r>
  </w:p>
  <w:p w:rsidR="00FD78CF" w:rsidRPr="00FD78CF" w:rsidRDefault="00FD78CF">
    <w:pPr>
      <w:pStyle w:val="Capalera"/>
      <w:rPr>
        <w:rFonts w:ascii="Arial" w:hAnsi="Arial" w:cs="Arial"/>
        <w:i/>
        <w:sz w:val="14"/>
        <w:szCs w:val="14"/>
      </w:rPr>
    </w:pPr>
    <w:r w:rsidRPr="00FD78CF">
      <w:rPr>
        <w:rFonts w:ascii="Arial" w:hAnsi="Arial" w:cs="Arial"/>
        <w:i/>
        <w:sz w:val="14"/>
        <w:szCs w:val="14"/>
      </w:rPr>
      <w:t xml:space="preserve"> </w:t>
    </w:r>
    <w:r w:rsidR="00FB596A">
      <w:rPr>
        <w:rFonts w:ascii="Arial" w:hAnsi="Arial" w:cs="Arial"/>
        <w:i/>
        <w:sz w:val="14"/>
        <w:szCs w:val="14"/>
      </w:rPr>
      <w:t xml:space="preserve">              mercatsbcn@</w:t>
    </w:r>
    <w:r w:rsidRPr="00FD78CF">
      <w:rPr>
        <w:rFonts w:ascii="Arial" w:hAnsi="Arial" w:cs="Arial"/>
        <w:i/>
        <w:sz w:val="14"/>
        <w:szCs w:val="14"/>
      </w:rPr>
      <w:t>bcn.cat</w:t>
    </w:r>
  </w:p>
  <w:p w:rsidR="00FD78CF" w:rsidRPr="00FD78CF" w:rsidRDefault="00FD78CF">
    <w:pPr>
      <w:pStyle w:val="Capalera"/>
      <w:rPr>
        <w:rFonts w:ascii="Arial" w:hAnsi="Arial" w:cs="Arial"/>
      </w:rPr>
    </w:pPr>
    <w:r>
      <w:rPr>
        <w:rFonts w:ascii="Arial" w:hAnsi="Arial" w:cs="Arial"/>
        <w:b/>
        <w:sz w:val="14"/>
        <w:szCs w:val="14"/>
      </w:rPr>
      <w:t xml:space="preserve">               </w:t>
    </w:r>
    <w:r w:rsidRPr="00FD78CF">
      <w:rPr>
        <w:rFonts w:ascii="Arial" w:hAnsi="Arial" w:cs="Arial"/>
        <w:sz w:val="14"/>
        <w:szCs w:val="14"/>
      </w:rPr>
      <w:t>www</w:t>
    </w:r>
    <w:r w:rsidR="00ED31C6">
      <w:rPr>
        <w:rFonts w:ascii="Arial" w:hAnsi="Arial" w:cs="Arial"/>
        <w:sz w:val="14"/>
        <w:szCs w:val="14"/>
      </w:rPr>
      <w:t>.</w:t>
    </w:r>
    <w:r w:rsidRPr="00FD78CF">
      <w:rPr>
        <w:rFonts w:ascii="Arial" w:hAnsi="Arial" w:cs="Arial"/>
        <w:sz w:val="14"/>
        <w:szCs w:val="14"/>
      </w:rPr>
      <w:t>mercats</w:t>
    </w:r>
    <w:r w:rsidR="00ED31C6">
      <w:rPr>
        <w:rFonts w:ascii="Arial" w:hAnsi="Arial" w:cs="Arial"/>
        <w:sz w:val="14"/>
        <w:szCs w:val="14"/>
      </w:rPr>
      <w:t>.barcelona</w:t>
    </w:r>
    <w:r>
      <w:t xml:space="preserve">      </w:t>
    </w:r>
  </w:p>
  <w:p w:rsidR="00FD78CF" w:rsidRPr="00FD78CF" w:rsidRDefault="00FD78CF">
    <w:pPr>
      <w:pStyle w:val="Capalera"/>
      <w:rPr>
        <w:rFonts w:ascii="Arial" w:hAnsi="Arial" w:cs="Arial"/>
        <w:b/>
      </w:rPr>
    </w:pPr>
    <w:r>
      <w:t xml:space="preserve">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6BA"/>
    <w:rsid w:val="0002370A"/>
    <w:rsid w:val="000D2DD6"/>
    <w:rsid w:val="000D7E5B"/>
    <w:rsid w:val="0015487E"/>
    <w:rsid w:val="00262F93"/>
    <w:rsid w:val="002C654E"/>
    <w:rsid w:val="00354BAA"/>
    <w:rsid w:val="003553D8"/>
    <w:rsid w:val="003741C4"/>
    <w:rsid w:val="004B0CEE"/>
    <w:rsid w:val="006B2CB8"/>
    <w:rsid w:val="006C6B2F"/>
    <w:rsid w:val="00737A64"/>
    <w:rsid w:val="007B12C4"/>
    <w:rsid w:val="00800853"/>
    <w:rsid w:val="00821351"/>
    <w:rsid w:val="008714FD"/>
    <w:rsid w:val="0089123A"/>
    <w:rsid w:val="009C465F"/>
    <w:rsid w:val="009D724A"/>
    <w:rsid w:val="00A82E8D"/>
    <w:rsid w:val="00B65789"/>
    <w:rsid w:val="00BE48FD"/>
    <w:rsid w:val="00C6522F"/>
    <w:rsid w:val="00CF26CB"/>
    <w:rsid w:val="00D462B6"/>
    <w:rsid w:val="00DF11FF"/>
    <w:rsid w:val="00E066BA"/>
    <w:rsid w:val="00E81104"/>
    <w:rsid w:val="00ED31C6"/>
    <w:rsid w:val="00F42688"/>
    <w:rsid w:val="00F8578D"/>
    <w:rsid w:val="00FB27DD"/>
    <w:rsid w:val="00FB596A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D2DD6"/>
    <w:rPr>
      <w:sz w:val="24"/>
      <w:szCs w:val="24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FD78CF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FD78CF"/>
    <w:pPr>
      <w:tabs>
        <w:tab w:val="center" w:pos="4252"/>
        <w:tab w:val="right" w:pos="8504"/>
      </w:tabs>
    </w:pPr>
  </w:style>
  <w:style w:type="character" w:styleId="Enlla">
    <w:name w:val="Hyperlink"/>
    <w:rsid w:val="00FD78CF"/>
    <w:rPr>
      <w:color w:val="0000FF"/>
      <w:u w:val="single"/>
    </w:rPr>
  </w:style>
  <w:style w:type="character" w:customStyle="1" w:styleId="CapaleraCar">
    <w:name w:val="Capçalera Car"/>
    <w:link w:val="Capalera"/>
    <w:rsid w:val="00FB27DD"/>
    <w:rPr>
      <w:sz w:val="24"/>
      <w:szCs w:val="24"/>
      <w:lang w:val="es-ES" w:eastAsia="es-ES"/>
    </w:rPr>
  </w:style>
  <w:style w:type="paragraph" w:styleId="Textdeglobus">
    <w:name w:val="Balloon Text"/>
    <w:basedOn w:val="Normal"/>
    <w:link w:val="TextdeglobusCar"/>
    <w:rsid w:val="0082135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821351"/>
    <w:rPr>
      <w:rFonts w:ascii="Tahom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D2DD6"/>
    <w:rPr>
      <w:sz w:val="24"/>
      <w:szCs w:val="24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FD78CF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FD78CF"/>
    <w:pPr>
      <w:tabs>
        <w:tab w:val="center" w:pos="4252"/>
        <w:tab w:val="right" w:pos="8504"/>
      </w:tabs>
    </w:pPr>
  </w:style>
  <w:style w:type="character" w:styleId="Enlla">
    <w:name w:val="Hyperlink"/>
    <w:rsid w:val="00FD78CF"/>
    <w:rPr>
      <w:color w:val="0000FF"/>
      <w:u w:val="single"/>
    </w:rPr>
  </w:style>
  <w:style w:type="character" w:customStyle="1" w:styleId="CapaleraCar">
    <w:name w:val="Capçalera Car"/>
    <w:link w:val="Capalera"/>
    <w:rsid w:val="00FB27DD"/>
    <w:rPr>
      <w:sz w:val="24"/>
      <w:szCs w:val="24"/>
      <w:lang w:val="es-ES" w:eastAsia="es-ES"/>
    </w:rPr>
  </w:style>
  <w:style w:type="paragraph" w:styleId="Textdeglobus">
    <w:name w:val="Balloon Text"/>
    <w:basedOn w:val="Normal"/>
    <w:link w:val="TextdeglobusCar"/>
    <w:rsid w:val="0082135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821351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54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880</Words>
  <Characters>5213</Characters>
  <Application>Microsoft Office Word</Application>
  <DocSecurity>0</DocSecurity>
  <Lines>43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Ajuntament de Barcelona</cp:lastModifiedBy>
  <cp:revision>3</cp:revision>
  <cp:lastPrinted>2020-06-27T08:01:00Z</cp:lastPrinted>
  <dcterms:created xsi:type="dcterms:W3CDTF">2021-11-11T09:35:00Z</dcterms:created>
  <dcterms:modified xsi:type="dcterms:W3CDTF">2024-11-15T11:35:00Z</dcterms:modified>
</cp:coreProperties>
</file>