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5D3CD" w14:textId="77777777" w:rsidR="00254658" w:rsidRPr="00254658" w:rsidRDefault="00254658" w:rsidP="0025465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54658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Pla de migració de dades.</w:t>
      </w:r>
    </w:p>
    <w:p w14:paraId="328B2322" w14:textId="77777777" w:rsidR="00254658" w:rsidRPr="00254658" w:rsidRDefault="00254658" w:rsidP="0025465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Arquitectura / plantejament del projecte.</w:t>
      </w:r>
    </w:p>
    <w:p w14:paraId="1ECFAA04" w14:textId="77777777" w:rsidR="00254658" w:rsidRPr="00254658" w:rsidRDefault="00254658" w:rsidP="0025465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Incorporació de nous destinataris del programa (</w:t>
      </w:r>
      <w:proofErr w:type="spellStart"/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p.e</w:t>
      </w:r>
      <w:proofErr w:type="spellEnd"/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 xml:space="preserve">., col·lectius d’envelliment actiu i col·lectius derivats dels </w:t>
      </w:r>
      <w:proofErr w:type="spellStart"/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CAPs</w:t>
      </w:r>
      <w:proofErr w:type="spellEnd"/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).</w:t>
      </w:r>
    </w:p>
    <w:p w14:paraId="1FBA2D0D" w14:textId="77777777" w:rsidR="00254658" w:rsidRPr="00254658" w:rsidRDefault="00254658" w:rsidP="0025465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Presentació de l'experiència d'usuari dels centres socials no autenticats sobre l'oferta disponible per a una millor presa de decisions.</w:t>
      </w:r>
    </w:p>
    <w:p w14:paraId="445F1E25" w14:textId="77777777" w:rsidR="00254658" w:rsidRPr="00254658" w:rsidRDefault="00254658" w:rsidP="0025465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Solucions que maximitzin l’eficiència en el temps de gestió dels gestors de node, especialment pel que fa a la gestió del transport demanat pels centres socials.</w:t>
      </w:r>
    </w:p>
    <w:p w14:paraId="101443CA" w14:textId="77777777" w:rsidR="00254658" w:rsidRPr="00254658" w:rsidRDefault="00254658" w:rsidP="0025465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254658"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  <w:t>Altres millores que tinguin impacte en l’eficiència o en l’experiència de l’usuari, per sobre de les prescripcions del plec tècnic.</w:t>
      </w:r>
    </w:p>
    <w:p w14:paraId="23865F27" w14:textId="77777777" w:rsidR="00254658" w:rsidRDefault="00254658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58"/>
    <w:rsid w:val="00254658"/>
    <w:rsid w:val="00447C08"/>
    <w:rsid w:val="004F3F43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6922"/>
  <w15:chartTrackingRefBased/>
  <w15:docId w15:val="{1D00128E-07AC-4321-93E6-FC50741C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54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54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546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54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546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54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54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54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54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546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546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546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54658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54658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5465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5465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5465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5465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54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54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54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54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4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5465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5465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5465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546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54658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546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AA4B3CC4-EF79-42A0-AA87-605AA15D8DFB}"/>
</file>

<file path=customXml/itemProps2.xml><?xml version="1.0" encoding="utf-8"?>
<ds:datastoreItem xmlns:ds="http://schemas.openxmlformats.org/officeDocument/2006/customXml" ds:itemID="{8EEEF619-BBE8-455C-A881-485C9EF46D1A}"/>
</file>

<file path=customXml/itemProps3.xml><?xml version="1.0" encoding="utf-8"?>
<ds:datastoreItem xmlns:ds="http://schemas.openxmlformats.org/officeDocument/2006/customXml" ds:itemID="{894C1442-7D7A-4CB6-98ED-9BB69ED29C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Company>Consorci de L'Auditori i L'Orquestra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2025-06-02T13:16:00Z</dcterms:created>
  <dcterms:modified xsi:type="dcterms:W3CDTF">2025-06-02T13:18:00Z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