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4FDEC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343D0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3-A    </w:t>
      </w:r>
    </w:p>
    <w:p w14:paraId="713E0FA3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4EAD64D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343D0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MODEL D’OFERTA ECONÒMICA</w:t>
      </w:r>
    </w:p>
    <w:p w14:paraId="702C2C00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69A0E8B8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343D0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contracte que té per objecte els </w:t>
      </w:r>
      <w:r w:rsidRPr="007343D0">
        <w:rPr>
          <w:rFonts w:ascii="Arial,Bold" w:eastAsia="Times New Roman" w:hAnsi="Arial,Bold" w:cs="Arial,Bold"/>
          <w:b/>
          <w:bCs/>
          <w:kern w:val="0"/>
          <w:sz w:val="18"/>
          <w:szCs w:val="18"/>
          <w:lang w:eastAsia="ca-ES"/>
          <w14:ligatures w14:val="none"/>
        </w:rPr>
        <w:t>SERVEIS DE GESTIÓ DE LA CONTRACTACIÓ D’ESPAIS EN TOTS ELS MITJANS CONVENCIONALS I NO CONVENCIONALS DE L’AUDITORI, AMB MESURES DE CONTRACTACIÓ PÚBLICA SOSTENIBLE</w:t>
      </w:r>
      <w:r w:rsidRPr="007343D0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es compromet a realitzar-lo amb subjecció al plec de clàusules administratives particulars i al de prescripcions tècniques, d’acord amb els preus unitaris sense IVA ofertats que s’adjunten en el document annex 3-B.</w:t>
      </w:r>
    </w:p>
    <w:p w14:paraId="5D0CCA43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EB84A00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343D0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A més, els percentatges de comissió pel servei d’agència seran els següents:</w:t>
      </w:r>
    </w:p>
    <w:p w14:paraId="0EFBBDCA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4"/>
        <w:gridCol w:w="5074"/>
        <w:gridCol w:w="1366"/>
      </w:tblGrid>
      <w:tr w:rsidR="007343D0" w:rsidRPr="007343D0" w14:paraId="07CD0413" w14:textId="77777777" w:rsidTr="00596C65">
        <w:trPr>
          <w:trHeight w:val="288"/>
        </w:trPr>
        <w:tc>
          <w:tcPr>
            <w:tcW w:w="4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AACB56A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7EB884D6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FFFFFF"/>
                <w:kern w:val="0"/>
                <w:sz w:val="18"/>
                <w:szCs w:val="18"/>
                <w:lang w:eastAsia="ca-ES"/>
                <w14:ligatures w14:val="none"/>
              </w:rPr>
              <w:t>Percentatge de comissió</w:t>
            </w:r>
          </w:p>
        </w:tc>
      </w:tr>
      <w:tr w:rsidR="007343D0" w:rsidRPr="007343D0" w14:paraId="443E1F73" w14:textId="77777777" w:rsidTr="00596C65">
        <w:trPr>
          <w:trHeight w:val="204"/>
        </w:trPr>
        <w:tc>
          <w:tcPr>
            <w:tcW w:w="1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209F8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Servei d'agència 1</w:t>
            </w:r>
          </w:p>
        </w:tc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54A5B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% Servei d'agència a Televisió, Ràdio, Premsa i Exterior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26809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7343D0" w:rsidRPr="007343D0" w14:paraId="672E9A98" w14:textId="77777777" w:rsidTr="00596C65">
        <w:trPr>
          <w:trHeight w:val="204"/>
        </w:trPr>
        <w:tc>
          <w:tcPr>
            <w:tcW w:w="1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95420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Servei d'agència 2</w:t>
            </w:r>
          </w:p>
        </w:tc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CFED4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% Servei d'agència a Internet (mitjans i portals)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8F57E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7343D0" w:rsidRPr="007343D0" w14:paraId="04419B5B" w14:textId="77777777" w:rsidTr="00596C65">
        <w:trPr>
          <w:trHeight w:val="204"/>
        </w:trPr>
        <w:tc>
          <w:tcPr>
            <w:tcW w:w="1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D9F6D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Servei d'agència 3</w:t>
            </w:r>
          </w:p>
        </w:tc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9C2C9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% Servei d'agència Revistes de Proximitat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2569D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7343D0" w:rsidRPr="007343D0" w14:paraId="154B993C" w14:textId="77777777" w:rsidTr="00596C65">
        <w:trPr>
          <w:trHeight w:val="204"/>
        </w:trPr>
        <w:tc>
          <w:tcPr>
            <w:tcW w:w="1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1AF20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Servei d'agència 4</w:t>
            </w:r>
          </w:p>
        </w:tc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839E3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% Servei d'agència Xarxes Socials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19C73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7343D0" w:rsidRPr="007343D0" w14:paraId="5C2E7ECD" w14:textId="77777777" w:rsidTr="00596C65">
        <w:trPr>
          <w:trHeight w:val="204"/>
        </w:trPr>
        <w:tc>
          <w:tcPr>
            <w:tcW w:w="1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241C8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Servei d'agència 5</w:t>
            </w:r>
          </w:p>
        </w:tc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244DC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% Servei d'agència SEM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789664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</w:tbl>
    <w:p w14:paraId="7EC35DB4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7EEBD6D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CE5BBF8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343D0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A més, es compromet a oferir l’equip humà addicional següent (cal marcar una x a la casella de l’opció escollida, si escau):</w:t>
      </w:r>
    </w:p>
    <w:p w14:paraId="6468C380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6"/>
        <w:gridCol w:w="2088"/>
      </w:tblGrid>
      <w:tr w:rsidR="007343D0" w:rsidRPr="007343D0" w14:paraId="114F61EC" w14:textId="77777777" w:rsidTr="00596C65">
        <w:trPr>
          <w:trHeight w:val="204"/>
        </w:trPr>
        <w:tc>
          <w:tcPr>
            <w:tcW w:w="37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</w:tcPr>
          <w:p w14:paraId="2220FE5D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ca-ES"/>
                <w14:ligatures w14:val="none"/>
              </w:rPr>
              <w:t>MILLORA DE L'EQUIP HUMÀ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66CAE8BC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FFFF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7343D0" w:rsidRPr="007343D0" w14:paraId="1350CFD1" w14:textId="77777777" w:rsidTr="00596C65">
        <w:trPr>
          <w:trHeight w:val="204"/>
        </w:trPr>
        <w:tc>
          <w:tcPr>
            <w:tcW w:w="37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C443F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Per un planificador senior addicional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2F07E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7343D0" w:rsidRPr="007343D0" w14:paraId="35A34271" w14:textId="77777777" w:rsidTr="00596C65">
        <w:trPr>
          <w:trHeight w:val="204"/>
        </w:trPr>
        <w:tc>
          <w:tcPr>
            <w:tcW w:w="37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147B0" w14:textId="77777777" w:rsidR="007343D0" w:rsidRPr="007343D0" w:rsidRDefault="007343D0" w:rsidP="007343D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7343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Per un planificador senior digital addicional</w:t>
            </w:r>
          </w:p>
        </w:tc>
        <w:tc>
          <w:tcPr>
            <w:tcW w:w="1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7FEB5" w14:textId="77777777" w:rsidR="007343D0" w:rsidRPr="007343D0" w:rsidRDefault="007343D0" w:rsidP="00734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</w:tbl>
    <w:p w14:paraId="5338B6FA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1D06B10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3A82145" w14:textId="77777777" w:rsidR="007343D0" w:rsidRPr="007343D0" w:rsidRDefault="007343D0" w:rsidP="007343D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343D0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54B931CC" w14:textId="77777777" w:rsidR="007343D0" w:rsidRDefault="007343D0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D0"/>
    <w:rsid w:val="00447C08"/>
    <w:rsid w:val="004F4542"/>
    <w:rsid w:val="00634AF2"/>
    <w:rsid w:val="007343D0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6D9A9"/>
  <w15:chartTrackingRefBased/>
  <w15:docId w15:val="{1B1CACB4-75BA-43E5-9B3F-BBA1DF88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34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34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34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34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34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34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34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34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34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34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34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34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343D0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343D0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343D0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343D0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343D0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343D0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34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34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34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34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34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343D0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343D0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343D0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34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343D0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343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1197</Characters>
  <Application>Microsoft Office Word</Application>
  <DocSecurity>0</DocSecurity>
  <Lines>9</Lines>
  <Paragraphs>2</Paragraphs>
  <ScaleCrop>false</ScaleCrop>
  <Company>Consorci de L'Auditori i L'Orquestra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2025-06-11T09:16:00Z</dcterms:created>
  <dcterms:modified xsi:type="dcterms:W3CDTF">2025-06-11T09:17:00Z</dcterms:modified>
</cp:coreProperties>
</file>