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754E5" w14:textId="77777777" w:rsidR="00D76CD3" w:rsidRDefault="00D76CD3" w:rsidP="00D76CD3">
      <w:pPr>
        <w:pStyle w:val="Pargrafdellista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sz w:val="18"/>
          <w:szCs w:val="18"/>
        </w:rPr>
      </w:pPr>
      <w:r w:rsidRPr="006235BD">
        <w:rPr>
          <w:rFonts w:ascii="Arial" w:eastAsia="Calibri" w:hAnsi="Arial" w:cs="Arial"/>
          <w:iCs/>
          <w:sz w:val="18"/>
          <w:szCs w:val="18"/>
        </w:rPr>
        <w:t>CARACTERÍSTIQUES DE L’ENTAPISSAT DE LES BUTAQUES</w:t>
      </w:r>
      <w:r w:rsidRPr="001443B9">
        <w:rPr>
          <w:rFonts w:ascii="Arial" w:hAnsi="Arial" w:cs="Arial"/>
          <w:sz w:val="18"/>
          <w:szCs w:val="18"/>
        </w:rPr>
        <w:t>.</w:t>
      </w:r>
    </w:p>
    <w:p w14:paraId="5400A690" w14:textId="77777777" w:rsidR="00D76CD3" w:rsidRPr="001443B9" w:rsidRDefault="00D76CD3" w:rsidP="00D76CD3">
      <w:pPr>
        <w:pStyle w:val="Pargrafdellista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sz w:val="18"/>
          <w:szCs w:val="18"/>
        </w:rPr>
      </w:pPr>
      <w:r w:rsidRPr="005B5E1D">
        <w:rPr>
          <w:rFonts w:ascii="Arial" w:eastAsia="Calibri" w:hAnsi="Arial" w:cs="Arial"/>
          <w:sz w:val="18"/>
          <w:szCs w:val="18"/>
        </w:rPr>
        <w:t>DESCRIPCIÓ DEL PLA DE TREBALL</w:t>
      </w:r>
      <w:r w:rsidRPr="005B5E1D">
        <w:rPr>
          <w:rFonts w:ascii="Arial" w:eastAsia="Calibri" w:hAnsi="Arial" w:cs="Arial"/>
          <w:color w:val="FF0000"/>
          <w:sz w:val="18"/>
          <w:szCs w:val="18"/>
        </w:rPr>
        <w:t xml:space="preserve"> </w:t>
      </w:r>
      <w:r w:rsidRPr="005B5E1D">
        <w:rPr>
          <w:rFonts w:ascii="Arial" w:eastAsia="Calibri" w:hAnsi="Arial" w:cs="Arial"/>
          <w:sz w:val="18"/>
          <w:szCs w:val="18"/>
        </w:rPr>
        <w:t>i EQUIP</w:t>
      </w:r>
      <w:r>
        <w:rPr>
          <w:rFonts w:ascii="Arial" w:eastAsia="Calibri" w:hAnsi="Arial" w:cs="Arial"/>
          <w:sz w:val="18"/>
          <w:szCs w:val="18"/>
        </w:rPr>
        <w:t>.</w:t>
      </w:r>
    </w:p>
    <w:p w14:paraId="236C0799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D83"/>
    <w:rsid w:val="001326C3"/>
    <w:rsid w:val="001B38CD"/>
    <w:rsid w:val="006C0D83"/>
    <w:rsid w:val="007958C2"/>
    <w:rsid w:val="007B7422"/>
    <w:rsid w:val="00D7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C7764-A942-47C3-9BD5-8E93E916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6C0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0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C0D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C0D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C0D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C0D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C0D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C0D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C0D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C0D8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C0D8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C0D83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C0D83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C0D83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C0D83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C0D83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C0D83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C0D83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6C0D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C0D83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6C0D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C0D83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6C0D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C0D83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uiPriority w:val="34"/>
    <w:qFormat/>
    <w:rsid w:val="006C0D8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C0D83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C0D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C0D83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6C0D83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Lletraperdefectedelpargraf"/>
    <w:link w:val="Pargrafdellista"/>
    <w:uiPriority w:val="34"/>
    <w:qFormat/>
    <w:locked/>
    <w:rsid w:val="00D76CD3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Company>CAO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2</cp:revision>
  <dcterms:created xsi:type="dcterms:W3CDTF">2025-09-17T08:07:00Z</dcterms:created>
  <dcterms:modified xsi:type="dcterms:W3CDTF">2025-09-17T08:07:00Z</dcterms:modified>
</cp:coreProperties>
</file>