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BC3E27" w14:textId="74AB0FE4" w:rsidR="00384596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4179F">
        <w:rPr>
          <w:rFonts w:ascii="Arial" w:hAnsi="Arial" w:cs="Arial"/>
          <w:b/>
          <w:sz w:val="22"/>
          <w:szCs w:val="22"/>
          <w:u w:val="single"/>
        </w:rPr>
        <w:t>ANNEX II:</w:t>
      </w:r>
      <w:r w:rsidRPr="0004179F">
        <w:rPr>
          <w:rFonts w:ascii="Arial" w:hAnsi="Arial" w:cs="Arial"/>
          <w:b/>
          <w:sz w:val="22"/>
          <w:szCs w:val="22"/>
        </w:rPr>
        <w:t xml:space="preserve"> OFERTA </w:t>
      </w:r>
      <w:r w:rsidR="00772F0F">
        <w:rPr>
          <w:rFonts w:ascii="Arial" w:hAnsi="Arial" w:cs="Arial"/>
          <w:b/>
          <w:sz w:val="22"/>
          <w:szCs w:val="22"/>
        </w:rPr>
        <w:t>CRITERIS AUTOMÀTICS</w:t>
      </w:r>
    </w:p>
    <w:p w14:paraId="3AA948B7" w14:textId="77777777" w:rsidR="00384596" w:rsidRPr="0004179F" w:rsidRDefault="00384596" w:rsidP="006221D5">
      <w:pPr>
        <w:tabs>
          <w:tab w:val="left" w:pos="4678"/>
          <w:tab w:val="left" w:pos="524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B577990" w14:textId="3B87AF2A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Aquesta oferta econòmica s’ha de presentar </w:t>
      </w:r>
      <w:r w:rsidR="008B5E9F">
        <w:rPr>
          <w:rFonts w:ascii="Arial" w:hAnsi="Arial" w:cs="Arial"/>
          <w:sz w:val="22"/>
          <w:szCs w:val="22"/>
        </w:rPr>
        <w:t xml:space="preserve">com a part del contingut del sobre C i l’oferta que contingui els </w:t>
      </w:r>
      <w:r w:rsidR="00C7588A">
        <w:rPr>
          <w:rFonts w:ascii="Arial" w:hAnsi="Arial" w:cs="Arial"/>
          <w:sz w:val="22"/>
          <w:szCs w:val="22"/>
        </w:rPr>
        <w:t>criteris</w:t>
      </w:r>
      <w:r w:rsidR="008B5E9F">
        <w:rPr>
          <w:rFonts w:ascii="Arial" w:hAnsi="Arial" w:cs="Arial"/>
          <w:sz w:val="22"/>
          <w:szCs w:val="22"/>
        </w:rPr>
        <w:t xml:space="preserve"> que s’han de valorar </w:t>
      </w:r>
      <w:r w:rsidR="00C7588A">
        <w:rPr>
          <w:rFonts w:ascii="Arial" w:hAnsi="Arial" w:cs="Arial"/>
          <w:sz w:val="22"/>
          <w:szCs w:val="22"/>
        </w:rPr>
        <w:t>mitjançant</w:t>
      </w:r>
      <w:r w:rsidR="008B5E9F">
        <w:rPr>
          <w:rFonts w:ascii="Arial" w:hAnsi="Arial" w:cs="Arial"/>
          <w:sz w:val="22"/>
          <w:szCs w:val="22"/>
        </w:rPr>
        <w:t xml:space="preserve"> un judici de valor s’ha de presentar en un altre sobre separat d’aquest (B</w:t>
      </w:r>
      <w:r w:rsidRPr="0004179F">
        <w:rPr>
          <w:rFonts w:ascii="Arial" w:hAnsi="Arial" w:cs="Arial"/>
          <w:sz w:val="22"/>
          <w:szCs w:val="22"/>
        </w:rPr>
        <w:t>).</w:t>
      </w:r>
    </w:p>
    <w:p w14:paraId="35DF3E10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05CC0DB" w14:textId="42F68BFD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L’apertura del sobre </w:t>
      </w:r>
      <w:r w:rsidR="008B5E9F">
        <w:rPr>
          <w:rFonts w:ascii="Arial" w:hAnsi="Arial" w:cs="Arial"/>
          <w:sz w:val="22"/>
          <w:szCs w:val="22"/>
        </w:rPr>
        <w:t>C</w:t>
      </w:r>
      <w:r w:rsidRPr="0004179F">
        <w:rPr>
          <w:rFonts w:ascii="Arial" w:hAnsi="Arial" w:cs="Arial"/>
          <w:sz w:val="22"/>
          <w:szCs w:val="22"/>
        </w:rPr>
        <w:t xml:space="preserve"> es realitzarà per la mesa</w:t>
      </w:r>
      <w:r w:rsidR="00C7588A">
        <w:rPr>
          <w:rFonts w:ascii="Arial" w:hAnsi="Arial" w:cs="Arial"/>
          <w:sz w:val="22"/>
          <w:szCs w:val="22"/>
        </w:rPr>
        <w:t xml:space="preserve"> de contractació en acte públic</w:t>
      </w:r>
      <w:r w:rsidRPr="0004179F">
        <w:rPr>
          <w:rFonts w:ascii="Arial" w:hAnsi="Arial" w:cs="Arial"/>
          <w:sz w:val="22"/>
          <w:szCs w:val="22"/>
        </w:rPr>
        <w:t xml:space="preserve">. La data i lloc d’aquest acte públic s’informarà en l’anunci de licitació en el </w:t>
      </w:r>
      <w:hyperlink r:id="rId9" w:history="1">
        <w:r w:rsidRPr="0004179F">
          <w:rPr>
            <w:rStyle w:val="Enlla"/>
            <w:rFonts w:ascii="Arial" w:hAnsi="Arial" w:cs="Arial"/>
            <w:sz w:val="22"/>
            <w:szCs w:val="22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>.</w:t>
      </w:r>
    </w:p>
    <w:p w14:paraId="115F719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968EFF" w14:textId="21006E8B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Prèviament a la celebració de l’acte públic s’haurà puntuat pels serveis tècnics la part de la proposició continguda en el sobre </w:t>
      </w:r>
      <w:r w:rsidR="008B5E9F">
        <w:rPr>
          <w:rFonts w:ascii="Arial" w:hAnsi="Arial" w:cs="Arial"/>
          <w:sz w:val="22"/>
          <w:szCs w:val="22"/>
        </w:rPr>
        <w:t>B</w:t>
      </w:r>
      <w:r w:rsidRPr="0004179F">
        <w:rPr>
          <w:rFonts w:ascii="Arial" w:hAnsi="Arial" w:cs="Arial"/>
          <w:sz w:val="22"/>
          <w:szCs w:val="22"/>
        </w:rPr>
        <w:t xml:space="preserve"> que es valora amb judici de valor. Aquesta puntuació serà comunicada en l’acte públic que s’ha referit anteriorment.</w:t>
      </w:r>
    </w:p>
    <w:p w14:paraId="4BF882E2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866EAC" w14:textId="77777777" w:rsidR="000B3C4B" w:rsidRPr="00FA4FB0" w:rsidRDefault="000B3C4B" w:rsidP="000B3C4B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b/>
          <w:sz w:val="22"/>
          <w:szCs w:val="22"/>
        </w:rPr>
      </w:pPr>
      <w:r w:rsidRPr="00FA4FB0">
        <w:rPr>
          <w:rFonts w:ascii="Arial" w:hAnsi="Arial" w:cs="Arial"/>
          <w:b/>
          <w:sz w:val="22"/>
          <w:szCs w:val="22"/>
        </w:rPr>
        <w:t>CONTRACTE DE SERVEIS DE SUPORT TÈCNIC AL PLA D’ACCESSIBILITAT EN MATÈRIA DE SERVEIS D’ARQUITECTURA I ACCESSIBILITAT UNIVERSAL</w:t>
      </w:r>
    </w:p>
    <w:p w14:paraId="3E5B6D8C" w14:textId="77777777" w:rsidR="000B3C4B" w:rsidRPr="0004179F" w:rsidRDefault="000B3C4B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1FB206" w14:textId="77777777" w:rsidR="00384596" w:rsidRPr="0004179F" w:rsidRDefault="00384596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CONTINGUT DE L’OFERTA</w:t>
      </w:r>
    </w:p>
    <w:p w14:paraId="17FD8765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4C884D" w14:textId="7C36CCA4" w:rsidR="00384596" w:rsidRPr="00C7588A" w:rsidRDefault="00C7588A" w:rsidP="00C7588A">
      <w:pPr>
        <w:pStyle w:val="Pargrafdel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Oferta </w:t>
      </w:r>
      <w:r w:rsidR="00772F0F">
        <w:rPr>
          <w:rFonts w:ascii="Arial" w:hAnsi="Arial" w:cs="Arial"/>
          <w:b/>
          <w:sz w:val="22"/>
          <w:szCs w:val="22"/>
        </w:rPr>
        <w:t>econòmica</w:t>
      </w:r>
      <w:r>
        <w:rPr>
          <w:rFonts w:ascii="Arial" w:hAnsi="Arial" w:cs="Arial"/>
          <w:b/>
          <w:sz w:val="22"/>
          <w:szCs w:val="22"/>
        </w:rPr>
        <w:t>:</w:t>
      </w:r>
    </w:p>
    <w:p w14:paraId="4C15A4D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70DD707D" w14:textId="4EE2A286" w:rsidR="008B5E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"El Sr./la Sra. ... , domiciliat/ada a ... carrer ... núm. ... , amb DNI/NIF núm. ... , major d'edat, en nom propi, o en representació de l'empresa ... amb domicili a ... carrer ... núm. ..., assabentat/ada de les condicions exigides per optar a l’adjudicació del contracte núm</w:t>
      </w:r>
      <w:r w:rsidR="006B4F9B" w:rsidRPr="0004179F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0B3C4B">
        <w:rPr>
          <w:rFonts w:ascii="Arial" w:hAnsi="Arial" w:cs="Arial"/>
          <w:sz w:val="22"/>
          <w:szCs w:val="22"/>
        </w:rPr>
        <w:t>2021096</w:t>
      </w:r>
      <w:r w:rsidRPr="0004179F">
        <w:rPr>
          <w:rFonts w:ascii="Arial" w:hAnsi="Arial" w:cs="Arial"/>
          <w:sz w:val="22"/>
          <w:szCs w:val="22"/>
        </w:rPr>
        <w:t xml:space="preserve">, que té per objecte la prestació de </w:t>
      </w:r>
      <w:r w:rsidR="00830A5A" w:rsidRPr="007E4826">
        <w:rPr>
          <w:rFonts w:ascii="Arial" w:hAnsi="Arial" w:cs="Arial"/>
          <w:b/>
          <w:snapToGrid w:val="0"/>
          <w:sz w:val="22"/>
          <w:szCs w:val="22"/>
        </w:rPr>
        <w:t xml:space="preserve">serveis de </w:t>
      </w:r>
      <w:r w:rsidR="000B3C4B">
        <w:rPr>
          <w:rFonts w:ascii="Arial" w:hAnsi="Arial" w:cs="Arial"/>
          <w:b/>
          <w:snapToGrid w:val="0"/>
          <w:sz w:val="22"/>
          <w:szCs w:val="22"/>
        </w:rPr>
        <w:t>suport tècnic al pla d’accessibilitat en matèria de serveis d’arquitectura i accessibilitat universal</w:t>
      </w:r>
      <w:r w:rsidRPr="0004179F">
        <w:rPr>
          <w:rFonts w:ascii="Arial" w:hAnsi="Arial" w:cs="Arial"/>
          <w:sz w:val="22"/>
          <w:szCs w:val="22"/>
        </w:rPr>
        <w:t xml:space="preserve"> es compromet a realitzar-lo amb subjecció al plec de clàusules administratives particulars i al de prescripcions tècniques i amb els preus següents:</w:t>
      </w:r>
    </w:p>
    <w:p w14:paraId="4C414210" w14:textId="77777777" w:rsidR="000B3C4B" w:rsidRDefault="000B3C4B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0"/>
        <w:gridCol w:w="5074"/>
      </w:tblGrid>
      <w:tr w:rsidR="000B3C4B" w:rsidRPr="000B3C4B" w14:paraId="151A1B8C" w14:textId="77777777" w:rsidTr="000B3C4B">
        <w:trPr>
          <w:trHeight w:val="270"/>
        </w:trPr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09E7B" w14:textId="77777777" w:rsidR="000B3C4B" w:rsidRDefault="000B3C4B" w:rsidP="000B3C4B">
            <w:pPr>
              <w:jc w:val="both"/>
              <w:rPr>
                <w:rFonts w:ascii="Arial" w:hAnsi="Arial" w:cs="Arial"/>
                <w:b/>
                <w:bCs/>
              </w:rPr>
            </w:pPr>
            <w:r w:rsidRPr="000B3C4B">
              <w:rPr>
                <w:rFonts w:ascii="Arial" w:hAnsi="Arial" w:cs="Arial"/>
                <w:b/>
                <w:bCs/>
              </w:rPr>
              <w:t>FACTURACIÓ MENSUAL TIPUS</w:t>
            </w:r>
          </w:p>
          <w:p w14:paraId="23E00357" w14:textId="77777777" w:rsidR="000B3C4B" w:rsidRPr="000B3C4B" w:rsidRDefault="000B3C4B" w:rsidP="000B3C4B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CF905" w14:textId="77777777" w:rsidR="000B3C4B" w:rsidRPr="000B3C4B" w:rsidRDefault="000B3C4B" w:rsidP="000B3C4B">
            <w:pPr>
              <w:rPr>
                <w:rFonts w:ascii="Arial" w:hAnsi="Arial" w:cs="Arial"/>
              </w:rPr>
            </w:pPr>
          </w:p>
        </w:tc>
      </w:tr>
      <w:tr w:rsidR="000B3C4B" w:rsidRPr="000B3C4B" w14:paraId="46E0A7C2" w14:textId="77777777" w:rsidTr="000B3C4B">
        <w:trPr>
          <w:trHeight w:val="510"/>
        </w:trPr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F7E76" w14:textId="7E9E214E" w:rsidR="000B3C4B" w:rsidRPr="000B3C4B" w:rsidRDefault="000B3C4B" w:rsidP="000B3C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napToGrid w:val="0"/>
                <w:sz w:val="22"/>
                <w:szCs w:val="22"/>
              </w:rPr>
              <w:t>S</w:t>
            </w:r>
            <w:r w:rsidRPr="007E4826">
              <w:rPr>
                <w:rFonts w:ascii="Arial" w:hAnsi="Arial" w:cs="Arial"/>
                <w:b/>
                <w:snapToGrid w:val="0"/>
                <w:sz w:val="22"/>
                <w:szCs w:val="22"/>
              </w:rPr>
              <w:t xml:space="preserve">erveis de </w:t>
            </w:r>
            <w:r>
              <w:rPr>
                <w:rFonts w:ascii="Arial" w:hAnsi="Arial" w:cs="Arial"/>
                <w:b/>
                <w:snapToGrid w:val="0"/>
                <w:sz w:val="22"/>
                <w:szCs w:val="22"/>
              </w:rPr>
              <w:t>suport tècnic al pla d’accessibilitat en matèria de serveis d’arquitectura i accessibilitat universal</w:t>
            </w:r>
          </w:p>
        </w:tc>
        <w:tc>
          <w:tcPr>
            <w:tcW w:w="5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33BF9" w14:textId="77777777" w:rsidR="000B3C4B" w:rsidRPr="000B3C4B" w:rsidRDefault="000B3C4B" w:rsidP="000B3C4B">
            <w:pPr>
              <w:rPr>
                <w:rFonts w:ascii="Arial" w:hAnsi="Arial" w:cs="Arial"/>
              </w:rPr>
            </w:pPr>
            <w:r w:rsidRPr="000B3C4B">
              <w:rPr>
                <w:rFonts w:ascii="Arial" w:hAnsi="Arial" w:cs="Arial"/>
              </w:rPr>
              <w:t>PREU UNITARI * Nº HORES DURANT EL MES</w:t>
            </w:r>
          </w:p>
        </w:tc>
      </w:tr>
    </w:tbl>
    <w:p w14:paraId="7A315FEC" w14:textId="77777777" w:rsidR="008B5E9F" w:rsidRPr="0004179F" w:rsidRDefault="008B5E9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242643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si la empresa /entitat està subjecta a IVA</w:t>
      </w:r>
    </w:p>
    <w:p w14:paraId="2082BD07" w14:textId="77777777" w:rsidR="00772F0F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06F6F6" w14:textId="1E0D0434" w:rsidR="00384596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D02ED" wp14:editId="2FD0EAC4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32DE7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20pt;margin-top:1.9pt;width:21.4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">
                <v:textbox>
                  <w:txbxContent>
                    <w:p w14:paraId="57D32DE7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0672B" wp14:editId="746708FE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51F23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9.7pt;margin-top:2.3pt;width:21.4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">
                <v:textbox>
                  <w:txbxContent>
                    <w:p w14:paraId="76251F23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 xml:space="preserve">  Si</w: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>No</w:t>
      </w:r>
    </w:p>
    <w:p w14:paraId="77B6D2CF" w14:textId="77777777" w:rsidR="00384596" w:rsidRDefault="00384596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00CBA11" w14:textId="1F829A16" w:rsidR="00C7588A" w:rsidRDefault="000B3C4B" w:rsidP="00C7588A">
      <w:pPr>
        <w:pStyle w:val="Pargrafdellista"/>
        <w:numPr>
          <w:ilvl w:val="0"/>
          <w:numId w:val="28"/>
        </w:num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Per la presentació mensual, en lloc de trimestral, de l’informe d’activitat. </w:t>
      </w:r>
    </w:p>
    <w:p w14:paraId="4F9A9117" w14:textId="77777777" w:rsidR="000B3C4B" w:rsidRPr="0004179F" w:rsidRDefault="000B3C4B" w:rsidP="000B3C4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BD09E7" w14:textId="4F7DB9D0" w:rsidR="000B3C4B" w:rsidRPr="0004179F" w:rsidRDefault="000B3C4B" w:rsidP="000B3C4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1C7FF" wp14:editId="52D25CD3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2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F0A68" w14:textId="77777777" w:rsidR="000B3C4B" w:rsidRDefault="000B3C4B" w:rsidP="000B3C4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20pt;margin-top:1.9pt;width:21.45pt;height:13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">
                <v:textbox>
                  <w:txbxContent>
                    <w:p w14:paraId="1AEF0A68" w14:textId="77777777" w:rsidR="000B3C4B" w:rsidRDefault="000B3C4B" w:rsidP="000B3C4B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3FE6A9" wp14:editId="0D80E3B3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4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CF493" w14:textId="77777777" w:rsidR="000B3C4B" w:rsidRDefault="000B3C4B" w:rsidP="000B3C4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79.7pt;margin-top:2.3pt;width:21.4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">
                <v:textbox>
                  <w:txbxContent>
                    <w:p w14:paraId="400CF493" w14:textId="77777777" w:rsidR="000B3C4B" w:rsidRDefault="000B3C4B" w:rsidP="000B3C4B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sz w:val="22"/>
          <w:szCs w:val="22"/>
        </w:rPr>
        <w:tab/>
      </w:r>
      <w:r w:rsidRPr="0004179F">
        <w:rPr>
          <w:rFonts w:ascii="Arial" w:hAnsi="Arial" w:cs="Arial"/>
          <w:sz w:val="22"/>
          <w:szCs w:val="22"/>
        </w:rPr>
        <w:tab/>
      </w:r>
      <w:r w:rsidRPr="0004179F">
        <w:rPr>
          <w:rFonts w:ascii="Arial" w:hAnsi="Arial" w:cs="Arial"/>
          <w:sz w:val="22"/>
          <w:szCs w:val="22"/>
        </w:rPr>
        <w:tab/>
        <w:t xml:space="preserve">  </w:t>
      </w:r>
      <w:r>
        <w:rPr>
          <w:rFonts w:ascii="Arial" w:hAnsi="Arial" w:cs="Arial"/>
          <w:sz w:val="22"/>
          <w:szCs w:val="22"/>
        </w:rPr>
        <w:t>Mensual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Trimestral</w:t>
      </w:r>
    </w:p>
    <w:p w14:paraId="6C47D624" w14:textId="77777777" w:rsidR="000B3C4B" w:rsidRPr="000B3C4B" w:rsidRDefault="000B3C4B" w:rsidP="000B3C4B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D5190FB" w14:textId="77777777" w:rsidR="00C7588A" w:rsidRDefault="00C7588A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FF08B6" w14:textId="7D58ED32" w:rsidR="000B3C4B" w:rsidRPr="000B3C4B" w:rsidRDefault="00830A5A" w:rsidP="00830A5A">
      <w:pPr>
        <w:pStyle w:val="Pargrafdellista"/>
        <w:numPr>
          <w:ilvl w:val="0"/>
          <w:numId w:val="28"/>
        </w:num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30A5A">
        <w:rPr>
          <w:rFonts w:ascii="Arial" w:hAnsi="Arial" w:cs="Arial"/>
          <w:b/>
          <w:sz w:val="22"/>
          <w:szCs w:val="22"/>
        </w:rPr>
        <w:t>Pe</w:t>
      </w:r>
      <w:r w:rsidR="000B3C4B">
        <w:rPr>
          <w:rFonts w:ascii="Arial" w:hAnsi="Arial" w:cs="Arial"/>
          <w:b/>
          <w:sz w:val="22"/>
          <w:szCs w:val="22"/>
        </w:rPr>
        <w:t xml:space="preserve">r l’oferta d’augmentar la periodicitat en la presentació d’informes de priorització d’actuacions en matèria d’accessibilitat, descrits a la clàusula 3 del PPT: </w:t>
      </w:r>
    </w:p>
    <w:p w14:paraId="538488E8" w14:textId="77777777" w:rsidR="00830A5A" w:rsidRDefault="00830A5A" w:rsidP="00830A5A">
      <w:pPr>
        <w:pStyle w:val="Pargrafdellista"/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943D2B5" w14:textId="77777777" w:rsidR="001F793F" w:rsidRPr="00830A5A" w:rsidRDefault="001F793F" w:rsidP="00830A5A">
      <w:pPr>
        <w:pStyle w:val="Pargrafdellista"/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  <w:gridCol w:w="989"/>
      </w:tblGrid>
      <w:tr w:rsidR="00C7588A" w14:paraId="13151E2D" w14:textId="77777777" w:rsidTr="00157577">
        <w:tc>
          <w:tcPr>
            <w:tcW w:w="9886" w:type="dxa"/>
            <w:gridSpan w:val="2"/>
          </w:tcPr>
          <w:p w14:paraId="21DF6AE9" w14:textId="77777777" w:rsidR="00C7588A" w:rsidRP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7588A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Marqui amb una (X) l’increment que s’obliga a realitzar: </w:t>
            </w:r>
          </w:p>
        </w:tc>
      </w:tr>
      <w:tr w:rsidR="00C7588A" w14:paraId="4E7BEEEF" w14:textId="77777777" w:rsidTr="00157577">
        <w:tc>
          <w:tcPr>
            <w:tcW w:w="8897" w:type="dxa"/>
          </w:tcPr>
          <w:p w14:paraId="2C335A4C" w14:textId="0470E154" w:rsidR="00C7588A" w:rsidRDefault="000B3C4B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MT" w:hAnsi="ArialMT" w:cs="ArialMT"/>
                <w:sz w:val="22"/>
                <w:szCs w:val="22"/>
              </w:rPr>
              <w:t>Presentació quadrimestral</w:t>
            </w:r>
          </w:p>
        </w:tc>
        <w:tc>
          <w:tcPr>
            <w:tcW w:w="989" w:type="dxa"/>
          </w:tcPr>
          <w:p w14:paraId="491BE70E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588A" w14:paraId="567DD0F2" w14:textId="77777777" w:rsidTr="00157577">
        <w:tc>
          <w:tcPr>
            <w:tcW w:w="8897" w:type="dxa"/>
          </w:tcPr>
          <w:p w14:paraId="6530AA22" w14:textId="45C71884" w:rsidR="00C7588A" w:rsidRDefault="000B3C4B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Presentació trimestral</w:t>
            </w:r>
          </w:p>
        </w:tc>
        <w:tc>
          <w:tcPr>
            <w:tcW w:w="989" w:type="dxa"/>
          </w:tcPr>
          <w:p w14:paraId="16FBD743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588A" w14:paraId="518B0897" w14:textId="77777777" w:rsidTr="00157577">
        <w:tc>
          <w:tcPr>
            <w:tcW w:w="8897" w:type="dxa"/>
          </w:tcPr>
          <w:p w14:paraId="311B7C05" w14:textId="43A12B88" w:rsidR="00C7588A" w:rsidRDefault="000B3C4B" w:rsidP="00157577">
            <w:pPr>
              <w:spacing w:line="276" w:lineRule="auto"/>
              <w:jc w:val="both"/>
              <w:rPr>
                <w:rFonts w:ascii="ArialMT" w:hAnsi="ArialMT" w:cs="ArialMT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Presentació bimensual</w:t>
            </w:r>
          </w:p>
        </w:tc>
        <w:tc>
          <w:tcPr>
            <w:tcW w:w="989" w:type="dxa"/>
          </w:tcPr>
          <w:p w14:paraId="0671A9C8" w14:textId="77777777" w:rsidR="00C7588A" w:rsidRDefault="00C7588A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3C4B" w14:paraId="7469ED4F" w14:textId="77777777" w:rsidTr="00157577">
        <w:tc>
          <w:tcPr>
            <w:tcW w:w="8897" w:type="dxa"/>
          </w:tcPr>
          <w:p w14:paraId="4F6152EA" w14:textId="0EF9F25F" w:rsidR="000B3C4B" w:rsidRDefault="000B3C4B" w:rsidP="00157577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Presentació mensual</w:t>
            </w:r>
          </w:p>
        </w:tc>
        <w:tc>
          <w:tcPr>
            <w:tcW w:w="989" w:type="dxa"/>
          </w:tcPr>
          <w:p w14:paraId="63B6BC7D" w14:textId="77777777" w:rsidR="000B3C4B" w:rsidRDefault="000B3C4B" w:rsidP="0015757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05F008" w14:textId="77777777" w:rsidR="00C7588A" w:rsidRDefault="00C7588A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9510AF" w14:textId="32BBAD4F" w:rsidR="000B3C4B" w:rsidRPr="000B3C4B" w:rsidRDefault="000B3C4B" w:rsidP="000B3C4B">
      <w:pPr>
        <w:pStyle w:val="Pargrafdellista"/>
        <w:numPr>
          <w:ilvl w:val="0"/>
          <w:numId w:val="28"/>
        </w:num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3C4B">
        <w:rPr>
          <w:rFonts w:ascii="Arial" w:hAnsi="Arial" w:cs="Arial"/>
          <w:b/>
          <w:sz w:val="22"/>
          <w:szCs w:val="22"/>
        </w:rPr>
        <w:t xml:space="preserve">Per l’oferta d’augmentar la periodicitat en la </w:t>
      </w:r>
      <w:r>
        <w:rPr>
          <w:rFonts w:ascii="Arial" w:hAnsi="Arial" w:cs="Arial"/>
          <w:b/>
          <w:sz w:val="22"/>
          <w:szCs w:val="22"/>
        </w:rPr>
        <w:t xml:space="preserve">redacció de documents de solucions tipus d’accessibilitat, descrits a la clàusula 3 el PPT: </w:t>
      </w:r>
    </w:p>
    <w:p w14:paraId="7CCB29A8" w14:textId="77777777" w:rsidR="00772F0F" w:rsidRDefault="00772F0F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  <w:gridCol w:w="989"/>
      </w:tblGrid>
      <w:tr w:rsidR="000B3C4B" w14:paraId="1E854EEC" w14:textId="77777777" w:rsidTr="00D61E1D">
        <w:tc>
          <w:tcPr>
            <w:tcW w:w="9886" w:type="dxa"/>
            <w:gridSpan w:val="2"/>
          </w:tcPr>
          <w:p w14:paraId="1F1FB591" w14:textId="77777777" w:rsidR="000B3C4B" w:rsidRPr="00C7588A" w:rsidRDefault="000B3C4B" w:rsidP="00D61E1D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7588A">
              <w:rPr>
                <w:rFonts w:ascii="Arial" w:hAnsi="Arial" w:cs="Arial"/>
                <w:b/>
                <w:sz w:val="22"/>
                <w:szCs w:val="22"/>
              </w:rPr>
              <w:t xml:space="preserve">Marqui amb una (X) l’increment que s’obliga a realitzar: </w:t>
            </w:r>
          </w:p>
        </w:tc>
      </w:tr>
      <w:tr w:rsidR="000B3C4B" w14:paraId="23277569" w14:textId="77777777" w:rsidTr="00D61E1D">
        <w:tc>
          <w:tcPr>
            <w:tcW w:w="8897" w:type="dxa"/>
          </w:tcPr>
          <w:p w14:paraId="7B318601" w14:textId="7D6DBFCC" w:rsidR="000B3C4B" w:rsidRDefault="000B3C4B" w:rsidP="00D61E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MT" w:hAnsi="ArialMT" w:cs="ArialMT"/>
                <w:sz w:val="22"/>
                <w:szCs w:val="22"/>
              </w:rPr>
              <w:t>Presentació quadrimestral</w:t>
            </w:r>
          </w:p>
        </w:tc>
        <w:tc>
          <w:tcPr>
            <w:tcW w:w="989" w:type="dxa"/>
          </w:tcPr>
          <w:p w14:paraId="35EEBF23" w14:textId="77777777" w:rsidR="000B3C4B" w:rsidRDefault="000B3C4B" w:rsidP="00D61E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3C4B" w14:paraId="4E11E4BF" w14:textId="77777777" w:rsidTr="00D61E1D">
        <w:tc>
          <w:tcPr>
            <w:tcW w:w="8897" w:type="dxa"/>
          </w:tcPr>
          <w:p w14:paraId="3BD012DD" w14:textId="7480376D" w:rsidR="000B3C4B" w:rsidRDefault="000B3C4B" w:rsidP="00D61E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Presentació trimestral</w:t>
            </w:r>
          </w:p>
        </w:tc>
        <w:tc>
          <w:tcPr>
            <w:tcW w:w="989" w:type="dxa"/>
          </w:tcPr>
          <w:p w14:paraId="38707A55" w14:textId="77777777" w:rsidR="000B3C4B" w:rsidRDefault="000B3C4B" w:rsidP="00D61E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3C4B" w14:paraId="1B31EC73" w14:textId="77777777" w:rsidTr="00D61E1D">
        <w:tc>
          <w:tcPr>
            <w:tcW w:w="8897" w:type="dxa"/>
          </w:tcPr>
          <w:p w14:paraId="1F81535F" w14:textId="7A97D021" w:rsidR="000B3C4B" w:rsidRDefault="000B3C4B" w:rsidP="00D61E1D">
            <w:pPr>
              <w:spacing w:line="276" w:lineRule="auto"/>
              <w:jc w:val="both"/>
              <w:rPr>
                <w:rFonts w:ascii="ArialMT" w:hAnsi="ArialMT" w:cs="ArialMT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Presentació bimensual</w:t>
            </w:r>
          </w:p>
        </w:tc>
        <w:tc>
          <w:tcPr>
            <w:tcW w:w="989" w:type="dxa"/>
          </w:tcPr>
          <w:p w14:paraId="3F683123" w14:textId="77777777" w:rsidR="000B3C4B" w:rsidRDefault="000B3C4B" w:rsidP="00D61E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3C4B" w14:paraId="090B72CB" w14:textId="77777777" w:rsidTr="00D61E1D">
        <w:tc>
          <w:tcPr>
            <w:tcW w:w="8897" w:type="dxa"/>
          </w:tcPr>
          <w:p w14:paraId="449AF9CF" w14:textId="5EEF83AB" w:rsidR="000B3C4B" w:rsidRDefault="000B3C4B" w:rsidP="00D61E1D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Presentació mensual</w:t>
            </w:r>
          </w:p>
        </w:tc>
        <w:tc>
          <w:tcPr>
            <w:tcW w:w="989" w:type="dxa"/>
          </w:tcPr>
          <w:p w14:paraId="086E42F5" w14:textId="77777777" w:rsidR="000B3C4B" w:rsidRDefault="000B3C4B" w:rsidP="00D61E1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A69E9C" w14:textId="77777777" w:rsidR="000B3C4B" w:rsidRDefault="000B3C4B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A1B5D7" w14:textId="2EC9D2F2" w:rsidR="00E261B7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nom, data i segell de l’empresa/entitat licitadora</w:t>
      </w:r>
    </w:p>
    <w:p w14:paraId="70AB049C" w14:textId="77777777" w:rsidR="00D31553" w:rsidRPr="0004179F" w:rsidRDefault="00D31553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D31553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D7F49" w14:textId="77777777" w:rsidR="004C46A9" w:rsidRDefault="004C46A9">
      <w:r>
        <w:separator/>
      </w:r>
    </w:p>
  </w:endnote>
  <w:endnote w:type="continuationSeparator" w:id="0">
    <w:p w14:paraId="7857243E" w14:textId="77777777" w:rsidR="004C46A9" w:rsidRDefault="004C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309604"/>
      <w:docPartObj>
        <w:docPartGallery w:val="Page Numbers (Bottom of Page)"/>
        <w:docPartUnique/>
      </w:docPartObj>
    </w:sdtPr>
    <w:sdtEndPr/>
    <w:sdtContent>
      <w:p w14:paraId="0A9082B6" w14:textId="60208A9F" w:rsidR="00772F0F" w:rsidRDefault="00772F0F" w:rsidP="00772F0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793F">
          <w:rPr>
            <w:noProof/>
          </w:rPr>
          <w:t>2</w:t>
        </w:r>
        <w:r>
          <w:fldChar w:fldCharType="end"/>
        </w:r>
      </w:p>
    </w:sdtContent>
  </w:sdt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6E915" w14:textId="77777777" w:rsidR="004C46A9" w:rsidRDefault="004C46A9">
      <w:r>
        <w:separator/>
      </w:r>
    </w:p>
  </w:footnote>
  <w:footnote w:type="continuationSeparator" w:id="0">
    <w:p w14:paraId="29F785A6" w14:textId="77777777" w:rsidR="004C46A9" w:rsidRDefault="004C4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5B3473E1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8331359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7">
    <w:nsid w:val="2E7742DE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245DA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A2C784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8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4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7"/>
  </w:num>
  <w:num w:numId="3">
    <w:abstractNumId w:val="21"/>
  </w:num>
  <w:num w:numId="4">
    <w:abstractNumId w:val="35"/>
  </w:num>
  <w:num w:numId="5">
    <w:abstractNumId w:val="8"/>
  </w:num>
  <w:num w:numId="6">
    <w:abstractNumId w:val="28"/>
  </w:num>
  <w:num w:numId="7">
    <w:abstractNumId w:val="19"/>
  </w:num>
  <w:num w:numId="8">
    <w:abstractNumId w:val="14"/>
  </w:num>
  <w:num w:numId="9">
    <w:abstractNumId w:val="15"/>
  </w:num>
  <w:num w:numId="10">
    <w:abstractNumId w:val="34"/>
  </w:num>
  <w:num w:numId="11">
    <w:abstractNumId w:val="38"/>
  </w:num>
  <w:num w:numId="12">
    <w:abstractNumId w:val="37"/>
  </w:num>
  <w:num w:numId="13">
    <w:abstractNumId w:val="23"/>
  </w:num>
  <w:num w:numId="14">
    <w:abstractNumId w:val="32"/>
  </w:num>
  <w:num w:numId="15">
    <w:abstractNumId w:val="26"/>
  </w:num>
  <w:num w:numId="16">
    <w:abstractNumId w:val="20"/>
  </w:num>
  <w:num w:numId="17">
    <w:abstractNumId w:val="29"/>
  </w:num>
  <w:num w:numId="18">
    <w:abstractNumId w:val="10"/>
  </w:num>
  <w:num w:numId="19">
    <w:abstractNumId w:val="11"/>
  </w:num>
  <w:num w:numId="20">
    <w:abstractNumId w:val="25"/>
  </w:num>
  <w:num w:numId="21">
    <w:abstractNumId w:val="24"/>
  </w:num>
  <w:num w:numId="22">
    <w:abstractNumId w:val="16"/>
  </w:num>
  <w:num w:numId="23">
    <w:abstractNumId w:val="9"/>
  </w:num>
  <w:num w:numId="24">
    <w:abstractNumId w:val="33"/>
  </w:num>
  <w:num w:numId="25">
    <w:abstractNumId w:val="30"/>
  </w:num>
  <w:num w:numId="26">
    <w:abstractNumId w:val="12"/>
  </w:num>
  <w:num w:numId="27">
    <w:abstractNumId w:val="31"/>
  </w:num>
  <w:num w:numId="28">
    <w:abstractNumId w:val="18"/>
  </w:num>
  <w:num w:numId="29">
    <w:abstractNumId w:val="13"/>
  </w:num>
  <w:num w:numId="30">
    <w:abstractNumId w:val="17"/>
  </w:num>
  <w:num w:numId="31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C4B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248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1F793F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0FC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46A9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F0F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0A5A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88A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6C67A-EE2E-4A3B-916B-F5A7529FC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370</Words>
  <Characters>2227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6</cp:revision>
  <cp:lastPrinted>2019-06-20T05:59:00Z</cp:lastPrinted>
  <dcterms:created xsi:type="dcterms:W3CDTF">2021-07-24T06:44:00Z</dcterms:created>
  <dcterms:modified xsi:type="dcterms:W3CDTF">2022-04-13T08:27:00Z</dcterms:modified>
</cp:coreProperties>
</file>